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215FA5">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8C4D5F">
        <w:rPr>
          <w:rFonts w:ascii="黑体" w:eastAsia="黑体" w:hAnsi="黑体" w:hint="eastAsia"/>
          <w:sz w:val="32"/>
          <w:szCs w:val="32"/>
        </w:rPr>
        <w:t>轨道交通运营管理</w:t>
      </w:r>
      <w:r w:rsidRPr="001E5724">
        <w:rPr>
          <w:rFonts w:ascii="黑体" w:eastAsia="黑体" w:hAnsi="黑体" w:hint="eastAsia"/>
          <w:sz w:val="32"/>
          <w:szCs w:val="32"/>
        </w:rPr>
        <w:t>》课程教学大纲</w:t>
      </w:r>
    </w:p>
    <w:p w:rsidR="00D13271" w:rsidRDefault="00E05E8B" w:rsidP="00215FA5">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215FA5">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8C4D5F" w:rsidRDefault="008C4D5F" w:rsidP="00215FA5">
            <w:pPr>
              <w:spacing w:beforeLines="50" w:afterLines="50"/>
              <w:jc w:val="left"/>
              <w:rPr>
                <w:rFonts w:ascii="宋体" w:eastAsia="宋体" w:hAnsi="宋体"/>
              </w:rPr>
            </w:pPr>
            <w:r w:rsidRPr="008C4D5F">
              <w:rPr>
                <w:rFonts w:ascii="宋体" w:eastAsia="宋体" w:hAnsi="宋体" w:hint="eastAsia"/>
              </w:rPr>
              <w:t>UMT Operational Management</w:t>
            </w:r>
          </w:p>
        </w:tc>
        <w:tc>
          <w:tcPr>
            <w:tcW w:w="1134" w:type="dxa"/>
            <w:vAlign w:val="center"/>
          </w:tcPr>
          <w:p w:rsidR="00D13271" w:rsidRPr="00DD7B5F" w:rsidRDefault="00D13271" w:rsidP="00215FA5">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8C4D5F" w:rsidP="00215FA5">
            <w:pPr>
              <w:spacing w:beforeLines="50" w:afterLines="50"/>
              <w:jc w:val="left"/>
              <w:rPr>
                <w:rFonts w:ascii="宋体" w:eastAsia="宋体" w:hAnsi="宋体"/>
              </w:rPr>
            </w:pPr>
            <w:r w:rsidRPr="004550D7">
              <w:rPr>
                <w:rFonts w:ascii="宋体" w:eastAsia="宋体" w:hAnsi="宋体" w:hint="eastAsia"/>
              </w:rPr>
              <w:t>UOPM 1040</w:t>
            </w:r>
          </w:p>
        </w:tc>
      </w:tr>
      <w:tr w:rsidR="00D13271" w:rsidRPr="002F4D99" w:rsidTr="00DD7B5F">
        <w:trPr>
          <w:jc w:val="center"/>
        </w:trPr>
        <w:tc>
          <w:tcPr>
            <w:tcW w:w="1135" w:type="dxa"/>
            <w:vAlign w:val="center"/>
          </w:tcPr>
          <w:p w:rsidR="00D13271" w:rsidRPr="00DD7B5F" w:rsidRDefault="00D13271" w:rsidP="00215FA5">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8C4D5F" w:rsidP="00215FA5">
            <w:pPr>
              <w:spacing w:beforeLines="50" w:afterLines="50"/>
              <w:jc w:val="left"/>
              <w:rPr>
                <w:rFonts w:ascii="宋体" w:eastAsia="宋体" w:hAnsi="宋体"/>
              </w:rPr>
            </w:pPr>
            <w:r w:rsidRPr="004550D7">
              <w:rPr>
                <w:rFonts w:ascii="宋体" w:eastAsia="宋体" w:hAnsi="宋体" w:hint="eastAsia"/>
              </w:rPr>
              <w:t>专业必修课程、学位课程</w:t>
            </w:r>
          </w:p>
        </w:tc>
        <w:tc>
          <w:tcPr>
            <w:tcW w:w="1134" w:type="dxa"/>
            <w:vAlign w:val="center"/>
          </w:tcPr>
          <w:p w:rsidR="00D13271" w:rsidRPr="00DD7B5F" w:rsidRDefault="00D13271" w:rsidP="00215FA5">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8C4D5F" w:rsidP="00215FA5">
            <w:pPr>
              <w:spacing w:beforeLines="50" w:afterLines="50"/>
              <w:jc w:val="left"/>
              <w:rPr>
                <w:rFonts w:ascii="宋体" w:eastAsia="宋体" w:hAnsi="宋体"/>
              </w:rPr>
            </w:pPr>
            <w:r>
              <w:rPr>
                <w:rFonts w:ascii="宋体" w:eastAsia="宋体" w:hAnsi="宋体" w:hint="eastAsia"/>
              </w:rPr>
              <w:t>交通运输专业</w:t>
            </w:r>
          </w:p>
        </w:tc>
      </w:tr>
      <w:tr w:rsidR="00D13271" w:rsidRPr="002F4D99" w:rsidTr="00DD7B5F">
        <w:trPr>
          <w:jc w:val="center"/>
        </w:trPr>
        <w:tc>
          <w:tcPr>
            <w:tcW w:w="1135" w:type="dxa"/>
            <w:vAlign w:val="center"/>
          </w:tcPr>
          <w:p w:rsidR="00D13271" w:rsidRPr="00DD7B5F" w:rsidRDefault="00D13271" w:rsidP="00215FA5">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4550D7" w:rsidP="00215FA5">
            <w:pPr>
              <w:spacing w:beforeLines="50" w:afterLines="50"/>
              <w:jc w:val="left"/>
              <w:rPr>
                <w:rFonts w:ascii="宋体" w:eastAsia="宋体" w:hAnsi="宋体"/>
              </w:rPr>
            </w:pPr>
            <w:r>
              <w:rPr>
                <w:rFonts w:ascii="宋体" w:eastAsia="宋体" w:hAnsi="宋体" w:hint="eastAsia"/>
              </w:rPr>
              <w:t>2.5</w:t>
            </w:r>
          </w:p>
        </w:tc>
        <w:tc>
          <w:tcPr>
            <w:tcW w:w="1134" w:type="dxa"/>
            <w:vAlign w:val="center"/>
          </w:tcPr>
          <w:p w:rsidR="00D13271" w:rsidRPr="00DD7B5F" w:rsidRDefault="00D13271" w:rsidP="00215FA5">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4550D7" w:rsidP="00215FA5">
            <w:pPr>
              <w:spacing w:beforeLines="50" w:afterLines="50"/>
              <w:jc w:val="left"/>
              <w:rPr>
                <w:rFonts w:ascii="宋体" w:eastAsia="宋体" w:hAnsi="宋体"/>
              </w:rPr>
            </w:pPr>
            <w:r>
              <w:rPr>
                <w:rFonts w:ascii="宋体" w:eastAsia="宋体" w:hAnsi="宋体" w:hint="eastAsia"/>
              </w:rPr>
              <w:t>共54，其中讲课45，实验9。</w:t>
            </w:r>
          </w:p>
        </w:tc>
      </w:tr>
      <w:tr w:rsidR="00D13271" w:rsidRPr="002F4D99" w:rsidTr="00DD7B5F">
        <w:trPr>
          <w:jc w:val="center"/>
        </w:trPr>
        <w:tc>
          <w:tcPr>
            <w:tcW w:w="1135" w:type="dxa"/>
            <w:vAlign w:val="center"/>
          </w:tcPr>
          <w:p w:rsidR="00D13271" w:rsidRPr="00DD7B5F" w:rsidRDefault="00D13271" w:rsidP="00215FA5">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4550D7" w:rsidP="00215FA5">
            <w:pPr>
              <w:spacing w:beforeLines="50" w:afterLines="50"/>
              <w:jc w:val="left"/>
              <w:rPr>
                <w:rFonts w:ascii="宋体" w:eastAsia="宋体" w:hAnsi="宋体"/>
              </w:rPr>
            </w:pPr>
            <w:r>
              <w:rPr>
                <w:rFonts w:ascii="宋体" w:eastAsia="宋体" w:hAnsi="宋体" w:hint="eastAsia"/>
              </w:rPr>
              <w:t>王志强、王翔、宗维烟</w:t>
            </w:r>
          </w:p>
        </w:tc>
        <w:tc>
          <w:tcPr>
            <w:tcW w:w="1134" w:type="dxa"/>
            <w:vAlign w:val="center"/>
          </w:tcPr>
          <w:p w:rsidR="00D13271" w:rsidRPr="00DD7B5F" w:rsidRDefault="00D13271" w:rsidP="00215FA5">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D13271" w:rsidP="00215FA5">
            <w:pPr>
              <w:spacing w:beforeLines="50" w:afterLines="50"/>
              <w:jc w:val="left"/>
              <w:rPr>
                <w:rFonts w:ascii="宋体" w:eastAsia="宋体" w:hAnsi="宋体"/>
              </w:rPr>
            </w:pPr>
          </w:p>
        </w:tc>
      </w:tr>
      <w:tr w:rsidR="00D13271" w:rsidRPr="002F4D99" w:rsidTr="00DD7B5F">
        <w:trPr>
          <w:jc w:val="center"/>
        </w:trPr>
        <w:tc>
          <w:tcPr>
            <w:tcW w:w="1135" w:type="dxa"/>
            <w:vAlign w:val="center"/>
          </w:tcPr>
          <w:p w:rsidR="00D13271" w:rsidRPr="00DD7B5F" w:rsidRDefault="00D13271" w:rsidP="00215FA5">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DD7B5F" w:rsidRDefault="004550D7" w:rsidP="00215FA5">
            <w:pPr>
              <w:spacing w:beforeLines="50" w:afterLines="50"/>
              <w:jc w:val="left"/>
              <w:rPr>
                <w:rFonts w:ascii="宋体" w:eastAsia="宋体" w:hAnsi="宋体"/>
              </w:rPr>
            </w:pPr>
            <w:r w:rsidRPr="004550D7">
              <w:rPr>
                <w:rFonts w:ascii="宋体" w:eastAsia="宋体" w:hAnsi="宋体" w:hint="eastAsia"/>
              </w:rPr>
              <w:t>王志强、王俭朴、徐永实。《城市轨道交通运营管理》，清华大学出版社，2019年5月出版。</w:t>
            </w:r>
          </w:p>
        </w:tc>
      </w:tr>
    </w:tbl>
    <w:p w:rsidR="00E05E8B" w:rsidRDefault="00E05E8B" w:rsidP="00215FA5">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215FA5">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4550D7" w:rsidRPr="004550D7" w:rsidRDefault="004550D7" w:rsidP="00215FA5">
      <w:pPr>
        <w:pStyle w:val="a3"/>
        <w:spacing w:beforeLines="50" w:afterLines="50"/>
        <w:ind w:firstLineChars="200" w:firstLine="420"/>
        <w:rPr>
          <w:rFonts w:hAnsi="宋体" w:cs="宋体"/>
        </w:rPr>
      </w:pPr>
      <w:r w:rsidRPr="004550D7">
        <w:rPr>
          <w:rFonts w:hAnsi="宋体" w:cs="宋体" w:hint="eastAsia"/>
        </w:rPr>
        <w:t>《轨道交通运营管理》课程是交通运输专业的必修学位课程。通过本课程的学习，学生能掌握城市轨道交通客流分析、运输计划编制、运输能力理论及加强、列车运行图的原理和编制、行车调度指挥、车站管理以及经济性、安全性等基本理论，系统的了解地铁运营管理涉及的各个工作环节和工作思路，学会编制运输计划、掌握相关能力计算，了解运营调度相关的专业背景知识。</w:t>
      </w:r>
    </w:p>
    <w:p w:rsidR="00E05E8B" w:rsidRPr="00FB77A1" w:rsidRDefault="00E05E8B" w:rsidP="00215FA5">
      <w:pPr>
        <w:pStyle w:val="a3"/>
        <w:spacing w:beforeLines="50" w:afterLines="50"/>
        <w:ind w:firstLineChars="200" w:firstLine="480"/>
        <w:rPr>
          <w:rFonts w:hAnsi="宋体" w:cs="宋体"/>
        </w:rPr>
      </w:pPr>
      <w:r w:rsidRPr="00FB77A1">
        <w:rPr>
          <w:rFonts w:ascii="黑体" w:eastAsia="黑体" w:hAnsi="黑体" w:cs="宋体" w:hint="eastAsia"/>
          <w:sz w:val="24"/>
          <w:szCs w:val="24"/>
        </w:rPr>
        <w:t>（二）课程目标：</w:t>
      </w:r>
    </w:p>
    <w:p w:rsidR="00E05E8B" w:rsidRPr="000C2D1F" w:rsidRDefault="00E05E8B" w:rsidP="00215FA5">
      <w:pPr>
        <w:pStyle w:val="a3"/>
        <w:spacing w:beforeLines="50" w:afterLines="50"/>
        <w:ind w:firstLineChars="200" w:firstLine="422"/>
        <w:rPr>
          <w:rFonts w:hAnsi="宋体" w:cs="宋体"/>
          <w:b/>
        </w:rPr>
      </w:pPr>
      <w:r w:rsidRPr="000C2D1F">
        <w:rPr>
          <w:rFonts w:hAnsi="宋体" w:cs="宋体" w:hint="eastAsia"/>
          <w:b/>
        </w:rPr>
        <w:t>课程目标1：</w:t>
      </w:r>
      <w:r w:rsidR="004550D7" w:rsidRPr="004550D7">
        <w:rPr>
          <w:rFonts w:hAnsi="宋体" w:hint="eastAsia"/>
          <w:color w:val="000000"/>
          <w:szCs w:val="21"/>
        </w:rPr>
        <w:t>能阐述城市轨道交通行车组织、客运组织、车辆运用方面的工作技术思路，并将其用于分析城市轨道交通运营组织问题。</w:t>
      </w:r>
    </w:p>
    <w:p w:rsidR="00E05E8B" w:rsidRPr="000C2D1F" w:rsidRDefault="00E05E8B" w:rsidP="00215FA5">
      <w:pPr>
        <w:pStyle w:val="a3"/>
        <w:spacing w:beforeLines="50" w:afterLines="50"/>
        <w:ind w:firstLineChars="200" w:firstLine="422"/>
        <w:rPr>
          <w:rFonts w:hAnsi="宋体" w:cs="宋体"/>
          <w:b/>
        </w:rPr>
      </w:pPr>
      <w:r w:rsidRPr="000C2D1F">
        <w:rPr>
          <w:rFonts w:hAnsi="宋体" w:cs="宋体" w:hint="eastAsia"/>
          <w:b/>
        </w:rPr>
        <w:t>课程目标2：</w:t>
      </w:r>
      <w:r w:rsidR="004550D7" w:rsidRPr="004550D7">
        <w:rPr>
          <w:rFonts w:hAnsi="宋体" w:hint="eastAsia"/>
          <w:color w:val="000000"/>
          <w:szCs w:val="21"/>
        </w:rPr>
        <w:t>能运用运营组织的相关原理，设计全日行车计划和列车开行方案，计算轨道交通运营相关设施设备的数量和能力。</w:t>
      </w:r>
    </w:p>
    <w:p w:rsidR="00E05E8B" w:rsidRDefault="00E05E8B" w:rsidP="00215FA5">
      <w:pPr>
        <w:pStyle w:val="a3"/>
        <w:spacing w:beforeLines="50" w:afterLines="50"/>
        <w:ind w:firstLineChars="200" w:firstLine="422"/>
        <w:rPr>
          <w:rFonts w:hAnsi="宋体" w:cs="宋体"/>
          <w:b/>
        </w:rPr>
      </w:pPr>
      <w:r w:rsidRPr="000C2D1F">
        <w:rPr>
          <w:rFonts w:hAnsi="宋体" w:cs="宋体" w:hint="eastAsia"/>
          <w:b/>
        </w:rPr>
        <w:t>课程目标3：</w:t>
      </w:r>
      <w:r w:rsidR="004550D7" w:rsidRPr="004550D7">
        <w:rPr>
          <w:rFonts w:hAnsi="宋体" w:hint="eastAsia"/>
          <w:color w:val="000000"/>
          <w:szCs w:val="21"/>
        </w:rPr>
        <w:t>能根据资料设计制定完整的全日列车运行图、车辆周转计划图和乘务排班计划图，具备评价工作计划图优缺点的基本能力。</w:t>
      </w:r>
    </w:p>
    <w:p w:rsidR="004550D7" w:rsidRDefault="004550D7" w:rsidP="00215FA5">
      <w:pPr>
        <w:pStyle w:val="a3"/>
        <w:spacing w:beforeLines="50" w:afterLines="50"/>
        <w:ind w:firstLineChars="200" w:firstLine="422"/>
        <w:rPr>
          <w:rFonts w:hAnsi="宋体" w:cs="宋体"/>
          <w:b/>
        </w:rPr>
      </w:pPr>
      <w:r w:rsidRPr="000C2D1F">
        <w:rPr>
          <w:rFonts w:hAnsi="宋体" w:cs="宋体" w:hint="eastAsia"/>
          <w:b/>
        </w:rPr>
        <w:t>课程目标</w:t>
      </w:r>
      <w:r>
        <w:rPr>
          <w:rFonts w:hAnsi="宋体" w:cs="宋体" w:hint="eastAsia"/>
          <w:b/>
        </w:rPr>
        <w:t>4</w:t>
      </w:r>
      <w:r w:rsidRPr="000C2D1F">
        <w:rPr>
          <w:rFonts w:hAnsi="宋体" w:cs="宋体" w:hint="eastAsia"/>
          <w:b/>
        </w:rPr>
        <w:t>：</w:t>
      </w:r>
      <w:r w:rsidRPr="004550D7">
        <w:rPr>
          <w:rFonts w:hAnsi="宋体" w:hint="eastAsia"/>
          <w:color w:val="000000"/>
          <w:szCs w:val="21"/>
        </w:rPr>
        <w:t>能比较正常和非正常情况下城市轨道交通运输组织工作的基本思路，指出轨道交通应急处置的影响因素，说明运营组织应承担的社会安全责任。</w:t>
      </w:r>
    </w:p>
    <w:p w:rsidR="004550D7" w:rsidRDefault="004550D7" w:rsidP="00215FA5">
      <w:pPr>
        <w:pStyle w:val="a3"/>
        <w:spacing w:beforeLines="50" w:afterLines="50"/>
        <w:ind w:firstLineChars="200" w:firstLine="422"/>
        <w:rPr>
          <w:rFonts w:hAnsi="宋体" w:cs="宋体"/>
          <w:b/>
        </w:rPr>
      </w:pPr>
      <w:r w:rsidRPr="000C2D1F">
        <w:rPr>
          <w:rFonts w:hAnsi="宋体" w:cs="宋体" w:hint="eastAsia"/>
          <w:b/>
        </w:rPr>
        <w:t>课程目标</w:t>
      </w:r>
      <w:r>
        <w:rPr>
          <w:rFonts w:hAnsi="宋体" w:cs="宋体" w:hint="eastAsia"/>
          <w:b/>
        </w:rPr>
        <w:t>5</w:t>
      </w:r>
      <w:r w:rsidRPr="000C2D1F">
        <w:rPr>
          <w:rFonts w:hAnsi="宋体" w:cs="宋体" w:hint="eastAsia"/>
          <w:b/>
        </w:rPr>
        <w:t>：</w:t>
      </w:r>
      <w:r w:rsidRPr="004550D7">
        <w:rPr>
          <w:rFonts w:hAnsi="宋体" w:hint="eastAsia"/>
          <w:color w:val="000000"/>
          <w:szCs w:val="21"/>
        </w:rPr>
        <w:t>能指出运营相关职业规范和主要岗位的工作职责，评析其对运营安全的作用，总结各运营相关岗位的岗位责任。</w:t>
      </w:r>
    </w:p>
    <w:p w:rsidR="004550D7" w:rsidRPr="004550D7" w:rsidRDefault="004550D7" w:rsidP="00215FA5">
      <w:pPr>
        <w:pStyle w:val="a3"/>
        <w:spacing w:beforeLines="50" w:afterLines="50"/>
        <w:ind w:firstLineChars="200" w:firstLine="422"/>
        <w:rPr>
          <w:rFonts w:hAnsi="宋体" w:cs="宋体"/>
          <w:b/>
        </w:rPr>
      </w:pPr>
      <w:r w:rsidRPr="000C2D1F">
        <w:rPr>
          <w:rFonts w:hAnsi="宋体" w:cs="宋体" w:hint="eastAsia"/>
          <w:b/>
        </w:rPr>
        <w:t>课程目标</w:t>
      </w:r>
      <w:r>
        <w:rPr>
          <w:rFonts w:hAnsi="宋体" w:cs="宋体" w:hint="eastAsia"/>
          <w:b/>
        </w:rPr>
        <w:t>6</w:t>
      </w:r>
      <w:r w:rsidRPr="000C2D1F">
        <w:rPr>
          <w:rFonts w:hAnsi="宋体" w:cs="宋体" w:hint="eastAsia"/>
          <w:b/>
        </w:rPr>
        <w:t>：</w:t>
      </w:r>
      <w:r w:rsidRPr="004550D7">
        <w:rPr>
          <w:rFonts w:hAnsi="宋体" w:hint="eastAsia"/>
          <w:color w:val="000000"/>
          <w:szCs w:val="21"/>
        </w:rPr>
        <w:t>能阐述轨道交通的成本和效益，分析不同票制票价的适用情况，指出提高轨道交通经济效益的基本途径。</w:t>
      </w:r>
    </w:p>
    <w:p w:rsidR="00E05E8B" w:rsidRDefault="00E05E8B" w:rsidP="00215FA5">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A7634F" w:rsidRPr="00A7634F" w:rsidRDefault="00A7634F" w:rsidP="00A7634F">
      <w:pPr>
        <w:spacing w:line="360" w:lineRule="auto"/>
        <w:ind w:firstLineChars="200" w:firstLine="420"/>
        <w:outlineLvl w:val="0"/>
        <w:rPr>
          <w:rFonts w:ascii="宋体" w:eastAsia="宋体" w:hAnsi="宋体" w:cs="宋体"/>
          <w:color w:val="000000"/>
          <w:kern w:val="0"/>
          <w:szCs w:val="21"/>
        </w:rPr>
      </w:pPr>
      <w:r w:rsidRPr="00A7634F">
        <w:rPr>
          <w:rFonts w:ascii="宋体" w:eastAsia="宋体" w:hAnsi="宋体" w:cs="宋体" w:hint="eastAsia"/>
          <w:color w:val="000000"/>
          <w:kern w:val="0"/>
          <w:szCs w:val="21"/>
        </w:rPr>
        <w:lastRenderedPageBreak/>
        <w:t>本课程支撑专业培养计划中毕业要求1、毕业要求2、毕业要求3、毕业要求8和毕业要求11：</w:t>
      </w:r>
    </w:p>
    <w:p w:rsidR="00A7634F" w:rsidRPr="00A7634F" w:rsidRDefault="00394531" w:rsidP="00A7634F">
      <w:pPr>
        <w:spacing w:line="400" w:lineRule="exact"/>
        <w:ind w:firstLineChars="200" w:firstLine="420"/>
        <w:rPr>
          <w:rFonts w:ascii="宋体" w:eastAsia="宋体" w:hAnsi="宋体" w:cs="宋体"/>
          <w:color w:val="000000"/>
          <w:kern w:val="0"/>
          <w:szCs w:val="21"/>
        </w:rPr>
      </w:pPr>
      <w:r>
        <w:rPr>
          <w:rFonts w:ascii="宋体" w:eastAsia="宋体" w:hAnsi="宋体" w:cs="宋体"/>
          <w:color w:val="000000"/>
          <w:kern w:val="0"/>
          <w:szCs w:val="21"/>
        </w:rPr>
        <w:t>毕业要求观测点</w:t>
      </w:r>
      <w:r w:rsidR="00A7634F" w:rsidRPr="00A7634F">
        <w:rPr>
          <w:rFonts w:ascii="宋体" w:eastAsia="宋体" w:hAnsi="宋体" w:cs="宋体" w:hint="eastAsia"/>
          <w:color w:val="000000"/>
          <w:kern w:val="0"/>
          <w:szCs w:val="21"/>
        </w:rPr>
        <w:t>1-3. 能够将相关知识和数学模型方法用于推演、分析交通运输工程问题。</w:t>
      </w:r>
    </w:p>
    <w:p w:rsidR="00A7634F" w:rsidRPr="00A7634F" w:rsidRDefault="00394531" w:rsidP="00A7634F">
      <w:pPr>
        <w:spacing w:line="400" w:lineRule="exact"/>
        <w:ind w:firstLineChars="200" w:firstLine="420"/>
        <w:rPr>
          <w:rFonts w:ascii="宋体" w:eastAsia="宋体" w:hAnsi="宋体" w:cs="宋体"/>
          <w:color w:val="000000"/>
          <w:kern w:val="0"/>
          <w:szCs w:val="21"/>
        </w:rPr>
      </w:pPr>
      <w:r>
        <w:rPr>
          <w:rFonts w:ascii="宋体" w:eastAsia="宋体" w:hAnsi="宋体" w:cs="宋体"/>
          <w:color w:val="000000"/>
          <w:kern w:val="0"/>
          <w:szCs w:val="21"/>
        </w:rPr>
        <w:t>毕业要求观测点</w:t>
      </w:r>
      <w:r w:rsidR="00A7634F" w:rsidRPr="00A7634F">
        <w:rPr>
          <w:rFonts w:ascii="宋体" w:eastAsia="宋体" w:hAnsi="宋体" w:cs="宋体" w:hint="eastAsia"/>
          <w:color w:val="000000"/>
          <w:kern w:val="0"/>
          <w:szCs w:val="21"/>
        </w:rPr>
        <w:t>2-4. 能运用交通运输的基本原理，借助文献研究，分析交通运输领域各环节的影响因素，获得有效结论。</w:t>
      </w:r>
    </w:p>
    <w:p w:rsidR="00A7634F" w:rsidRPr="00A7634F" w:rsidRDefault="00394531" w:rsidP="00A7634F">
      <w:pPr>
        <w:spacing w:line="400" w:lineRule="exact"/>
        <w:ind w:firstLineChars="200" w:firstLine="420"/>
        <w:rPr>
          <w:rFonts w:ascii="宋体" w:eastAsia="宋体" w:hAnsi="宋体" w:cs="宋体"/>
          <w:color w:val="000000"/>
          <w:kern w:val="0"/>
          <w:szCs w:val="21"/>
        </w:rPr>
      </w:pPr>
      <w:r>
        <w:rPr>
          <w:rFonts w:ascii="宋体" w:eastAsia="宋体" w:hAnsi="宋体" w:cs="宋体"/>
          <w:color w:val="000000"/>
          <w:kern w:val="0"/>
          <w:szCs w:val="21"/>
        </w:rPr>
        <w:t>毕业要求观测点</w:t>
      </w:r>
      <w:r w:rsidR="00A7634F" w:rsidRPr="00A7634F">
        <w:rPr>
          <w:rFonts w:ascii="宋体" w:eastAsia="宋体" w:hAnsi="宋体" w:cs="宋体" w:hint="eastAsia"/>
          <w:color w:val="000000"/>
          <w:kern w:val="0"/>
          <w:szCs w:val="21"/>
        </w:rPr>
        <w:t>3-2. 能够针对交通运输特定需求，完成交通运输各子系统的方案设计。</w:t>
      </w:r>
    </w:p>
    <w:p w:rsidR="00A7634F" w:rsidRPr="00A7634F" w:rsidRDefault="00394531" w:rsidP="00A7634F">
      <w:pPr>
        <w:spacing w:line="400" w:lineRule="exact"/>
        <w:ind w:firstLineChars="200" w:firstLine="420"/>
        <w:rPr>
          <w:rFonts w:ascii="宋体" w:eastAsia="宋体" w:hAnsi="宋体" w:cs="宋体"/>
          <w:color w:val="000000"/>
          <w:kern w:val="0"/>
          <w:szCs w:val="21"/>
        </w:rPr>
      </w:pPr>
      <w:r>
        <w:rPr>
          <w:rFonts w:ascii="宋体" w:eastAsia="宋体" w:hAnsi="宋体" w:cs="宋体"/>
          <w:color w:val="000000"/>
          <w:kern w:val="0"/>
          <w:szCs w:val="21"/>
        </w:rPr>
        <w:t>毕业要求观测点</w:t>
      </w:r>
      <w:r w:rsidR="00A7634F" w:rsidRPr="00A7634F">
        <w:rPr>
          <w:rFonts w:ascii="宋体" w:eastAsia="宋体" w:hAnsi="宋体" w:cs="宋体" w:hint="eastAsia"/>
          <w:color w:val="000000"/>
          <w:kern w:val="0"/>
          <w:szCs w:val="21"/>
        </w:rPr>
        <w:t>8-3. 理解工程师对公众的安全、健康和福祉，以及环境保护的社会责任，能够在交通运输工程实践中自觉履行责任。</w:t>
      </w:r>
    </w:p>
    <w:p w:rsidR="00A7634F" w:rsidRDefault="00394531" w:rsidP="00A7634F">
      <w:pPr>
        <w:spacing w:line="400" w:lineRule="exact"/>
        <w:ind w:firstLineChars="200" w:firstLine="420"/>
        <w:rPr>
          <w:rFonts w:ascii="宋体" w:eastAsia="宋体" w:hAnsi="宋体" w:cs="宋体"/>
          <w:color w:val="000000"/>
          <w:kern w:val="0"/>
          <w:szCs w:val="21"/>
        </w:rPr>
      </w:pPr>
      <w:r>
        <w:rPr>
          <w:rFonts w:ascii="宋体" w:eastAsia="宋体" w:hAnsi="宋体" w:cs="宋体"/>
          <w:color w:val="000000"/>
          <w:kern w:val="0"/>
          <w:szCs w:val="21"/>
        </w:rPr>
        <w:t>毕业要求观测点</w:t>
      </w:r>
      <w:r w:rsidR="00A7634F" w:rsidRPr="00A7634F">
        <w:rPr>
          <w:rFonts w:ascii="宋体" w:eastAsia="宋体" w:hAnsi="宋体" w:cs="宋体" w:hint="eastAsia"/>
          <w:color w:val="000000"/>
          <w:kern w:val="0"/>
          <w:szCs w:val="21"/>
        </w:rPr>
        <w:t>11-3. 能在多学科环境下，在设计开发交通运输工程解决方案的过程中，运用工程管理与经济决策方法。</w:t>
      </w:r>
    </w:p>
    <w:p w:rsidR="00A7634F" w:rsidRPr="00EB7EB1" w:rsidRDefault="00A7634F" w:rsidP="00215FA5">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：课程目标与毕业要求的对应关系表</w:t>
      </w:r>
    </w:p>
    <w:tbl>
      <w:tblPr>
        <w:tblW w:w="8605" w:type="dxa"/>
        <w:jc w:val="center"/>
        <w:tblInd w:w="-74" w:type="dxa"/>
        <w:tblLayout w:type="fixed"/>
        <w:tblLook w:val="0000"/>
      </w:tblPr>
      <w:tblGrid>
        <w:gridCol w:w="2178"/>
        <w:gridCol w:w="1285"/>
        <w:gridCol w:w="1285"/>
        <w:gridCol w:w="1286"/>
        <w:gridCol w:w="1285"/>
        <w:gridCol w:w="1286"/>
      </w:tblGrid>
      <w:tr w:rsidR="00D26E85" w:rsidRPr="00D26E85" w:rsidTr="00FE5A82">
        <w:trPr>
          <w:trHeight w:val="1070"/>
          <w:jc w:val="center"/>
        </w:trPr>
        <w:tc>
          <w:tcPr>
            <w:tcW w:w="2178" w:type="dxa"/>
            <w:tcBorders>
              <w:top w:val="single" w:sz="4" w:space="0" w:color="auto"/>
              <w:left w:val="single" w:sz="4" w:space="0" w:color="auto"/>
              <w:bottom w:val="single" w:sz="12" w:space="0" w:color="000000"/>
              <w:right w:val="single" w:sz="4" w:space="0" w:color="auto"/>
              <w:tl2br w:val="single" w:sz="4" w:space="0" w:color="auto"/>
            </w:tcBorders>
          </w:tcPr>
          <w:p w:rsidR="00D26E85" w:rsidRPr="00D26E85" w:rsidRDefault="00D26E85" w:rsidP="00FE5A82">
            <w:pPr>
              <w:rPr>
                <w:rFonts w:ascii="宋体" w:eastAsia="宋体" w:hAnsi="宋体"/>
                <w:szCs w:val="21"/>
              </w:rPr>
            </w:pPr>
            <w:r w:rsidRPr="00D26E85">
              <w:rPr>
                <w:rFonts w:ascii="宋体" w:eastAsia="宋体" w:hAnsi="宋体"/>
                <w:szCs w:val="21"/>
              </w:rPr>
              <w:t xml:space="preserve">      </w:t>
            </w:r>
          </w:p>
          <w:p w:rsidR="00D26E85" w:rsidRPr="00D26E85" w:rsidRDefault="00D26E85" w:rsidP="00D26E85">
            <w:pPr>
              <w:ind w:firstLineChars="400" w:firstLine="840"/>
              <w:rPr>
                <w:rFonts w:ascii="宋体" w:eastAsia="宋体" w:hAnsi="宋体"/>
                <w:szCs w:val="21"/>
              </w:rPr>
            </w:pPr>
            <w:r w:rsidRPr="00D26E85">
              <w:rPr>
                <w:rFonts w:ascii="宋体" w:eastAsia="宋体" w:hAnsi="宋体"/>
                <w:szCs w:val="21"/>
              </w:rPr>
              <w:t>毕业要求</w:t>
            </w:r>
          </w:p>
          <w:p w:rsidR="00D26E85" w:rsidRPr="00D26E85" w:rsidRDefault="00D26E85" w:rsidP="00FE5A82">
            <w:pPr>
              <w:rPr>
                <w:rFonts w:ascii="宋体" w:eastAsia="宋体" w:hAnsi="宋体"/>
                <w:szCs w:val="21"/>
              </w:rPr>
            </w:pPr>
          </w:p>
          <w:p w:rsidR="00D26E85" w:rsidRPr="00D26E85" w:rsidRDefault="00D26E85" w:rsidP="00FE5A82">
            <w:pPr>
              <w:rPr>
                <w:rFonts w:ascii="宋体" w:eastAsia="宋体" w:hAnsi="宋体"/>
                <w:szCs w:val="21"/>
              </w:rPr>
            </w:pPr>
            <w:r w:rsidRPr="00D26E85">
              <w:rPr>
                <w:rFonts w:ascii="宋体" w:eastAsia="宋体" w:hAnsi="宋体"/>
                <w:szCs w:val="21"/>
              </w:rPr>
              <w:t>课程目标</w:t>
            </w:r>
          </w:p>
        </w:tc>
        <w:tc>
          <w:tcPr>
            <w:tcW w:w="1285" w:type="dxa"/>
            <w:tcBorders>
              <w:top w:val="single" w:sz="4" w:space="0" w:color="auto"/>
              <w:left w:val="nil"/>
              <w:bottom w:val="single" w:sz="12" w:space="0" w:color="000000"/>
              <w:right w:val="single" w:sz="4" w:space="0" w:color="auto"/>
            </w:tcBorders>
            <w:vAlign w:val="center"/>
          </w:tcPr>
          <w:p w:rsidR="00D26E85" w:rsidRPr="00D26E85" w:rsidRDefault="00394531" w:rsidP="00FE5A82">
            <w:pPr>
              <w:jc w:val="center"/>
              <w:rPr>
                <w:rFonts w:ascii="宋体" w:eastAsia="宋体" w:hAnsi="宋体"/>
                <w:szCs w:val="21"/>
              </w:rPr>
            </w:pPr>
            <w:r>
              <w:rPr>
                <w:rFonts w:ascii="宋体" w:eastAsia="宋体" w:hAnsi="宋体"/>
                <w:szCs w:val="21"/>
              </w:rPr>
              <w:t>毕业要求观测点</w:t>
            </w:r>
            <w:r w:rsidR="00D26E85" w:rsidRPr="00D26E85">
              <w:rPr>
                <w:rFonts w:ascii="宋体" w:eastAsia="宋体" w:hAnsi="宋体" w:hint="eastAsia"/>
                <w:szCs w:val="21"/>
              </w:rPr>
              <w:t>1-3</w:t>
            </w:r>
          </w:p>
          <w:p w:rsidR="00D26E85" w:rsidRPr="00D26E85" w:rsidRDefault="00D26E85" w:rsidP="00FE5A82">
            <w:pPr>
              <w:jc w:val="center"/>
              <w:rPr>
                <w:rFonts w:ascii="宋体" w:eastAsia="宋体" w:hAnsi="宋体"/>
                <w:szCs w:val="21"/>
              </w:rPr>
            </w:pPr>
            <w:r w:rsidRPr="00D26E85">
              <w:rPr>
                <w:rFonts w:ascii="宋体" w:eastAsia="宋体" w:hAnsi="宋体" w:hint="eastAsia"/>
                <w:szCs w:val="21"/>
              </w:rPr>
              <w:t>（权重0.3）</w:t>
            </w:r>
          </w:p>
        </w:tc>
        <w:tc>
          <w:tcPr>
            <w:tcW w:w="1285" w:type="dxa"/>
            <w:tcBorders>
              <w:top w:val="single" w:sz="4" w:space="0" w:color="auto"/>
              <w:left w:val="nil"/>
              <w:bottom w:val="single" w:sz="12" w:space="0" w:color="000000"/>
              <w:right w:val="single" w:sz="4" w:space="0" w:color="auto"/>
            </w:tcBorders>
            <w:vAlign w:val="center"/>
          </w:tcPr>
          <w:p w:rsidR="00D26E85" w:rsidRPr="00D26E85" w:rsidRDefault="00394531" w:rsidP="00FE5A82">
            <w:pPr>
              <w:jc w:val="center"/>
              <w:rPr>
                <w:rFonts w:ascii="宋体" w:eastAsia="宋体" w:hAnsi="宋体"/>
                <w:szCs w:val="21"/>
              </w:rPr>
            </w:pPr>
            <w:r>
              <w:rPr>
                <w:rFonts w:ascii="宋体" w:eastAsia="宋体" w:hAnsi="宋体"/>
                <w:szCs w:val="21"/>
              </w:rPr>
              <w:t>毕业要求观测点</w:t>
            </w:r>
            <w:r w:rsidR="00D26E85" w:rsidRPr="00D26E85">
              <w:rPr>
                <w:rFonts w:ascii="宋体" w:eastAsia="宋体" w:hAnsi="宋体" w:hint="eastAsia"/>
                <w:szCs w:val="21"/>
              </w:rPr>
              <w:t>2-4</w:t>
            </w:r>
          </w:p>
          <w:p w:rsidR="00D26E85" w:rsidRPr="00D26E85" w:rsidRDefault="00D26E85" w:rsidP="00FE5A82">
            <w:pPr>
              <w:jc w:val="center"/>
              <w:rPr>
                <w:rFonts w:ascii="宋体" w:eastAsia="宋体" w:hAnsi="宋体"/>
                <w:szCs w:val="21"/>
              </w:rPr>
            </w:pPr>
            <w:r w:rsidRPr="00D26E85">
              <w:rPr>
                <w:rFonts w:ascii="宋体" w:eastAsia="宋体" w:hAnsi="宋体" w:hint="eastAsia"/>
                <w:szCs w:val="21"/>
              </w:rPr>
              <w:t>（权重0.3）</w:t>
            </w:r>
          </w:p>
        </w:tc>
        <w:tc>
          <w:tcPr>
            <w:tcW w:w="1286" w:type="dxa"/>
            <w:tcBorders>
              <w:top w:val="single" w:sz="4" w:space="0" w:color="auto"/>
              <w:left w:val="nil"/>
              <w:bottom w:val="single" w:sz="12" w:space="0" w:color="000000"/>
              <w:right w:val="single" w:sz="4" w:space="0" w:color="auto"/>
            </w:tcBorders>
            <w:vAlign w:val="center"/>
          </w:tcPr>
          <w:p w:rsidR="00D26E85" w:rsidRPr="00D26E85" w:rsidRDefault="00394531" w:rsidP="00FE5A82">
            <w:pPr>
              <w:jc w:val="center"/>
              <w:rPr>
                <w:rFonts w:ascii="宋体" w:eastAsia="宋体" w:hAnsi="宋体"/>
                <w:szCs w:val="21"/>
              </w:rPr>
            </w:pPr>
            <w:r>
              <w:rPr>
                <w:rFonts w:ascii="宋体" w:eastAsia="宋体" w:hAnsi="宋体"/>
                <w:szCs w:val="21"/>
              </w:rPr>
              <w:t>毕业要求观测点</w:t>
            </w:r>
            <w:r w:rsidR="00D26E85" w:rsidRPr="00D26E85">
              <w:rPr>
                <w:rFonts w:ascii="宋体" w:eastAsia="宋体" w:hAnsi="宋体" w:hint="eastAsia"/>
                <w:szCs w:val="21"/>
              </w:rPr>
              <w:t>3-2</w:t>
            </w:r>
          </w:p>
          <w:p w:rsidR="00D26E85" w:rsidRPr="00D26E85" w:rsidRDefault="00D26E85" w:rsidP="00FE5A82">
            <w:pPr>
              <w:jc w:val="center"/>
              <w:rPr>
                <w:rFonts w:ascii="宋体" w:eastAsia="宋体" w:hAnsi="宋体"/>
                <w:szCs w:val="21"/>
              </w:rPr>
            </w:pPr>
            <w:r w:rsidRPr="00D26E85">
              <w:rPr>
                <w:rFonts w:ascii="宋体" w:eastAsia="宋体" w:hAnsi="宋体" w:hint="eastAsia"/>
                <w:szCs w:val="21"/>
              </w:rPr>
              <w:t>（权重0.3）</w:t>
            </w:r>
          </w:p>
        </w:tc>
        <w:tc>
          <w:tcPr>
            <w:tcW w:w="1285" w:type="dxa"/>
            <w:tcBorders>
              <w:top w:val="single" w:sz="4" w:space="0" w:color="auto"/>
              <w:left w:val="nil"/>
              <w:bottom w:val="single" w:sz="12" w:space="0" w:color="000000"/>
              <w:right w:val="single" w:sz="4" w:space="0" w:color="auto"/>
            </w:tcBorders>
            <w:vAlign w:val="center"/>
          </w:tcPr>
          <w:p w:rsidR="00D26E85" w:rsidRPr="00D26E85" w:rsidRDefault="00394531" w:rsidP="00FE5A82">
            <w:pPr>
              <w:jc w:val="center"/>
              <w:rPr>
                <w:rFonts w:ascii="宋体" w:eastAsia="宋体" w:hAnsi="宋体"/>
                <w:szCs w:val="21"/>
              </w:rPr>
            </w:pPr>
            <w:r>
              <w:rPr>
                <w:rFonts w:ascii="宋体" w:eastAsia="宋体" w:hAnsi="宋体"/>
                <w:szCs w:val="21"/>
              </w:rPr>
              <w:t>毕业要求观测点</w:t>
            </w:r>
            <w:r w:rsidR="00D26E85" w:rsidRPr="00D26E85">
              <w:rPr>
                <w:rFonts w:ascii="宋体" w:eastAsia="宋体" w:hAnsi="宋体" w:hint="eastAsia"/>
                <w:szCs w:val="21"/>
              </w:rPr>
              <w:t>8-3</w:t>
            </w:r>
          </w:p>
          <w:p w:rsidR="00D26E85" w:rsidRPr="00D26E85" w:rsidRDefault="00D26E85" w:rsidP="007A1CE1">
            <w:pPr>
              <w:jc w:val="center"/>
              <w:rPr>
                <w:rFonts w:ascii="宋体" w:eastAsia="宋体" w:hAnsi="宋体"/>
                <w:szCs w:val="21"/>
              </w:rPr>
            </w:pPr>
            <w:r w:rsidRPr="00D26E85">
              <w:rPr>
                <w:rFonts w:ascii="宋体" w:eastAsia="宋体" w:hAnsi="宋体" w:hint="eastAsia"/>
                <w:szCs w:val="21"/>
              </w:rPr>
              <w:t>（权重0.</w:t>
            </w:r>
            <w:r w:rsidR="007A1CE1">
              <w:rPr>
                <w:rFonts w:ascii="宋体" w:eastAsia="宋体" w:hAnsi="宋体" w:hint="eastAsia"/>
                <w:szCs w:val="21"/>
              </w:rPr>
              <w:t>4</w:t>
            </w:r>
            <w:r w:rsidRPr="00D26E85">
              <w:rPr>
                <w:rFonts w:ascii="宋体" w:eastAsia="宋体" w:hAnsi="宋体" w:hint="eastAsia"/>
                <w:szCs w:val="21"/>
              </w:rPr>
              <w:t>）</w:t>
            </w:r>
          </w:p>
        </w:tc>
        <w:tc>
          <w:tcPr>
            <w:tcW w:w="1286" w:type="dxa"/>
            <w:tcBorders>
              <w:top w:val="single" w:sz="4" w:space="0" w:color="auto"/>
              <w:left w:val="nil"/>
              <w:bottom w:val="single" w:sz="12" w:space="0" w:color="000000"/>
              <w:right w:val="single" w:sz="4" w:space="0" w:color="auto"/>
            </w:tcBorders>
            <w:vAlign w:val="center"/>
          </w:tcPr>
          <w:p w:rsidR="00D26E85" w:rsidRPr="00D26E85" w:rsidRDefault="00394531" w:rsidP="00FE5A82">
            <w:pPr>
              <w:jc w:val="center"/>
              <w:rPr>
                <w:rFonts w:ascii="宋体" w:eastAsia="宋体" w:hAnsi="宋体"/>
                <w:szCs w:val="21"/>
              </w:rPr>
            </w:pPr>
            <w:r>
              <w:rPr>
                <w:rFonts w:ascii="宋体" w:eastAsia="宋体" w:hAnsi="宋体"/>
                <w:szCs w:val="21"/>
              </w:rPr>
              <w:t>毕业要求观测点</w:t>
            </w:r>
            <w:r w:rsidR="00D26E85" w:rsidRPr="00D26E85">
              <w:rPr>
                <w:rFonts w:ascii="宋体" w:eastAsia="宋体" w:hAnsi="宋体" w:hint="eastAsia"/>
                <w:szCs w:val="21"/>
              </w:rPr>
              <w:t>11-3</w:t>
            </w:r>
          </w:p>
          <w:p w:rsidR="00D26E85" w:rsidRPr="00D26E85" w:rsidRDefault="00D26E85" w:rsidP="00FE5A82">
            <w:pPr>
              <w:jc w:val="center"/>
              <w:rPr>
                <w:rFonts w:ascii="宋体" w:eastAsia="宋体" w:hAnsi="宋体"/>
                <w:szCs w:val="21"/>
              </w:rPr>
            </w:pPr>
            <w:r w:rsidRPr="00D26E85">
              <w:rPr>
                <w:rFonts w:ascii="宋体" w:eastAsia="宋体" w:hAnsi="宋体" w:hint="eastAsia"/>
                <w:szCs w:val="21"/>
              </w:rPr>
              <w:t>（权重0.3）</w:t>
            </w:r>
          </w:p>
        </w:tc>
      </w:tr>
      <w:tr w:rsidR="00D26E85" w:rsidRPr="00D26E85" w:rsidTr="00FE5A82">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r w:rsidRPr="00D26E85">
              <w:rPr>
                <w:rFonts w:ascii="宋体" w:eastAsia="宋体" w:hAnsi="宋体"/>
                <w:kern w:val="0"/>
                <w:szCs w:val="21"/>
              </w:rPr>
              <w:t>课程目标</w:t>
            </w:r>
            <w:r w:rsidRPr="00D26E85">
              <w:rPr>
                <w:rFonts w:ascii="宋体" w:eastAsia="宋体" w:hAnsi="宋体" w:hint="eastAsia"/>
                <w:kern w:val="0"/>
                <w:szCs w:val="21"/>
              </w:rPr>
              <w:t xml:space="preserve"> </w:t>
            </w:r>
            <w:r w:rsidRPr="00D26E85">
              <w:rPr>
                <w:rFonts w:ascii="宋体" w:eastAsia="宋体" w:hAnsi="宋体"/>
                <w:kern w:val="0"/>
                <w:szCs w:val="21"/>
              </w:rPr>
              <w:t>1</w:t>
            </w: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r w:rsidRPr="00D26E85">
              <w:rPr>
                <w:rFonts w:ascii="宋体" w:eastAsia="宋体" w:hAnsi="宋体"/>
                <w:kern w:val="0"/>
                <w:szCs w:val="21"/>
              </w:rPr>
              <w:t>√</w:t>
            </w: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6"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6"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r>
      <w:tr w:rsidR="00D26E85" w:rsidRPr="00D26E85" w:rsidTr="00FE5A82">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r w:rsidRPr="00D26E85">
              <w:rPr>
                <w:rFonts w:ascii="宋体" w:eastAsia="宋体" w:hAnsi="宋体"/>
                <w:kern w:val="0"/>
                <w:szCs w:val="21"/>
              </w:rPr>
              <w:t>课程目标</w:t>
            </w:r>
            <w:r w:rsidRPr="00D26E85">
              <w:rPr>
                <w:rFonts w:ascii="宋体" w:eastAsia="宋体" w:hAnsi="宋体" w:hint="eastAsia"/>
                <w:kern w:val="0"/>
                <w:szCs w:val="21"/>
              </w:rPr>
              <w:t xml:space="preserve"> 2</w:t>
            </w: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r w:rsidRPr="00D26E85">
              <w:rPr>
                <w:rFonts w:ascii="宋体" w:eastAsia="宋体" w:hAnsi="宋体"/>
                <w:kern w:val="0"/>
                <w:szCs w:val="21"/>
              </w:rPr>
              <w:t>√</w:t>
            </w:r>
          </w:p>
        </w:tc>
        <w:tc>
          <w:tcPr>
            <w:tcW w:w="1286"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6"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r>
      <w:tr w:rsidR="00D26E85" w:rsidRPr="00D26E85" w:rsidTr="00FE5A82">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r w:rsidRPr="00D26E85">
              <w:rPr>
                <w:rFonts w:ascii="宋体" w:eastAsia="宋体" w:hAnsi="宋体"/>
                <w:kern w:val="0"/>
                <w:szCs w:val="21"/>
              </w:rPr>
              <w:t>课程目标</w:t>
            </w:r>
            <w:r w:rsidRPr="00D26E85">
              <w:rPr>
                <w:rFonts w:ascii="宋体" w:eastAsia="宋体" w:hAnsi="宋体" w:hint="eastAsia"/>
                <w:kern w:val="0"/>
                <w:szCs w:val="21"/>
              </w:rPr>
              <w:t xml:space="preserve"> 3</w:t>
            </w: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6"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r w:rsidRPr="00D26E85">
              <w:rPr>
                <w:rFonts w:ascii="宋体" w:eastAsia="宋体" w:hAnsi="宋体"/>
                <w:kern w:val="0"/>
                <w:szCs w:val="21"/>
              </w:rPr>
              <w:t>√</w:t>
            </w: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6"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r>
      <w:tr w:rsidR="00D26E85" w:rsidRPr="00D26E85" w:rsidTr="00FE5A82">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r w:rsidRPr="00D26E85">
              <w:rPr>
                <w:rFonts w:ascii="宋体" w:eastAsia="宋体" w:hAnsi="宋体"/>
                <w:kern w:val="0"/>
                <w:szCs w:val="21"/>
              </w:rPr>
              <w:t>课程目标</w:t>
            </w:r>
            <w:r w:rsidRPr="00D26E85">
              <w:rPr>
                <w:rFonts w:ascii="宋体" w:eastAsia="宋体" w:hAnsi="宋体" w:hint="eastAsia"/>
                <w:kern w:val="0"/>
                <w:szCs w:val="21"/>
              </w:rPr>
              <w:t>4</w:t>
            </w: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6"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r w:rsidRPr="00D26E85">
              <w:rPr>
                <w:rFonts w:ascii="宋体" w:eastAsia="宋体" w:hAnsi="宋体"/>
                <w:kern w:val="0"/>
                <w:szCs w:val="21"/>
              </w:rPr>
              <w:t>√</w:t>
            </w:r>
          </w:p>
        </w:tc>
        <w:tc>
          <w:tcPr>
            <w:tcW w:w="1286"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r>
      <w:tr w:rsidR="00D26E85" w:rsidRPr="00D26E85" w:rsidTr="00FE5A82">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r w:rsidRPr="00D26E85">
              <w:rPr>
                <w:rFonts w:ascii="宋体" w:eastAsia="宋体" w:hAnsi="宋体"/>
                <w:kern w:val="0"/>
                <w:szCs w:val="21"/>
              </w:rPr>
              <w:t>课程目标</w:t>
            </w:r>
            <w:r w:rsidRPr="00D26E85">
              <w:rPr>
                <w:rFonts w:ascii="宋体" w:eastAsia="宋体" w:hAnsi="宋体" w:hint="eastAsia"/>
                <w:kern w:val="0"/>
                <w:szCs w:val="21"/>
              </w:rPr>
              <w:t>5</w:t>
            </w: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6"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r w:rsidRPr="00D26E85">
              <w:rPr>
                <w:rFonts w:ascii="宋体" w:eastAsia="宋体" w:hAnsi="宋体"/>
                <w:kern w:val="0"/>
                <w:szCs w:val="21"/>
              </w:rPr>
              <w:t>√</w:t>
            </w:r>
          </w:p>
        </w:tc>
        <w:tc>
          <w:tcPr>
            <w:tcW w:w="1286"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r>
      <w:tr w:rsidR="00D26E85" w:rsidRPr="00D26E85" w:rsidTr="00FE5A82">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r w:rsidRPr="00D26E85">
              <w:rPr>
                <w:rFonts w:ascii="宋体" w:eastAsia="宋体" w:hAnsi="宋体"/>
                <w:kern w:val="0"/>
                <w:szCs w:val="21"/>
              </w:rPr>
              <w:t>课程目标</w:t>
            </w:r>
            <w:r w:rsidRPr="00D26E85">
              <w:rPr>
                <w:rFonts w:ascii="宋体" w:eastAsia="宋体" w:hAnsi="宋体" w:hint="eastAsia"/>
                <w:kern w:val="0"/>
                <w:szCs w:val="21"/>
              </w:rPr>
              <w:t>6</w:t>
            </w: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6"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p>
        </w:tc>
        <w:tc>
          <w:tcPr>
            <w:tcW w:w="1286" w:type="dxa"/>
            <w:tcBorders>
              <w:top w:val="single" w:sz="4" w:space="0" w:color="auto"/>
              <w:left w:val="nil"/>
              <w:bottom w:val="single" w:sz="4" w:space="0" w:color="auto"/>
              <w:right w:val="single" w:sz="4" w:space="0" w:color="auto"/>
            </w:tcBorders>
            <w:vAlign w:val="center"/>
          </w:tcPr>
          <w:p w:rsidR="00D26E85" w:rsidRPr="00D26E85" w:rsidRDefault="00D26E85" w:rsidP="00FE5A82">
            <w:pPr>
              <w:jc w:val="center"/>
              <w:rPr>
                <w:rFonts w:ascii="宋体" w:eastAsia="宋体" w:hAnsi="宋体"/>
                <w:kern w:val="0"/>
                <w:szCs w:val="21"/>
              </w:rPr>
            </w:pPr>
            <w:r w:rsidRPr="00D26E85">
              <w:rPr>
                <w:rFonts w:ascii="宋体" w:eastAsia="宋体" w:hAnsi="宋体"/>
                <w:kern w:val="0"/>
                <w:szCs w:val="21"/>
              </w:rPr>
              <w:t>√</w:t>
            </w:r>
          </w:p>
        </w:tc>
      </w:tr>
    </w:tbl>
    <w:p w:rsidR="00286DE9" w:rsidRPr="00EB7EB1" w:rsidRDefault="00286DE9" w:rsidP="00215FA5">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2</w:t>
      </w:r>
      <w:r>
        <w:rPr>
          <w:rFonts w:ascii="黑体" w:hAnsi="宋体" w:hint="eastAsia"/>
          <w:b/>
          <w:bCs/>
          <w:szCs w:val="21"/>
        </w:rPr>
        <w:t>：课程目标与课程内容的对应关系表</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5361"/>
      </w:tblGrid>
      <w:tr w:rsidR="00286DE9" w:rsidTr="00FE5A82">
        <w:trPr>
          <w:jc w:val="center"/>
        </w:trPr>
        <w:tc>
          <w:tcPr>
            <w:tcW w:w="1302" w:type="dxa"/>
            <w:vAlign w:val="center"/>
          </w:tcPr>
          <w:p w:rsidR="00286DE9" w:rsidRDefault="00286DE9" w:rsidP="00215FA5">
            <w:pPr>
              <w:pStyle w:val="a3"/>
              <w:spacing w:beforeLines="50" w:afterLines="50"/>
              <w:jc w:val="center"/>
              <w:rPr>
                <w:rFonts w:ascii="黑体" w:hAnsi="宋体"/>
                <w:b/>
                <w:bCs/>
                <w:szCs w:val="21"/>
              </w:rPr>
            </w:pPr>
            <w:r>
              <w:rPr>
                <w:rFonts w:ascii="黑体" w:hAnsi="宋体" w:hint="eastAsia"/>
                <w:b/>
                <w:bCs/>
                <w:szCs w:val="21"/>
              </w:rPr>
              <w:t>课程目标</w:t>
            </w:r>
          </w:p>
        </w:tc>
        <w:tc>
          <w:tcPr>
            <w:tcW w:w="5361" w:type="dxa"/>
            <w:vAlign w:val="center"/>
          </w:tcPr>
          <w:p w:rsidR="00286DE9" w:rsidRDefault="00286DE9" w:rsidP="00215FA5">
            <w:pPr>
              <w:pStyle w:val="a3"/>
              <w:spacing w:beforeLines="50" w:afterLines="50"/>
              <w:jc w:val="center"/>
              <w:rPr>
                <w:rFonts w:ascii="黑体" w:hAnsi="宋体"/>
                <w:b/>
                <w:bCs/>
                <w:szCs w:val="21"/>
              </w:rPr>
            </w:pPr>
            <w:r>
              <w:rPr>
                <w:rFonts w:ascii="黑体" w:hAnsi="宋体" w:hint="eastAsia"/>
                <w:b/>
                <w:bCs/>
                <w:szCs w:val="21"/>
              </w:rPr>
              <w:t>对应课程内容</w:t>
            </w:r>
          </w:p>
        </w:tc>
      </w:tr>
      <w:tr w:rsidR="00286DE9" w:rsidTr="00FE5A82">
        <w:trPr>
          <w:jc w:val="center"/>
        </w:trPr>
        <w:tc>
          <w:tcPr>
            <w:tcW w:w="1302" w:type="dxa"/>
            <w:vAlign w:val="center"/>
          </w:tcPr>
          <w:p w:rsidR="00286DE9" w:rsidRPr="00EF194E" w:rsidRDefault="00286DE9" w:rsidP="00215FA5">
            <w:pPr>
              <w:pStyle w:val="a3"/>
              <w:spacing w:beforeLines="50" w:afterLines="50"/>
              <w:jc w:val="center"/>
              <w:rPr>
                <w:rFonts w:hAnsi="宋体" w:cs="宋体"/>
              </w:rPr>
            </w:pPr>
            <w:r w:rsidRPr="00EF194E">
              <w:rPr>
                <w:rFonts w:hAnsi="宋体" w:cs="宋体" w:hint="eastAsia"/>
              </w:rPr>
              <w:t>课程目标1</w:t>
            </w:r>
          </w:p>
        </w:tc>
        <w:tc>
          <w:tcPr>
            <w:tcW w:w="5361" w:type="dxa"/>
            <w:vAlign w:val="center"/>
          </w:tcPr>
          <w:p w:rsidR="00EF194E" w:rsidRPr="00EF194E" w:rsidRDefault="00EF194E" w:rsidP="00215FA5">
            <w:pPr>
              <w:pStyle w:val="a3"/>
              <w:spacing w:beforeLines="50" w:afterLines="50"/>
              <w:jc w:val="center"/>
              <w:rPr>
                <w:rFonts w:hAnsi="宋体" w:cs="宋体"/>
              </w:rPr>
            </w:pPr>
            <w:r>
              <w:rPr>
                <w:rFonts w:hAnsi="宋体" w:cs="宋体" w:hint="eastAsia"/>
              </w:rPr>
              <w:t>绪论和第一章，第二章，第五章，第六章，第七章，第八章，第十二章</w:t>
            </w:r>
          </w:p>
        </w:tc>
      </w:tr>
      <w:tr w:rsidR="00286DE9" w:rsidTr="00FE5A82">
        <w:trPr>
          <w:jc w:val="center"/>
        </w:trPr>
        <w:tc>
          <w:tcPr>
            <w:tcW w:w="1302" w:type="dxa"/>
            <w:vAlign w:val="center"/>
          </w:tcPr>
          <w:p w:rsidR="00286DE9" w:rsidRPr="00EF194E" w:rsidRDefault="00286DE9" w:rsidP="00215FA5">
            <w:pPr>
              <w:pStyle w:val="a3"/>
              <w:spacing w:beforeLines="50" w:afterLines="50"/>
              <w:jc w:val="center"/>
              <w:rPr>
                <w:rFonts w:hAnsi="宋体" w:cs="宋体"/>
              </w:rPr>
            </w:pPr>
            <w:r w:rsidRPr="00EF194E">
              <w:rPr>
                <w:rFonts w:hAnsi="宋体" w:cs="宋体" w:hint="eastAsia"/>
              </w:rPr>
              <w:t>课程目标2</w:t>
            </w:r>
          </w:p>
        </w:tc>
        <w:tc>
          <w:tcPr>
            <w:tcW w:w="5361" w:type="dxa"/>
            <w:vAlign w:val="center"/>
          </w:tcPr>
          <w:p w:rsidR="00286DE9" w:rsidRDefault="00EF194E" w:rsidP="00215FA5">
            <w:pPr>
              <w:pStyle w:val="a3"/>
              <w:spacing w:beforeLines="50" w:afterLines="50"/>
              <w:jc w:val="center"/>
              <w:rPr>
                <w:rFonts w:hAnsi="宋体" w:cs="宋体"/>
              </w:rPr>
            </w:pPr>
            <w:r>
              <w:rPr>
                <w:rFonts w:hAnsi="宋体" w:cs="宋体" w:hint="eastAsia"/>
              </w:rPr>
              <w:t>第三章，第四章，第六章，第七章，第八章</w:t>
            </w:r>
          </w:p>
        </w:tc>
      </w:tr>
      <w:tr w:rsidR="00286DE9" w:rsidTr="00FE5A82">
        <w:trPr>
          <w:jc w:val="center"/>
        </w:trPr>
        <w:tc>
          <w:tcPr>
            <w:tcW w:w="1302" w:type="dxa"/>
            <w:vAlign w:val="center"/>
          </w:tcPr>
          <w:p w:rsidR="00286DE9" w:rsidRPr="00EF194E" w:rsidRDefault="00286DE9" w:rsidP="00215FA5">
            <w:pPr>
              <w:pStyle w:val="a3"/>
              <w:spacing w:beforeLines="50" w:afterLines="50"/>
              <w:jc w:val="center"/>
              <w:rPr>
                <w:rFonts w:hAnsi="宋体" w:cs="宋体"/>
              </w:rPr>
            </w:pPr>
            <w:r w:rsidRPr="00EF194E">
              <w:rPr>
                <w:rFonts w:hAnsi="宋体" w:cs="宋体" w:hint="eastAsia"/>
              </w:rPr>
              <w:t>课程目标3</w:t>
            </w:r>
          </w:p>
        </w:tc>
        <w:tc>
          <w:tcPr>
            <w:tcW w:w="5361" w:type="dxa"/>
            <w:vAlign w:val="center"/>
          </w:tcPr>
          <w:p w:rsidR="00286DE9" w:rsidRPr="00EF194E" w:rsidRDefault="00EF194E" w:rsidP="00215FA5">
            <w:pPr>
              <w:pStyle w:val="a3"/>
              <w:spacing w:beforeLines="50" w:afterLines="50"/>
              <w:jc w:val="center"/>
              <w:rPr>
                <w:rFonts w:hAnsi="宋体" w:cs="宋体"/>
              </w:rPr>
            </w:pPr>
            <w:r w:rsidRPr="00EF194E">
              <w:rPr>
                <w:rFonts w:hAnsi="宋体" w:cs="宋体" w:hint="eastAsia"/>
              </w:rPr>
              <w:t>第三章</w:t>
            </w:r>
          </w:p>
        </w:tc>
      </w:tr>
      <w:tr w:rsidR="00286DE9" w:rsidTr="00FE5A82">
        <w:trPr>
          <w:jc w:val="center"/>
        </w:trPr>
        <w:tc>
          <w:tcPr>
            <w:tcW w:w="1302" w:type="dxa"/>
            <w:vAlign w:val="center"/>
          </w:tcPr>
          <w:p w:rsidR="00286DE9" w:rsidRPr="00EF194E" w:rsidRDefault="00286DE9" w:rsidP="00215FA5">
            <w:pPr>
              <w:pStyle w:val="a3"/>
              <w:spacing w:beforeLines="50" w:afterLines="50"/>
              <w:jc w:val="center"/>
              <w:rPr>
                <w:rFonts w:hAnsi="宋体" w:cs="宋体"/>
              </w:rPr>
            </w:pPr>
            <w:r w:rsidRPr="00EF194E">
              <w:rPr>
                <w:rFonts w:hAnsi="宋体" w:cs="宋体" w:hint="eastAsia"/>
              </w:rPr>
              <w:t>课程目标4</w:t>
            </w:r>
          </w:p>
        </w:tc>
        <w:tc>
          <w:tcPr>
            <w:tcW w:w="5361" w:type="dxa"/>
            <w:vAlign w:val="center"/>
          </w:tcPr>
          <w:p w:rsidR="00286DE9" w:rsidRPr="00EF194E" w:rsidRDefault="00EF194E" w:rsidP="00215FA5">
            <w:pPr>
              <w:pStyle w:val="a3"/>
              <w:spacing w:beforeLines="50" w:afterLines="50"/>
              <w:jc w:val="center"/>
              <w:rPr>
                <w:rFonts w:hAnsi="宋体" w:cs="宋体"/>
              </w:rPr>
            </w:pPr>
            <w:r w:rsidRPr="00EF194E">
              <w:rPr>
                <w:rFonts w:hAnsi="宋体" w:cs="宋体" w:hint="eastAsia"/>
              </w:rPr>
              <w:t>第五章，第六章，第七章，第八章，第九章</w:t>
            </w:r>
          </w:p>
        </w:tc>
      </w:tr>
      <w:tr w:rsidR="00286DE9" w:rsidTr="00FE5A82">
        <w:trPr>
          <w:jc w:val="center"/>
        </w:trPr>
        <w:tc>
          <w:tcPr>
            <w:tcW w:w="1302" w:type="dxa"/>
            <w:vAlign w:val="center"/>
          </w:tcPr>
          <w:p w:rsidR="00286DE9" w:rsidRPr="00EF194E" w:rsidRDefault="00286DE9" w:rsidP="00215FA5">
            <w:pPr>
              <w:pStyle w:val="a3"/>
              <w:spacing w:beforeLines="50" w:afterLines="50"/>
              <w:jc w:val="center"/>
              <w:rPr>
                <w:rFonts w:hAnsi="宋体" w:cs="宋体"/>
              </w:rPr>
            </w:pPr>
            <w:r w:rsidRPr="00EF194E">
              <w:rPr>
                <w:rFonts w:hAnsi="宋体" w:cs="宋体" w:hint="eastAsia"/>
              </w:rPr>
              <w:t>课程目标5</w:t>
            </w:r>
          </w:p>
        </w:tc>
        <w:tc>
          <w:tcPr>
            <w:tcW w:w="5361" w:type="dxa"/>
            <w:vAlign w:val="center"/>
          </w:tcPr>
          <w:p w:rsidR="00286DE9" w:rsidRPr="00EF194E" w:rsidRDefault="00EF194E" w:rsidP="00215FA5">
            <w:pPr>
              <w:pStyle w:val="a3"/>
              <w:spacing w:beforeLines="50" w:afterLines="50"/>
              <w:jc w:val="center"/>
              <w:rPr>
                <w:rFonts w:hAnsi="宋体" w:cs="宋体"/>
              </w:rPr>
            </w:pPr>
            <w:r w:rsidRPr="00EF194E">
              <w:rPr>
                <w:rFonts w:hAnsi="宋体" w:cs="宋体" w:hint="eastAsia"/>
              </w:rPr>
              <w:t>第五章，第六章，第七章，第九章</w:t>
            </w:r>
          </w:p>
        </w:tc>
      </w:tr>
      <w:tr w:rsidR="00286DE9" w:rsidTr="00FE5A82">
        <w:trPr>
          <w:jc w:val="center"/>
        </w:trPr>
        <w:tc>
          <w:tcPr>
            <w:tcW w:w="1302" w:type="dxa"/>
            <w:vAlign w:val="center"/>
          </w:tcPr>
          <w:p w:rsidR="00286DE9" w:rsidRPr="00EF194E" w:rsidRDefault="00286DE9" w:rsidP="00215FA5">
            <w:pPr>
              <w:pStyle w:val="a3"/>
              <w:spacing w:beforeLines="50" w:afterLines="50"/>
              <w:jc w:val="center"/>
              <w:rPr>
                <w:rFonts w:hAnsi="宋体" w:cs="宋体"/>
              </w:rPr>
            </w:pPr>
            <w:r w:rsidRPr="00EF194E">
              <w:rPr>
                <w:rFonts w:hAnsi="宋体" w:cs="宋体" w:hint="eastAsia"/>
              </w:rPr>
              <w:lastRenderedPageBreak/>
              <w:t>课程目标6</w:t>
            </w:r>
          </w:p>
        </w:tc>
        <w:tc>
          <w:tcPr>
            <w:tcW w:w="5361" w:type="dxa"/>
            <w:vAlign w:val="center"/>
          </w:tcPr>
          <w:p w:rsidR="00286DE9" w:rsidRPr="00EF194E" w:rsidRDefault="00EF194E" w:rsidP="00215FA5">
            <w:pPr>
              <w:pStyle w:val="a3"/>
              <w:spacing w:beforeLines="50" w:afterLines="50"/>
              <w:jc w:val="center"/>
              <w:rPr>
                <w:rFonts w:hAnsi="宋体" w:cs="宋体"/>
              </w:rPr>
            </w:pPr>
            <w:r w:rsidRPr="00EF194E">
              <w:rPr>
                <w:rFonts w:hAnsi="宋体" w:cs="宋体" w:hint="eastAsia"/>
              </w:rPr>
              <w:t>第十章，第十一章</w:t>
            </w:r>
          </w:p>
        </w:tc>
      </w:tr>
    </w:tbl>
    <w:p w:rsidR="00A03BCC" w:rsidRDefault="007C62ED" w:rsidP="00215FA5">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A03BCC" w:rsidRPr="00A03BCC" w:rsidRDefault="00A03BCC" w:rsidP="00215FA5">
      <w:pPr>
        <w:spacing w:beforeLines="50" w:afterLines="50"/>
        <w:rPr>
          <w:rFonts w:ascii="黑体" w:eastAsia="黑体" w:hAnsi="黑体"/>
          <w:b/>
          <w:sz w:val="28"/>
          <w:szCs w:val="28"/>
        </w:rPr>
      </w:pPr>
      <w:r>
        <w:rPr>
          <w:rFonts w:ascii="黑体" w:eastAsia="黑体" w:hAnsi="黑体" w:cs="Times New Roman" w:hint="eastAsia"/>
          <w:b/>
          <w:sz w:val="24"/>
          <w:szCs w:val="24"/>
        </w:rPr>
        <w:t>3.1讲授内容</w:t>
      </w:r>
    </w:p>
    <w:p w:rsidR="002A7568" w:rsidRDefault="002A7568" w:rsidP="00215FA5">
      <w:pPr>
        <w:widowControl/>
        <w:spacing w:beforeLines="50" w:afterLines="50"/>
        <w:ind w:firstLineChars="200" w:firstLine="482"/>
        <w:jc w:val="left"/>
      </w:pPr>
      <w:r w:rsidRPr="00FC24B5">
        <w:rPr>
          <w:rFonts w:ascii="黑体" w:eastAsia="黑体" w:hAnsi="黑体" w:cs="Times New Roman" w:hint="eastAsia"/>
          <w:b/>
          <w:sz w:val="24"/>
          <w:szCs w:val="24"/>
        </w:rPr>
        <w:t>第一章</w:t>
      </w:r>
      <w:r w:rsidR="006E7644">
        <w:rPr>
          <w:rFonts w:ascii="黑体" w:eastAsia="黑体" w:hAnsi="黑体" w:cs="Times New Roman" w:hint="eastAsia"/>
          <w:b/>
          <w:sz w:val="24"/>
          <w:szCs w:val="24"/>
        </w:rPr>
        <w:t xml:space="preserve"> </w:t>
      </w:r>
      <w:r w:rsidR="006E7644" w:rsidRPr="006E7644">
        <w:rPr>
          <w:rFonts w:ascii="黑体" w:eastAsia="黑体" w:hAnsi="黑体" w:cs="Times New Roman" w:hint="eastAsia"/>
          <w:b/>
          <w:sz w:val="24"/>
          <w:szCs w:val="24"/>
        </w:rPr>
        <w:t>轨道交通概述</w:t>
      </w:r>
    </w:p>
    <w:p w:rsidR="002A7568" w:rsidRDefault="002A7568"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6E7644" w:rsidRPr="006E7644" w:rsidRDefault="006E7644" w:rsidP="006E7644">
      <w:pPr>
        <w:snapToGrid w:val="0"/>
        <w:spacing w:line="300" w:lineRule="auto"/>
        <w:rPr>
          <w:rFonts w:ascii="宋体" w:eastAsia="宋体" w:hAnsi="宋体" w:cs="宋体"/>
          <w:color w:val="000000"/>
          <w:kern w:val="0"/>
          <w:szCs w:val="21"/>
        </w:rPr>
      </w:pPr>
      <w:r w:rsidRPr="006E7644">
        <w:rPr>
          <w:rFonts w:ascii="宋体" w:eastAsia="宋体" w:hAnsi="宋体" w:cs="宋体" w:hint="eastAsia"/>
          <w:color w:val="000000"/>
          <w:kern w:val="0"/>
          <w:szCs w:val="21"/>
        </w:rPr>
        <w:tab/>
        <w:t>（1）按历史沿革分类、按支承与导向制式分类、按小时单向运能分类、按路权专用程度分类、按线路服务区域分类等轨道交通分类方式；</w:t>
      </w:r>
    </w:p>
    <w:p w:rsidR="006E7644" w:rsidRPr="006E7644" w:rsidRDefault="006E7644" w:rsidP="006E7644">
      <w:pPr>
        <w:snapToGrid w:val="0"/>
        <w:spacing w:line="300" w:lineRule="auto"/>
        <w:rPr>
          <w:rFonts w:ascii="宋体" w:eastAsia="宋体" w:hAnsi="宋体" w:cs="宋体"/>
          <w:color w:val="000000"/>
          <w:kern w:val="0"/>
          <w:szCs w:val="21"/>
        </w:rPr>
      </w:pPr>
      <w:r w:rsidRPr="006E7644">
        <w:rPr>
          <w:rFonts w:ascii="宋体" w:eastAsia="宋体" w:hAnsi="宋体" w:cs="宋体" w:hint="eastAsia"/>
          <w:color w:val="000000"/>
          <w:kern w:val="0"/>
          <w:szCs w:val="21"/>
        </w:rPr>
        <w:tab/>
        <w:t>（2）轨道交通的线路、车站、车辆及车辆基地、控制系统和其他重要设备系统的功能、用途、设置要求等；</w:t>
      </w:r>
    </w:p>
    <w:p w:rsidR="006E7644" w:rsidRPr="006E7644" w:rsidRDefault="006E7644" w:rsidP="006E7644">
      <w:pPr>
        <w:snapToGrid w:val="0"/>
        <w:spacing w:line="300" w:lineRule="auto"/>
        <w:rPr>
          <w:rFonts w:ascii="宋体" w:eastAsia="宋体" w:hAnsi="宋体"/>
          <w:szCs w:val="21"/>
        </w:rPr>
      </w:pPr>
      <w:r w:rsidRPr="006E7644">
        <w:rPr>
          <w:rFonts w:ascii="宋体" w:eastAsia="宋体" w:hAnsi="宋体" w:cs="宋体" w:hint="eastAsia"/>
          <w:color w:val="000000"/>
          <w:kern w:val="0"/>
          <w:szCs w:val="21"/>
        </w:rPr>
        <w:tab/>
        <w:t>（3）轨道交通运营管理模式和多线运营的若干问题等。</w:t>
      </w:r>
    </w:p>
    <w:p w:rsidR="002A7568" w:rsidRDefault="002A7568"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6E7644" w:rsidRPr="006E7644" w:rsidRDefault="006E7644" w:rsidP="006E7644">
      <w:pPr>
        <w:snapToGrid w:val="0"/>
        <w:spacing w:line="300" w:lineRule="auto"/>
        <w:rPr>
          <w:rFonts w:ascii="宋体" w:eastAsia="宋体" w:hAnsi="宋体" w:cs="宋体"/>
          <w:color w:val="000000"/>
          <w:kern w:val="0"/>
          <w:szCs w:val="21"/>
        </w:rPr>
      </w:pPr>
      <w:r w:rsidRPr="006E7644">
        <w:rPr>
          <w:rFonts w:ascii="宋体" w:eastAsia="宋体" w:hAnsi="宋体" w:cs="宋体" w:hint="eastAsia"/>
          <w:color w:val="000000"/>
          <w:kern w:val="0"/>
          <w:szCs w:val="21"/>
        </w:rPr>
        <w:tab/>
        <w:t>（1）城市轨道交通经历了几个发展阶段及其发展变化的原因；</w:t>
      </w:r>
    </w:p>
    <w:p w:rsidR="006E7644" w:rsidRPr="006E7644" w:rsidRDefault="006E7644" w:rsidP="006E7644">
      <w:pPr>
        <w:snapToGrid w:val="0"/>
        <w:spacing w:line="300" w:lineRule="auto"/>
        <w:rPr>
          <w:rFonts w:ascii="宋体" w:eastAsia="宋体" w:hAnsi="宋体" w:cs="宋体"/>
          <w:color w:val="000000"/>
          <w:kern w:val="0"/>
          <w:szCs w:val="21"/>
        </w:rPr>
      </w:pPr>
      <w:r w:rsidRPr="006E7644">
        <w:rPr>
          <w:rFonts w:ascii="宋体" w:eastAsia="宋体" w:hAnsi="宋体" w:cs="宋体" w:hint="eastAsia"/>
          <w:color w:val="000000"/>
          <w:kern w:val="0"/>
          <w:szCs w:val="21"/>
        </w:rPr>
        <w:tab/>
        <w:t>（2）城市交通交通系统的构成；</w:t>
      </w:r>
    </w:p>
    <w:p w:rsidR="006E7644" w:rsidRPr="006E7644" w:rsidRDefault="006E7644" w:rsidP="006E7644">
      <w:pPr>
        <w:snapToGrid w:val="0"/>
        <w:spacing w:line="300" w:lineRule="auto"/>
        <w:rPr>
          <w:rFonts w:ascii="宋体" w:eastAsia="宋体" w:hAnsi="宋体" w:cs="宋体"/>
          <w:color w:val="000000"/>
          <w:kern w:val="0"/>
          <w:szCs w:val="21"/>
        </w:rPr>
      </w:pPr>
      <w:r w:rsidRPr="006E7644">
        <w:rPr>
          <w:rFonts w:ascii="宋体" w:eastAsia="宋体" w:hAnsi="宋体" w:cs="宋体" w:hint="eastAsia"/>
          <w:color w:val="000000"/>
          <w:kern w:val="0"/>
          <w:szCs w:val="21"/>
        </w:rPr>
        <w:tab/>
        <w:t>（3）轨道交通运营组织的模式及若干相关问题；</w:t>
      </w:r>
    </w:p>
    <w:p w:rsidR="006E7644" w:rsidRPr="006E7644" w:rsidRDefault="006E7644" w:rsidP="006E7644">
      <w:pPr>
        <w:snapToGrid w:val="0"/>
        <w:spacing w:line="300" w:lineRule="auto"/>
        <w:rPr>
          <w:rFonts w:ascii="宋体" w:eastAsia="宋体" w:hAnsi="宋体" w:cs="宋体"/>
          <w:color w:val="000000"/>
          <w:kern w:val="0"/>
          <w:szCs w:val="21"/>
        </w:rPr>
      </w:pPr>
      <w:r w:rsidRPr="006E7644">
        <w:rPr>
          <w:rFonts w:ascii="宋体" w:eastAsia="宋体" w:hAnsi="宋体" w:cs="宋体" w:hint="eastAsia"/>
          <w:color w:val="000000"/>
          <w:kern w:val="0"/>
          <w:szCs w:val="21"/>
        </w:rPr>
        <w:tab/>
        <w:t>（4）发展我国城市轨道交通的政策与途径。</w:t>
      </w:r>
    </w:p>
    <w:p w:rsidR="002A7568" w:rsidRDefault="002A7568"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6E7644" w:rsidRPr="006E7644" w:rsidRDefault="006E7644" w:rsidP="006E7644">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（1）轨道交通分类；</w:t>
      </w:r>
    </w:p>
    <w:p w:rsidR="006E7644" w:rsidRPr="006E7644" w:rsidRDefault="006E7644" w:rsidP="006E7644">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（2）轨道交通系统构成；</w:t>
      </w:r>
    </w:p>
    <w:p w:rsidR="006E7644" w:rsidRPr="006E7644" w:rsidRDefault="006E7644" w:rsidP="006E7644">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（3）轨道交通运营组织。</w:t>
      </w:r>
    </w:p>
    <w:p w:rsidR="002A7568" w:rsidRDefault="002A7568"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6E7644" w:rsidRPr="006E7644" w:rsidRDefault="006E7644" w:rsidP="006E7644">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p>
    <w:p w:rsidR="002A7568" w:rsidRPr="00313A87" w:rsidRDefault="002A7568" w:rsidP="00215FA5">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6E7644" w:rsidRPr="006E7644" w:rsidRDefault="006E7644" w:rsidP="006E764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6E7644">
        <w:rPr>
          <w:rFonts w:ascii="宋体" w:eastAsia="宋体" w:hAnsi="宋体" w:cs="宋体" w:hint="eastAsia"/>
          <w:color w:val="000000"/>
          <w:kern w:val="0"/>
          <w:szCs w:val="21"/>
        </w:rPr>
        <w:t>能区分不同种类的的城市轨道交通方式。</w:t>
      </w:r>
    </w:p>
    <w:p w:rsidR="006E7644" w:rsidRPr="006E7644" w:rsidRDefault="006E7644" w:rsidP="006E7644">
      <w:pPr>
        <w:snapToGrid w:val="0"/>
        <w:spacing w:line="300" w:lineRule="auto"/>
        <w:rPr>
          <w:rFonts w:ascii="宋体" w:eastAsia="宋体" w:hAnsi="宋体" w:cs="宋体"/>
          <w:color w:val="000000"/>
          <w:kern w:val="0"/>
          <w:szCs w:val="21"/>
        </w:rPr>
      </w:pPr>
      <w:r w:rsidRPr="006E7644">
        <w:rPr>
          <w:rFonts w:ascii="宋体" w:eastAsia="宋体" w:hAnsi="宋体" w:cs="宋体" w:hint="eastAsia"/>
          <w:color w:val="000000"/>
          <w:kern w:val="0"/>
          <w:szCs w:val="21"/>
        </w:rPr>
        <w:tab/>
        <w:t>掌握轨道交通运营相关的设施设备及其基本功能。</w:t>
      </w:r>
    </w:p>
    <w:p w:rsidR="006E7644" w:rsidRPr="006E7644" w:rsidRDefault="006E7644" w:rsidP="006E7644">
      <w:pPr>
        <w:snapToGrid w:val="0"/>
        <w:spacing w:line="300" w:lineRule="auto"/>
        <w:rPr>
          <w:rFonts w:ascii="宋体" w:eastAsia="宋体" w:hAnsi="宋体" w:cs="宋体"/>
          <w:color w:val="000000"/>
          <w:kern w:val="0"/>
          <w:szCs w:val="21"/>
        </w:rPr>
      </w:pPr>
      <w:r w:rsidRPr="006E7644">
        <w:rPr>
          <w:rFonts w:ascii="宋体" w:eastAsia="宋体" w:hAnsi="宋体" w:cs="宋体" w:hint="eastAsia"/>
          <w:color w:val="000000"/>
          <w:kern w:val="0"/>
          <w:szCs w:val="21"/>
        </w:rPr>
        <w:tab/>
        <w:t>了解轨道交通运营工作的基本内容。</w:t>
      </w:r>
    </w:p>
    <w:p w:rsidR="006E7644" w:rsidRPr="006E7644" w:rsidRDefault="006E7644" w:rsidP="006E7644">
      <w:pPr>
        <w:snapToGrid w:val="0"/>
        <w:spacing w:line="300" w:lineRule="auto"/>
        <w:rPr>
          <w:rFonts w:ascii="宋体" w:eastAsia="宋体" w:hAnsi="宋体" w:cs="宋体"/>
          <w:color w:val="000000"/>
          <w:kern w:val="0"/>
          <w:szCs w:val="21"/>
        </w:rPr>
      </w:pPr>
      <w:r w:rsidRPr="006E7644">
        <w:rPr>
          <w:rFonts w:ascii="宋体" w:eastAsia="宋体" w:hAnsi="宋体" w:cs="宋体" w:hint="eastAsia"/>
          <w:color w:val="000000"/>
          <w:kern w:val="0"/>
          <w:szCs w:val="21"/>
        </w:rPr>
        <w:tab/>
        <w:t>对应课程目标1，毕业要求观测点1-3。</w:t>
      </w:r>
    </w:p>
    <w:p w:rsidR="00FC24B5" w:rsidRDefault="00FC24B5" w:rsidP="00215FA5">
      <w:pPr>
        <w:widowControl/>
        <w:spacing w:beforeLines="50" w:afterLines="50"/>
        <w:ind w:firstLineChars="200" w:firstLine="420"/>
        <w:jc w:val="left"/>
        <w:rPr>
          <w:rFonts w:ascii="宋体" w:eastAsia="宋体" w:hAnsi="宋体" w:cs="TimesNewRomanPSMT"/>
          <w:color w:val="000000"/>
          <w:kern w:val="0"/>
          <w:szCs w:val="21"/>
        </w:rPr>
      </w:pPr>
    </w:p>
    <w:p w:rsidR="003C23E4" w:rsidRDefault="003C23E4" w:rsidP="00215FA5">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二</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3C23E4">
        <w:rPr>
          <w:rFonts w:ascii="黑体" w:eastAsia="黑体" w:hAnsi="黑体" w:cs="Times New Roman" w:hint="eastAsia"/>
          <w:b/>
          <w:sz w:val="24"/>
          <w:szCs w:val="24"/>
        </w:rPr>
        <w:t>客流</w:t>
      </w:r>
    </w:p>
    <w:p w:rsidR="003C23E4" w:rsidRDefault="003C23E4"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 xml:space="preserve">（1）客流概念、影响客流的因素、客流预测的基本方法和客流调查的种类等； </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（2）客流的时间分布特征和客流的空间分布特征。</w:t>
      </w:r>
    </w:p>
    <w:p w:rsidR="003C23E4" w:rsidRDefault="003C23E4"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lastRenderedPageBreak/>
        <w:t>（1）客流的概念，客流的种类的定义，不同种类的客流量的用途；</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（2）影响客流的因素；</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（3）客流预测的方法和适用范围；</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（4）客流调查的种类和统计指标；</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（5）客流的分布特征。</w:t>
      </w:r>
    </w:p>
    <w:p w:rsidR="003C23E4" w:rsidRDefault="003C23E4"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（1）客流概述；</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（2）客流分析；</w:t>
      </w:r>
    </w:p>
    <w:p w:rsidR="003C23E4" w:rsidRDefault="003C23E4"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3C23E4" w:rsidRPr="006E7644" w:rsidRDefault="003C23E4" w:rsidP="003C23E4">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p>
    <w:p w:rsidR="003C23E4" w:rsidRPr="00313A87" w:rsidRDefault="003C23E4" w:rsidP="00215FA5">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能掌握轨道交通客流的概念和种类。</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能理解轨道交通客流时空分布的基本特征规律。</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对客流预测和客流调查的种类和方法有基本的了解。</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对应课程目标1，毕业要求观测点1-3。</w:t>
      </w:r>
    </w:p>
    <w:p w:rsidR="003C23E4" w:rsidRDefault="003C23E4" w:rsidP="00215FA5">
      <w:pPr>
        <w:widowControl/>
        <w:spacing w:beforeLines="50" w:afterLines="50"/>
        <w:ind w:firstLineChars="200" w:firstLine="420"/>
        <w:jc w:val="left"/>
        <w:rPr>
          <w:rFonts w:ascii="宋体" w:eastAsia="宋体" w:hAnsi="宋体" w:cs="TimesNewRomanPSMT"/>
          <w:color w:val="000000"/>
          <w:kern w:val="0"/>
          <w:szCs w:val="21"/>
        </w:rPr>
      </w:pPr>
    </w:p>
    <w:p w:rsidR="003C23E4" w:rsidRDefault="003C23E4" w:rsidP="00215FA5">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3C23E4">
        <w:rPr>
          <w:rFonts w:ascii="黑体" w:eastAsia="黑体" w:hAnsi="黑体" w:cs="Times New Roman" w:hint="eastAsia"/>
          <w:b/>
          <w:sz w:val="24"/>
          <w:szCs w:val="24"/>
        </w:rPr>
        <w:t>列车开行计划</w:t>
      </w:r>
    </w:p>
    <w:p w:rsidR="003C23E4" w:rsidRDefault="003C23E4"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（1）全日行车计划的概念及其编制资料和编制步骤；</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（2）列车开行方案的定义、列车编组方案、列车交路方案、列车停站方案和方案相关的一些问题；</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（3）列车运行图的定义、列车运行图图解原理、列车运行图分类、列车运行图要素、列车运行图编制；</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（4）车辆运用分类和车辆运用计划。</w:t>
      </w:r>
    </w:p>
    <w:p w:rsidR="003C23E4" w:rsidRDefault="003C23E4"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（1）城市轨道交通运输计划包含的内容；</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（2）车辆运用工作的重要内容；</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（3）全日行车计划的编制方法；</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（4）列车开行方案的定义和内容；</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（5）列车交路的定义，交路的种类形式，各种交路的适用情况；</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（6）列车运行图的定义、分类、要素和编制方法。</w:t>
      </w:r>
    </w:p>
    <w:p w:rsidR="003C23E4" w:rsidRDefault="003C23E4"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（1）全日行车计划；</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（2）列车开行方案；</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（3）列车运行图；</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lastRenderedPageBreak/>
        <w:t>（4）车辆运用计划。</w:t>
      </w:r>
    </w:p>
    <w:p w:rsidR="003C23E4" w:rsidRDefault="003C23E4"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课堂授课、课堂练习、课后复习、实验项目练习</w:t>
      </w:r>
    </w:p>
    <w:p w:rsidR="003C23E4" w:rsidRPr="00313A87" w:rsidRDefault="003C23E4" w:rsidP="00215FA5">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掌握全日行车计划的概念、作用和计算方法，能够编制全日行车计划。</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掌握列车开行方案的组成、适用情况和选优方法，能够从提高满载率的角度出发设计列车开行方案。</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掌握列车运行图的概念、原理及其编制方法，能够根据给定材料铺画全日列车运行图。</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掌握车辆运用计划的概念、作用和编制方法，能够基于运行图编制车辆运用初步计划。</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对应课程目标2和课程目标3，毕业要求观测点2-4和3-2。</w:t>
      </w:r>
    </w:p>
    <w:p w:rsidR="003C23E4" w:rsidRDefault="003C23E4" w:rsidP="00215FA5">
      <w:pPr>
        <w:widowControl/>
        <w:spacing w:beforeLines="50" w:afterLines="50"/>
        <w:ind w:firstLineChars="200" w:firstLine="420"/>
        <w:jc w:val="left"/>
        <w:rPr>
          <w:rFonts w:ascii="宋体" w:eastAsia="宋体" w:hAnsi="宋体" w:cs="TimesNewRomanPSMT"/>
          <w:color w:val="000000"/>
          <w:kern w:val="0"/>
          <w:szCs w:val="21"/>
        </w:rPr>
      </w:pPr>
    </w:p>
    <w:p w:rsidR="007E17A0" w:rsidRDefault="007E17A0" w:rsidP="00215FA5">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7E17A0">
        <w:rPr>
          <w:rFonts w:ascii="黑体" w:eastAsia="黑体" w:hAnsi="黑体" w:cs="Times New Roman" w:hint="eastAsia"/>
          <w:b/>
          <w:sz w:val="24"/>
          <w:szCs w:val="24"/>
        </w:rPr>
        <w:t>运输能力</w:t>
      </w:r>
    </w:p>
    <w:p w:rsidR="007E17A0" w:rsidRDefault="007E17A0"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（1）通过能力、输送能力的概念，通过能力与输送能力的关系；</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（2）线路通过能力计算原理、线路通过能力计算方法；</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（3）列车折返能力计算原理和列车折返能力计算方法；</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（4）使用通过能力确定思路和采用特殊交路对通过能力的影响；</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（5）运能运量适应分析和运输能力加强途径与措施。</w:t>
      </w:r>
    </w:p>
    <w:p w:rsidR="007E17A0" w:rsidRDefault="007E17A0"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（1）城市轨道交通运输能力的概念，轨道交通设计能力与可用能力的联系和区别；</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（2）影响运输能力的因素，各因素对运输能力的具体影响；</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（3）提高城市轨道交通系统运输能力的措施。</w:t>
      </w:r>
    </w:p>
    <w:p w:rsidR="007E17A0" w:rsidRDefault="007E17A0"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（1）运输能力概述；</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（2）线路通过能力；</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（3）列车折返能力；</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（4）使用通过能力；</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（5）运输能力加强。</w:t>
      </w:r>
    </w:p>
    <w:p w:rsidR="007E17A0" w:rsidRDefault="007E17A0"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课堂授课、课堂练习、课后练习</w:t>
      </w:r>
      <w:r>
        <w:rPr>
          <w:rFonts w:ascii="宋体" w:eastAsia="宋体" w:hAnsi="宋体" w:cs="宋体" w:hint="eastAsia"/>
          <w:color w:val="000000"/>
          <w:kern w:val="0"/>
          <w:szCs w:val="21"/>
        </w:rPr>
        <w:t>。</w:t>
      </w:r>
    </w:p>
    <w:p w:rsidR="007E17A0" w:rsidRPr="00313A87" w:rsidRDefault="007E17A0" w:rsidP="00215FA5">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掌握线路通过能力的概念和计算原理，能够对固定闭塞和移动闭塞条件下的线路通过能力进行计算。</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掌握折返能力的概念和计算原理，能够对中间站和终点站、站前和站后、单向和双向情</w:t>
      </w:r>
      <w:r w:rsidRPr="007E17A0">
        <w:rPr>
          <w:rFonts w:ascii="宋体" w:eastAsia="宋体" w:hAnsi="宋体" w:cs="宋体" w:hint="eastAsia"/>
          <w:color w:val="000000"/>
          <w:kern w:val="0"/>
          <w:szCs w:val="21"/>
        </w:rPr>
        <w:lastRenderedPageBreak/>
        <w:t>况下的折返能力进行计算。</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掌握运输能力和折返能力加强的常用方法，能够根据情况选择合适的能力加强措施。</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对应课程目标2，毕业要求观测点2-4。</w:t>
      </w:r>
    </w:p>
    <w:p w:rsidR="007E17A0" w:rsidRDefault="007E17A0" w:rsidP="00215FA5">
      <w:pPr>
        <w:widowControl/>
        <w:spacing w:beforeLines="50" w:afterLines="50"/>
        <w:ind w:firstLineChars="200" w:firstLine="420"/>
        <w:jc w:val="left"/>
        <w:rPr>
          <w:rFonts w:ascii="宋体" w:eastAsia="宋体" w:hAnsi="宋体" w:cs="TimesNewRomanPSMT"/>
          <w:color w:val="000000"/>
          <w:kern w:val="0"/>
          <w:szCs w:val="21"/>
        </w:rPr>
      </w:pPr>
    </w:p>
    <w:p w:rsidR="00AA492B" w:rsidRDefault="00AA492B" w:rsidP="00215FA5">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AA492B">
        <w:rPr>
          <w:rFonts w:ascii="黑体" w:eastAsia="黑体" w:hAnsi="黑体" w:cs="Times New Roman" w:hint="eastAsia"/>
          <w:b/>
          <w:sz w:val="24"/>
          <w:szCs w:val="24"/>
        </w:rPr>
        <w:t>列车运行组织</w:t>
      </w:r>
    </w:p>
    <w:p w:rsidR="00AA492B" w:rsidRDefault="00AA492B"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（1）列车、行车闭塞法、行车指挥方式、行车调度和主要行车规章；</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（2）行车组织指挥层次、行车指挥自动化时的列车运行组织、调度集中时的列车运行组织、度监督时的列车运行组织；</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（3）移动闭塞ATC系统故障时行车、固定闭塞ATC系统故障时行车、电话闭塞法行车、特殊情况下列车运行、检修施工时列车运行、时间间隔法行车。</w:t>
      </w:r>
    </w:p>
    <w:p w:rsidR="00AA492B" w:rsidRDefault="00AA492B"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（1）列车自动控制系统的组成及各子系统的功能；</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（2）不同控制方式下列车运行组织的方法；</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（3）多相位信号闭塞与移动闭塞的异同，说明其在列车运行控制效果方面的影响；</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（4）从影响列车运行最小间隔的各种因素出发，分析缩小高峰期列车最小运行间隔的途径；</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（5）特殊情况下列车运行组织的方法。</w:t>
      </w:r>
    </w:p>
    <w:p w:rsidR="00AA492B" w:rsidRDefault="00AA492B"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（1）列车运行概述；</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（2）正常情况下的列车运行组织；</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（3）非正常情况下的列车运行组织。</w:t>
      </w:r>
    </w:p>
    <w:p w:rsidR="00AA492B" w:rsidRDefault="00AA492B"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AA492B" w:rsidRPr="00313A87" w:rsidRDefault="00AA492B" w:rsidP="00215FA5">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掌握轨道交通行车指挥方式和层次、各调度相关岗位职责和主要的行车规章。</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掌握信号控制系统工作正常时，列车运行组织常用的方式方法，懂得行车调度调整常用的办法。</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掌握信号控制系统工作不正常时，代用的列车运行组织方式方法，对几种典型特殊情况下的列车运行组织工作要求有所了解。</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对应课程目标1、课程目标4和课程目标5，毕业要求观测点1-3和观测点8-3。</w:t>
      </w:r>
    </w:p>
    <w:p w:rsidR="00AA492B" w:rsidRDefault="00AA492B" w:rsidP="00215FA5">
      <w:pPr>
        <w:widowControl/>
        <w:spacing w:beforeLines="50" w:afterLines="50"/>
        <w:ind w:firstLineChars="200" w:firstLine="420"/>
        <w:jc w:val="left"/>
        <w:rPr>
          <w:rFonts w:ascii="宋体" w:eastAsia="宋体" w:hAnsi="宋体" w:cs="TimesNewRomanPSMT"/>
          <w:color w:val="000000"/>
          <w:kern w:val="0"/>
          <w:szCs w:val="21"/>
        </w:rPr>
      </w:pPr>
    </w:p>
    <w:p w:rsidR="00AA492B" w:rsidRDefault="00AA492B" w:rsidP="00215FA5">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AA492B">
        <w:rPr>
          <w:rFonts w:ascii="黑体" w:eastAsia="黑体" w:hAnsi="黑体" w:cs="Times New Roman" w:hint="eastAsia"/>
          <w:b/>
          <w:sz w:val="24"/>
          <w:szCs w:val="24"/>
        </w:rPr>
        <w:t>车站作业组织</w:t>
      </w:r>
    </w:p>
    <w:p w:rsidR="00AA492B" w:rsidRDefault="00AA492B"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lastRenderedPageBreak/>
        <w:t>（1）车站行车设备、客运设备、设备容量及其确定；</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（2）车站行车作业基本要求、行车作业制度，掌握车站接发列车作业和列车折返作业；</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（3）客运作业基本要求、售检票作业、站台服务作业、大客流时应急处置、乘客投诉处理、客运作业考核指标和客运服务质量评价；</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（4）轨道交通不同线路间换乘、轨道交通与其他交通方式换乘。</w:t>
      </w:r>
    </w:p>
    <w:p w:rsidR="00AA492B" w:rsidRDefault="00AA492B"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（1）车站客运组织应考虑的原则；</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（2）城市轨道交通售检票系统的种类与功能；</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（3）自动售检票系统的构成及其优点；</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（4）城市轨道交通车站的时间和空间客流分布呈现特征；</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（5）城市轨道交通的客运服务流程，提高客运服务质量的措施。</w:t>
      </w:r>
    </w:p>
    <w:p w:rsidR="00AA492B" w:rsidRDefault="00AA492B"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（1）车站技术设备；</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（2）车站行车作业；</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（3）车站客运作业；</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（4）换乘分析及改善。</w:t>
      </w:r>
    </w:p>
    <w:p w:rsidR="00AA492B" w:rsidRDefault="00AA492B"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AA492B" w:rsidRPr="00313A87" w:rsidRDefault="00AA492B" w:rsidP="00215FA5">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了解车站常见行车设备和客运设备的种类和功能，能够计算站台宽度和通道出入口宽度。</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掌握车站行车作业的制度、要求和步骤。</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掌握车站客运作业内容的组成，了解各作业的基本原则。</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对应课程目标1、课程目标2、课程目标4和课程目标5，毕业要求观测点1-3、观测点2-4和观测点8-3。</w:t>
      </w:r>
    </w:p>
    <w:p w:rsidR="00AA492B" w:rsidRDefault="00AA492B" w:rsidP="00215FA5">
      <w:pPr>
        <w:widowControl/>
        <w:spacing w:beforeLines="50" w:afterLines="50"/>
        <w:ind w:firstLineChars="200" w:firstLine="420"/>
        <w:jc w:val="left"/>
        <w:rPr>
          <w:rFonts w:ascii="宋体" w:eastAsia="宋体" w:hAnsi="宋体" w:cs="TimesNewRomanPSMT"/>
          <w:color w:val="000000"/>
          <w:kern w:val="0"/>
          <w:szCs w:val="21"/>
        </w:rPr>
      </w:pPr>
    </w:p>
    <w:p w:rsidR="00AA492B" w:rsidRDefault="00AA492B" w:rsidP="00215FA5">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AA492B">
        <w:rPr>
          <w:rFonts w:ascii="黑体" w:eastAsia="黑体" w:hAnsi="黑体" w:cs="Times New Roman" w:hint="eastAsia"/>
          <w:b/>
          <w:sz w:val="24"/>
          <w:szCs w:val="24"/>
        </w:rPr>
        <w:t>车辆运用与调车作业</w:t>
      </w:r>
    </w:p>
    <w:p w:rsidR="00AA492B" w:rsidRDefault="00AA492B"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（1）车辆段技术设备和运转车间工作；</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（2）列车作业过程和乘务管理；</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（3）调车基本概念、车辆段调车作业和特殊情况调车</w:t>
      </w:r>
      <w:r w:rsidR="008C7D34">
        <w:rPr>
          <w:rFonts w:ascii="宋体" w:eastAsia="宋体" w:hAnsi="宋体" w:cs="宋体" w:hint="eastAsia"/>
          <w:color w:val="000000"/>
          <w:kern w:val="0"/>
          <w:szCs w:val="21"/>
        </w:rPr>
        <w:t>。</w:t>
      </w:r>
    </w:p>
    <w:p w:rsidR="00AA492B" w:rsidRDefault="00AA492B"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（1）车辆段技术设备种类和各自用途；</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（2）列车作业的过程的类型，乘务方式的种类；</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（3）调车作业的概念及其分类；</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（4）车辆段调车作业的流程。</w:t>
      </w:r>
    </w:p>
    <w:p w:rsidR="00AA492B" w:rsidRDefault="00AA492B"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（1）车辆运用概述；</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（2）车辆运用；</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（3）调车作业。</w:t>
      </w:r>
    </w:p>
    <w:p w:rsidR="00AA492B" w:rsidRDefault="00AA492B"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AA492B" w:rsidRPr="00313A87" w:rsidRDefault="00AA492B" w:rsidP="00215FA5">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了解车辆段技术设备种类、作用，了解车辆段主要岗位组成及其工作职责。</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掌握列车作业的过程，掌握两种乘务方式含义和优缺点。</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掌握调车的概念、分类、方法和作业流程。</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对应课程目标1、课程目标2、课程目标4和课程目标5，毕业要求观测点1-3、观测点2-4和观测点8-3。</w:t>
      </w:r>
    </w:p>
    <w:p w:rsidR="00AA492B" w:rsidRDefault="00AA492B" w:rsidP="00215FA5">
      <w:pPr>
        <w:widowControl/>
        <w:spacing w:beforeLines="50" w:afterLines="50"/>
        <w:ind w:firstLineChars="200" w:firstLine="420"/>
        <w:jc w:val="left"/>
        <w:rPr>
          <w:rFonts w:ascii="宋体" w:eastAsia="宋体" w:hAnsi="宋体" w:cs="TimesNewRomanPSMT"/>
          <w:color w:val="000000"/>
          <w:kern w:val="0"/>
          <w:szCs w:val="21"/>
        </w:rPr>
      </w:pPr>
    </w:p>
    <w:p w:rsidR="00F97935" w:rsidRDefault="00F97935" w:rsidP="00215FA5">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F97935">
        <w:rPr>
          <w:rFonts w:ascii="黑体" w:eastAsia="黑体" w:hAnsi="黑体" w:cs="Times New Roman" w:hint="eastAsia"/>
          <w:b/>
          <w:sz w:val="24"/>
          <w:szCs w:val="24"/>
        </w:rPr>
        <w:t>票务管理</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（1）售检票方式、自动售检票系统；</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（2）影响配置与布局的因素、车站AFC设备配置、车站AFC设备布局；</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（3）车票分类、车票流程、车票管理、票款流程</w:t>
      </w:r>
      <w:r>
        <w:rPr>
          <w:rFonts w:ascii="宋体" w:eastAsia="宋体" w:hAnsi="宋体" w:cs="宋体" w:hint="eastAsia"/>
          <w:color w:val="000000"/>
          <w:kern w:val="0"/>
          <w:szCs w:val="21"/>
        </w:rPr>
        <w:t>。</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（1）地铁AFC系统的组成、功能和运营模式；</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（2）AFC设备布局时应考虑的因素，及其优化方法；</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（3）地铁车票的种类，及车票的应用流程。</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（1）售检票方式及其自动化；</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（2）AFC设备配置与布局；</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（3）车票管理。</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课堂授课、课后复习、课后练习</w:t>
      </w:r>
    </w:p>
    <w:p w:rsidR="00F97935" w:rsidRPr="00313A87" w:rsidRDefault="00F97935" w:rsidP="00215FA5">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掌握自动售检票系统的组成，功能和运营模式。</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掌握AFC设备的配置计算方法，能够通过客流流线对AFC设备的布局方案进行优缺点分析。</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掌握车票的分类、流程和管理要求，了解票款在轨道交通系统内的流程。</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对应课程目标1、课程目标2和课程目标4，毕业要求观测点1-3、观测点2-4和观测</w:t>
      </w:r>
      <w:r w:rsidRPr="00F97935">
        <w:rPr>
          <w:rFonts w:ascii="宋体" w:eastAsia="宋体" w:hAnsi="宋体" w:cs="宋体" w:hint="eastAsia"/>
          <w:color w:val="000000"/>
          <w:kern w:val="0"/>
          <w:szCs w:val="21"/>
        </w:rPr>
        <w:lastRenderedPageBreak/>
        <w:t>点8-3。</w:t>
      </w:r>
    </w:p>
    <w:p w:rsidR="00F97935" w:rsidRDefault="00F97935" w:rsidP="00215FA5">
      <w:pPr>
        <w:widowControl/>
        <w:spacing w:beforeLines="50" w:afterLines="50"/>
        <w:ind w:firstLineChars="200" w:firstLine="420"/>
        <w:jc w:val="left"/>
        <w:rPr>
          <w:rFonts w:ascii="宋体" w:eastAsia="宋体" w:hAnsi="宋体" w:cs="TimesNewRomanPSMT"/>
          <w:color w:val="000000"/>
          <w:kern w:val="0"/>
          <w:szCs w:val="21"/>
        </w:rPr>
      </w:pPr>
    </w:p>
    <w:p w:rsidR="00F97935" w:rsidRDefault="00F97935" w:rsidP="00215FA5">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F97935">
        <w:rPr>
          <w:rFonts w:ascii="黑体" w:eastAsia="黑体" w:hAnsi="黑体" w:cs="Times New Roman" w:hint="eastAsia"/>
          <w:b/>
          <w:sz w:val="24"/>
          <w:szCs w:val="24"/>
        </w:rPr>
        <w:t>运营安全</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（1）安全有关概念、安全理论；</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（2）轨道交通故障、轨道交通事故、事故应急救援、安全评价指标；</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（3）重大灾害案例及分析、火灾预防、列车火灾即时处置、其他人为灾害预防。</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（1）列车安全事故的种类，安全评价指标；</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（2）运营安全总体管理、运营安全重点管理、运营安全事后管理的主要内容和内在联系；</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（3）地铁各类突发事件的防治措施。</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（1）安全理论；</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（2）故障与事故；</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（3）突发灾害。</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F97935" w:rsidRPr="00313A87" w:rsidRDefault="00F97935" w:rsidP="00215FA5">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掌握轨道交通故障、事故的种类，事故应急救援的基本原则。</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了解运营安全总体管理、运营安全重点管理、运营安全事后管理的工作内容和联系。</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对地铁典型突发事件的防治和处置办法有所了解。</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对应课程目标4和课程目标5，毕业要求观测点8-3。</w:t>
      </w:r>
    </w:p>
    <w:p w:rsidR="00F97935" w:rsidRDefault="00F97935" w:rsidP="00215FA5">
      <w:pPr>
        <w:widowControl/>
        <w:spacing w:beforeLines="50" w:afterLines="50"/>
        <w:ind w:firstLineChars="200" w:firstLine="420"/>
        <w:jc w:val="left"/>
        <w:rPr>
          <w:rFonts w:ascii="宋体" w:eastAsia="宋体" w:hAnsi="宋体" w:cs="TimesNewRomanPSMT"/>
          <w:color w:val="000000"/>
          <w:kern w:val="0"/>
          <w:szCs w:val="21"/>
        </w:rPr>
      </w:pPr>
    </w:p>
    <w:p w:rsidR="00F97935" w:rsidRDefault="00F97935" w:rsidP="00215FA5">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F97935">
        <w:rPr>
          <w:rFonts w:ascii="黑体" w:eastAsia="黑体" w:hAnsi="黑体" w:cs="Times New Roman" w:hint="eastAsia"/>
          <w:b/>
          <w:sz w:val="24"/>
          <w:szCs w:val="24"/>
        </w:rPr>
        <w:t>成本效益分析</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（1）成本概念、运输成本和运营收入；</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（2）成本分析和盈利分析；</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（3）票价制式、票价制定；</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（4）降低成本、增加收入和政策扶持的主要思路和方法。</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（1）城市轨道交通系统运营数量指标和质量指标的种类和计算方法；</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（2）城市轨道交通系统运营成本的构成；</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lastRenderedPageBreak/>
        <w:t>（3）地铁定价方法的种类，各自的特点。</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（1）成本与收入；</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（2）成本与盈利分析；</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（3）票价制定；</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（4）提高经济效益。</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F97935" w:rsidRPr="00313A87" w:rsidRDefault="00F97935" w:rsidP="00215FA5">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掌握轨道交通系统运营成本的构成。</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了解轨道交通的票价制式和定价方法。</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掌握轨道交通系统开源节流和政策扶持的主要思路和方法。</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对应课程目标6，毕业要求观测点11-3。</w:t>
      </w:r>
    </w:p>
    <w:p w:rsidR="00F97935" w:rsidRDefault="00F97935" w:rsidP="00215FA5">
      <w:pPr>
        <w:widowControl/>
        <w:spacing w:beforeLines="50" w:afterLines="50"/>
        <w:ind w:firstLineChars="200" w:firstLine="420"/>
        <w:jc w:val="left"/>
        <w:rPr>
          <w:rFonts w:ascii="宋体" w:eastAsia="宋体" w:hAnsi="宋体" w:cs="TimesNewRomanPSMT"/>
          <w:color w:val="000000"/>
          <w:kern w:val="0"/>
          <w:szCs w:val="21"/>
        </w:rPr>
      </w:pPr>
    </w:p>
    <w:p w:rsidR="00F97935" w:rsidRDefault="00F97935" w:rsidP="00215FA5">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十一</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F97935">
        <w:rPr>
          <w:rFonts w:ascii="黑体" w:eastAsia="黑体" w:hAnsi="黑体" w:cs="Times New Roman" w:hint="eastAsia"/>
          <w:b/>
          <w:sz w:val="24"/>
          <w:szCs w:val="24"/>
        </w:rPr>
        <w:t>轨道交通投融资模式</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（1）轨道交通产业特征；</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（2）轨道交通投融资模式；</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（3）PPP投融资模式。</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（1）城市轨道交通产业特征；</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（2）PPP模式。</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（1）城市轨道交通产业特征；</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（2）国内外城市轨道交通投融资模式；</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（3）投融资的资金来源；</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（4）PPP投融资模式简介。</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F97935" w:rsidRPr="00313A87" w:rsidRDefault="00F97935" w:rsidP="00215FA5">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了解城市轨道交通的产业特征。</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了解城市轨道交通投融资模式和资金来源。</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了解PPP投融资模式在轨道交通产业中的应用。</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lastRenderedPageBreak/>
        <w:t>对应课程目标6，毕业要求观测点11-3。</w:t>
      </w:r>
    </w:p>
    <w:p w:rsidR="00F97935" w:rsidRPr="00F97935" w:rsidRDefault="00F97935" w:rsidP="00215FA5">
      <w:pPr>
        <w:widowControl/>
        <w:spacing w:beforeLines="50" w:afterLines="50"/>
        <w:ind w:firstLineChars="200" w:firstLine="420"/>
        <w:jc w:val="left"/>
        <w:rPr>
          <w:rFonts w:ascii="宋体" w:eastAsia="宋体" w:hAnsi="宋体" w:cs="TimesNewRomanPSMT"/>
          <w:color w:val="000000"/>
          <w:kern w:val="0"/>
          <w:szCs w:val="21"/>
        </w:rPr>
      </w:pPr>
    </w:p>
    <w:p w:rsidR="00F97935" w:rsidRDefault="00F97935" w:rsidP="00215FA5">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十二</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F97935">
        <w:rPr>
          <w:rFonts w:ascii="黑体" w:eastAsia="黑体" w:hAnsi="黑体" w:cs="Times New Roman" w:hint="eastAsia"/>
          <w:b/>
          <w:sz w:val="24"/>
          <w:szCs w:val="24"/>
        </w:rPr>
        <w:t>运营筹备概述</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（1）运营筹备的工作阶段；</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（2）运营筹备各阶段的工作内容</w:t>
      </w:r>
      <w:r>
        <w:rPr>
          <w:rFonts w:ascii="宋体" w:eastAsia="宋体" w:hAnsi="宋体" w:cs="宋体" w:hint="eastAsia"/>
          <w:color w:val="000000"/>
          <w:kern w:val="0"/>
          <w:szCs w:val="21"/>
        </w:rPr>
        <w:t>。</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（1）轨道交通运营筹备工作的阶段划分；</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（2）运营筹备各阶段的工作内容和工作重点。</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（1）决策与规划；</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（2）实施与控制；</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（3）试运营与验收。</w:t>
      </w:r>
    </w:p>
    <w:p w:rsidR="00F97935" w:rsidRDefault="00F97935" w:rsidP="00215FA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F97935" w:rsidRPr="00313A87" w:rsidRDefault="00F97935" w:rsidP="00215FA5">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了解城市轨道交通运营筹备工作的阶段划分。</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了解运营筹备各阶段的工作内容。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对应课程目标1，毕业要求观测点1-3。</w:t>
      </w:r>
    </w:p>
    <w:p w:rsidR="007E17A0" w:rsidRDefault="007E17A0" w:rsidP="00215FA5">
      <w:pPr>
        <w:widowControl/>
        <w:spacing w:beforeLines="50" w:afterLines="50"/>
        <w:ind w:firstLineChars="200" w:firstLine="420"/>
        <w:jc w:val="left"/>
        <w:rPr>
          <w:rFonts w:ascii="宋体" w:eastAsia="宋体" w:hAnsi="宋体" w:cs="TimesNewRomanPSMT"/>
          <w:color w:val="000000"/>
          <w:kern w:val="0"/>
          <w:szCs w:val="21"/>
        </w:rPr>
      </w:pPr>
    </w:p>
    <w:p w:rsidR="00A03BCC" w:rsidRPr="00A03BCC" w:rsidRDefault="00A03BCC" w:rsidP="00215FA5">
      <w:pPr>
        <w:spacing w:beforeLines="50" w:afterLines="50"/>
        <w:rPr>
          <w:rFonts w:ascii="黑体" w:eastAsia="黑体" w:hAnsi="黑体" w:cs="Times New Roman"/>
          <w:b/>
          <w:sz w:val="24"/>
          <w:szCs w:val="24"/>
        </w:rPr>
      </w:pPr>
      <w:r w:rsidRPr="00A03BCC">
        <w:rPr>
          <w:rFonts w:ascii="黑体" w:eastAsia="黑体" w:hAnsi="黑体" w:cs="Times New Roman" w:hint="eastAsia"/>
          <w:b/>
          <w:sz w:val="24"/>
          <w:szCs w:val="24"/>
        </w:rPr>
        <w:t>3.2</w:t>
      </w:r>
      <w:r w:rsidR="00953C6E">
        <w:rPr>
          <w:rFonts w:ascii="黑体" w:eastAsia="黑体" w:hAnsi="黑体" w:cs="Times New Roman" w:hint="eastAsia"/>
          <w:b/>
          <w:sz w:val="24"/>
          <w:szCs w:val="24"/>
        </w:rPr>
        <w:t>实践</w:t>
      </w:r>
      <w:r w:rsidRPr="00A03BCC">
        <w:rPr>
          <w:rFonts w:ascii="黑体" w:eastAsia="黑体" w:hAnsi="黑体" w:cs="Times New Roman" w:hint="eastAsia"/>
          <w:b/>
          <w:sz w:val="24"/>
          <w:szCs w:val="24"/>
        </w:rPr>
        <w:t>项目</w:t>
      </w:r>
    </w:p>
    <w:p w:rsidR="00A03BCC" w:rsidRPr="00197458" w:rsidRDefault="00A03BCC" w:rsidP="00215FA5">
      <w:pPr>
        <w:spacing w:afterLines="50" w:line="420" w:lineRule="exact"/>
        <w:jc w:val="center"/>
        <w:outlineLvl w:val="0"/>
        <w:rPr>
          <w:rFonts w:ascii="黑体" w:eastAsia="宋体" w:hAnsi="宋体" w:cs="Times New Roman"/>
          <w:b/>
          <w:bCs/>
          <w:szCs w:val="21"/>
        </w:rPr>
      </w:pPr>
      <w:r w:rsidRPr="00197458">
        <w:rPr>
          <w:rFonts w:ascii="黑体" w:eastAsia="宋体" w:hAnsi="宋体" w:cs="Times New Roman" w:hint="eastAsia"/>
          <w:b/>
          <w:bCs/>
          <w:szCs w:val="21"/>
        </w:rPr>
        <w:t>表</w:t>
      </w:r>
      <w:r w:rsidR="00195074">
        <w:rPr>
          <w:rFonts w:ascii="黑体" w:eastAsia="宋体" w:hAnsi="宋体" w:cs="Times New Roman" w:hint="eastAsia"/>
          <w:b/>
          <w:bCs/>
          <w:szCs w:val="21"/>
        </w:rPr>
        <w:t>3</w:t>
      </w:r>
      <w:r w:rsidR="00D26E85">
        <w:rPr>
          <w:rFonts w:ascii="黑体" w:eastAsia="宋体" w:hAnsi="宋体" w:cs="Times New Roman" w:hint="eastAsia"/>
          <w:b/>
          <w:bCs/>
          <w:szCs w:val="21"/>
        </w:rPr>
        <w:t>：</w:t>
      </w:r>
      <w:r w:rsidRPr="00197458">
        <w:rPr>
          <w:rFonts w:ascii="黑体" w:eastAsia="宋体" w:hAnsi="宋体" w:cs="Times New Roman" w:hint="eastAsia"/>
          <w:b/>
          <w:bCs/>
          <w:szCs w:val="21"/>
        </w:rPr>
        <w:t>本课程开设的</w:t>
      </w:r>
      <w:r w:rsidR="00953C6E">
        <w:rPr>
          <w:rFonts w:ascii="黑体" w:eastAsia="宋体" w:hAnsi="宋体" w:cs="Times New Roman" w:hint="eastAsia"/>
          <w:b/>
          <w:bCs/>
          <w:szCs w:val="21"/>
        </w:rPr>
        <w:t>实践</w:t>
      </w:r>
      <w:r w:rsidRPr="00197458">
        <w:rPr>
          <w:rFonts w:ascii="黑体" w:eastAsia="宋体" w:hAnsi="宋体" w:cs="Times New Roman" w:hint="eastAsia"/>
          <w:b/>
          <w:bCs/>
          <w:szCs w:val="21"/>
        </w:rPr>
        <w:t>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2"/>
        <w:gridCol w:w="2512"/>
        <w:gridCol w:w="2105"/>
        <w:gridCol w:w="1111"/>
        <w:gridCol w:w="1296"/>
        <w:gridCol w:w="1098"/>
      </w:tblGrid>
      <w:tr w:rsidR="00A03BCC" w:rsidTr="00E60F7B">
        <w:trPr>
          <w:trHeight w:val="569"/>
          <w:jc w:val="center"/>
        </w:trPr>
        <w:tc>
          <w:tcPr>
            <w:tcW w:w="832" w:type="dxa"/>
          </w:tcPr>
          <w:p w:rsidR="00A03BCC" w:rsidRPr="00197458" w:rsidRDefault="00A03BCC" w:rsidP="00E60F7B">
            <w:pPr>
              <w:spacing w:line="420" w:lineRule="exact"/>
              <w:jc w:val="center"/>
              <w:rPr>
                <w:rFonts w:ascii="黑体" w:eastAsia="宋体" w:hAnsi="宋体" w:cs="Times New Roman"/>
                <w:b/>
                <w:bCs/>
                <w:szCs w:val="21"/>
              </w:rPr>
            </w:pPr>
            <w:r w:rsidRPr="00197458">
              <w:rPr>
                <w:rFonts w:ascii="黑体" w:eastAsia="宋体" w:hAnsi="宋体" w:cs="Times New Roman" w:hint="eastAsia"/>
                <w:b/>
                <w:bCs/>
                <w:szCs w:val="21"/>
              </w:rPr>
              <w:t>编号</w:t>
            </w:r>
          </w:p>
        </w:tc>
        <w:tc>
          <w:tcPr>
            <w:tcW w:w="2512" w:type="dxa"/>
          </w:tcPr>
          <w:p w:rsidR="00A03BCC" w:rsidRPr="00197458" w:rsidRDefault="00953C6E" w:rsidP="00E60F7B">
            <w:pPr>
              <w:spacing w:line="420" w:lineRule="exact"/>
              <w:jc w:val="center"/>
              <w:rPr>
                <w:rFonts w:ascii="黑体" w:eastAsia="宋体" w:hAnsi="宋体" w:cs="Times New Roman"/>
                <w:b/>
                <w:bCs/>
                <w:szCs w:val="21"/>
              </w:rPr>
            </w:pPr>
            <w:r>
              <w:rPr>
                <w:rFonts w:ascii="黑体" w:eastAsia="宋体" w:hAnsi="宋体" w:cs="Times New Roman" w:hint="eastAsia"/>
                <w:b/>
                <w:bCs/>
                <w:szCs w:val="21"/>
              </w:rPr>
              <w:t>实践</w:t>
            </w:r>
            <w:r w:rsidR="00A03BCC" w:rsidRPr="00197458">
              <w:rPr>
                <w:rFonts w:ascii="黑体" w:eastAsia="宋体" w:hAnsi="宋体" w:cs="Times New Roman" w:hint="eastAsia"/>
                <w:b/>
                <w:bCs/>
                <w:szCs w:val="21"/>
              </w:rPr>
              <w:t>项目名称</w:t>
            </w:r>
          </w:p>
        </w:tc>
        <w:tc>
          <w:tcPr>
            <w:tcW w:w="2105" w:type="dxa"/>
          </w:tcPr>
          <w:p w:rsidR="00A03BCC" w:rsidRPr="00197458" w:rsidRDefault="00A03BCC" w:rsidP="00E60F7B">
            <w:pPr>
              <w:spacing w:line="420" w:lineRule="exact"/>
              <w:jc w:val="center"/>
              <w:rPr>
                <w:rFonts w:ascii="黑体" w:eastAsia="宋体" w:hAnsi="宋体" w:cs="Times New Roman"/>
                <w:b/>
                <w:bCs/>
                <w:szCs w:val="21"/>
              </w:rPr>
            </w:pPr>
            <w:r w:rsidRPr="00197458">
              <w:rPr>
                <w:rFonts w:ascii="黑体" w:eastAsia="宋体" w:hAnsi="宋体" w:cs="Times New Roman" w:hint="eastAsia"/>
                <w:b/>
                <w:bCs/>
                <w:szCs w:val="21"/>
              </w:rPr>
              <w:t>学时</w:t>
            </w:r>
          </w:p>
        </w:tc>
        <w:tc>
          <w:tcPr>
            <w:tcW w:w="1111" w:type="dxa"/>
          </w:tcPr>
          <w:p w:rsidR="00A03BCC" w:rsidRPr="00197458" w:rsidRDefault="00A03BCC" w:rsidP="00E60F7B">
            <w:pPr>
              <w:spacing w:line="420" w:lineRule="exact"/>
              <w:jc w:val="center"/>
              <w:rPr>
                <w:rFonts w:ascii="黑体" w:eastAsia="宋体" w:hAnsi="宋体" w:cs="Times New Roman"/>
                <w:b/>
                <w:bCs/>
                <w:szCs w:val="21"/>
              </w:rPr>
            </w:pPr>
            <w:r w:rsidRPr="00197458">
              <w:rPr>
                <w:rFonts w:ascii="黑体" w:eastAsia="宋体" w:hAnsi="宋体" w:cs="Times New Roman" w:hint="eastAsia"/>
                <w:b/>
                <w:bCs/>
                <w:szCs w:val="21"/>
              </w:rPr>
              <w:t>类型</w:t>
            </w:r>
          </w:p>
        </w:tc>
        <w:tc>
          <w:tcPr>
            <w:tcW w:w="1296" w:type="dxa"/>
          </w:tcPr>
          <w:p w:rsidR="00A03BCC" w:rsidRPr="00197458" w:rsidRDefault="00A03BCC" w:rsidP="00E60F7B">
            <w:pPr>
              <w:spacing w:line="420" w:lineRule="exact"/>
              <w:jc w:val="center"/>
              <w:rPr>
                <w:rFonts w:ascii="黑体" w:eastAsia="宋体" w:hAnsi="宋体" w:cs="Times New Roman"/>
                <w:b/>
                <w:bCs/>
                <w:szCs w:val="21"/>
              </w:rPr>
            </w:pPr>
            <w:r w:rsidRPr="00197458">
              <w:rPr>
                <w:rFonts w:ascii="黑体" w:eastAsia="宋体" w:hAnsi="宋体" w:cs="Times New Roman" w:hint="eastAsia"/>
                <w:b/>
                <w:bCs/>
                <w:szCs w:val="21"/>
              </w:rPr>
              <w:t>要求</w:t>
            </w:r>
          </w:p>
        </w:tc>
        <w:tc>
          <w:tcPr>
            <w:tcW w:w="1098" w:type="dxa"/>
          </w:tcPr>
          <w:p w:rsidR="00A03BCC" w:rsidRPr="00197458" w:rsidRDefault="00A03BCC" w:rsidP="00E60F7B">
            <w:pPr>
              <w:spacing w:line="420" w:lineRule="exact"/>
              <w:jc w:val="center"/>
              <w:rPr>
                <w:rFonts w:ascii="黑体" w:eastAsia="宋体" w:hAnsi="宋体" w:cs="Times New Roman"/>
                <w:b/>
                <w:bCs/>
                <w:szCs w:val="21"/>
              </w:rPr>
            </w:pPr>
            <w:r w:rsidRPr="00197458">
              <w:rPr>
                <w:rFonts w:ascii="黑体" w:eastAsia="宋体" w:hAnsi="宋体" w:cs="Times New Roman" w:hint="eastAsia"/>
                <w:b/>
                <w:bCs/>
                <w:szCs w:val="21"/>
              </w:rPr>
              <w:t>备注</w:t>
            </w:r>
          </w:p>
        </w:tc>
      </w:tr>
      <w:tr w:rsidR="00A03BCC" w:rsidTr="00E60F7B">
        <w:trPr>
          <w:trHeight w:val="569"/>
          <w:jc w:val="center"/>
        </w:trPr>
        <w:tc>
          <w:tcPr>
            <w:tcW w:w="832" w:type="dxa"/>
            <w:vAlign w:val="center"/>
          </w:tcPr>
          <w:p w:rsidR="00A03BCC" w:rsidRPr="00197458" w:rsidRDefault="00A03BCC" w:rsidP="00E60F7B">
            <w:pPr>
              <w:spacing w:line="400" w:lineRule="exact"/>
              <w:jc w:val="center"/>
              <w:rPr>
                <w:rFonts w:ascii="宋体" w:eastAsia="宋体" w:hAnsi="宋体" w:cs="Times New Roman"/>
                <w:color w:val="000000"/>
                <w:szCs w:val="21"/>
              </w:rPr>
            </w:pPr>
            <w:r w:rsidRPr="00197458">
              <w:rPr>
                <w:rFonts w:ascii="宋体" w:eastAsia="宋体" w:hAnsi="宋体" w:cs="Times New Roman" w:hint="eastAsia"/>
                <w:color w:val="000000"/>
                <w:szCs w:val="21"/>
              </w:rPr>
              <w:t>1</w:t>
            </w:r>
          </w:p>
        </w:tc>
        <w:tc>
          <w:tcPr>
            <w:tcW w:w="2512" w:type="dxa"/>
            <w:vAlign w:val="center"/>
          </w:tcPr>
          <w:p w:rsidR="00A03BCC" w:rsidRPr="00197458" w:rsidRDefault="00A03BCC" w:rsidP="00E60F7B">
            <w:pPr>
              <w:spacing w:line="400" w:lineRule="exact"/>
              <w:rPr>
                <w:rFonts w:ascii="宋体" w:eastAsia="宋体" w:hAnsi="宋体" w:cs="Times New Roman"/>
                <w:color w:val="000000"/>
                <w:szCs w:val="21"/>
              </w:rPr>
            </w:pPr>
            <w:r w:rsidRPr="00197458">
              <w:rPr>
                <w:rFonts w:ascii="宋体" w:eastAsia="宋体" w:hAnsi="宋体" w:cs="Times New Roman" w:hint="eastAsia"/>
                <w:color w:val="000000"/>
                <w:szCs w:val="21"/>
              </w:rPr>
              <w:t>列车运行图、机车周转图和排班计划图的编制</w:t>
            </w:r>
          </w:p>
        </w:tc>
        <w:tc>
          <w:tcPr>
            <w:tcW w:w="2105" w:type="dxa"/>
            <w:vAlign w:val="center"/>
          </w:tcPr>
          <w:p w:rsidR="00A03BCC" w:rsidRPr="00197458" w:rsidRDefault="00A03BCC" w:rsidP="00E60F7B">
            <w:pPr>
              <w:spacing w:line="400" w:lineRule="exact"/>
              <w:jc w:val="center"/>
              <w:rPr>
                <w:rFonts w:ascii="宋体" w:eastAsia="宋体" w:hAnsi="宋体" w:cs="Times New Roman"/>
                <w:color w:val="000000"/>
                <w:szCs w:val="21"/>
              </w:rPr>
            </w:pPr>
            <w:r w:rsidRPr="00197458">
              <w:rPr>
                <w:rFonts w:ascii="宋体" w:eastAsia="宋体" w:hAnsi="宋体" w:cs="Times New Roman" w:hint="eastAsia"/>
                <w:color w:val="000000"/>
                <w:szCs w:val="21"/>
              </w:rPr>
              <w:t>9</w:t>
            </w:r>
          </w:p>
        </w:tc>
        <w:tc>
          <w:tcPr>
            <w:tcW w:w="1111" w:type="dxa"/>
            <w:vAlign w:val="center"/>
          </w:tcPr>
          <w:p w:rsidR="00A03BCC" w:rsidRPr="00197458" w:rsidRDefault="00A03BCC" w:rsidP="00E60F7B">
            <w:pPr>
              <w:spacing w:line="400" w:lineRule="exact"/>
              <w:jc w:val="center"/>
              <w:rPr>
                <w:rFonts w:ascii="宋体" w:eastAsia="宋体" w:hAnsi="宋体" w:cs="Times New Roman"/>
                <w:color w:val="000000"/>
                <w:szCs w:val="21"/>
              </w:rPr>
            </w:pPr>
            <w:r w:rsidRPr="00197458">
              <w:rPr>
                <w:rFonts w:ascii="宋体" w:eastAsia="宋体" w:hAnsi="宋体" w:cs="Times New Roman" w:hint="eastAsia"/>
                <w:color w:val="000000"/>
                <w:szCs w:val="21"/>
              </w:rPr>
              <w:t>设计性</w:t>
            </w:r>
          </w:p>
        </w:tc>
        <w:tc>
          <w:tcPr>
            <w:tcW w:w="1296" w:type="dxa"/>
            <w:vAlign w:val="center"/>
          </w:tcPr>
          <w:p w:rsidR="00A03BCC" w:rsidRPr="00197458" w:rsidRDefault="00A03BCC" w:rsidP="00E60F7B">
            <w:pPr>
              <w:spacing w:line="400" w:lineRule="exact"/>
              <w:jc w:val="center"/>
              <w:rPr>
                <w:rFonts w:ascii="宋体" w:eastAsia="宋体" w:hAnsi="宋体" w:cs="Times New Roman"/>
                <w:color w:val="000000"/>
                <w:szCs w:val="21"/>
              </w:rPr>
            </w:pPr>
            <w:r w:rsidRPr="00197458">
              <w:rPr>
                <w:rFonts w:ascii="宋体" w:eastAsia="宋体" w:hAnsi="宋体" w:cs="Times New Roman" w:hint="eastAsia"/>
                <w:color w:val="000000"/>
                <w:szCs w:val="21"/>
              </w:rPr>
              <w:t>必做</w:t>
            </w:r>
          </w:p>
        </w:tc>
        <w:tc>
          <w:tcPr>
            <w:tcW w:w="1098" w:type="dxa"/>
            <w:vAlign w:val="center"/>
          </w:tcPr>
          <w:p w:rsidR="00A03BCC" w:rsidRPr="00197458" w:rsidRDefault="00A03BCC" w:rsidP="00E60F7B">
            <w:pPr>
              <w:spacing w:line="420" w:lineRule="exact"/>
              <w:jc w:val="center"/>
              <w:rPr>
                <w:rFonts w:ascii="宋体" w:eastAsia="宋体" w:hAnsi="宋体" w:cs="Times New Roman"/>
                <w:color w:val="000000"/>
                <w:szCs w:val="21"/>
              </w:rPr>
            </w:pPr>
            <w:r w:rsidRPr="00197458">
              <w:rPr>
                <w:rFonts w:ascii="宋体" w:eastAsia="宋体" w:hAnsi="宋体" w:cs="Times New Roman" w:hint="eastAsia"/>
                <w:color w:val="000000"/>
                <w:szCs w:val="21"/>
              </w:rPr>
              <w:t>设计方案</w:t>
            </w:r>
          </w:p>
        </w:tc>
      </w:tr>
    </w:tbl>
    <w:p w:rsidR="00A03BCC" w:rsidRPr="00197458" w:rsidRDefault="00A03BCC" w:rsidP="00A03BCC">
      <w:pPr>
        <w:spacing w:line="420" w:lineRule="exact"/>
        <w:ind w:firstLineChars="200" w:firstLine="420"/>
        <w:rPr>
          <w:rFonts w:ascii="宋体" w:eastAsia="宋体" w:hAnsi="宋体"/>
          <w:szCs w:val="21"/>
        </w:rPr>
      </w:pPr>
      <w:r w:rsidRPr="00197458">
        <w:rPr>
          <w:rFonts w:ascii="宋体" w:eastAsia="宋体" w:hAnsi="宋体"/>
          <w:szCs w:val="21"/>
        </w:rPr>
        <w:t>注：</w:t>
      </w:r>
      <w:r w:rsidRPr="00197458">
        <w:rPr>
          <w:rFonts w:ascii="宋体" w:eastAsia="宋体" w:hAnsi="宋体" w:hint="eastAsia"/>
          <w:szCs w:val="21"/>
        </w:rPr>
        <w:t>1.</w:t>
      </w:r>
      <w:r w:rsidRPr="00197458">
        <w:rPr>
          <w:rFonts w:ascii="宋体" w:eastAsia="宋体" w:hAnsi="宋体"/>
          <w:szCs w:val="21"/>
        </w:rPr>
        <w:t>类型指验证性、综合性、设计性等</w:t>
      </w:r>
      <w:r w:rsidRPr="00197458">
        <w:rPr>
          <w:rFonts w:ascii="宋体" w:eastAsia="宋体" w:hAnsi="宋体" w:hint="eastAsia"/>
          <w:szCs w:val="21"/>
        </w:rPr>
        <w:t>。</w:t>
      </w:r>
    </w:p>
    <w:p w:rsidR="00A03BCC" w:rsidRPr="00197458" w:rsidRDefault="00A03BCC" w:rsidP="00A03BCC">
      <w:pPr>
        <w:spacing w:line="420" w:lineRule="exact"/>
        <w:ind w:firstLineChars="400" w:firstLine="840"/>
        <w:rPr>
          <w:rFonts w:ascii="宋体" w:eastAsia="宋体" w:hAnsi="宋体"/>
          <w:szCs w:val="21"/>
        </w:rPr>
      </w:pPr>
      <w:r w:rsidRPr="00197458">
        <w:rPr>
          <w:rFonts w:ascii="宋体" w:eastAsia="宋体" w:hAnsi="宋体" w:hint="eastAsia"/>
          <w:szCs w:val="21"/>
        </w:rPr>
        <w:t>2.</w:t>
      </w:r>
      <w:r w:rsidRPr="00197458">
        <w:rPr>
          <w:rFonts w:ascii="宋体" w:eastAsia="宋体" w:hAnsi="宋体"/>
          <w:szCs w:val="21"/>
        </w:rPr>
        <w:t>要求指必做、选做。</w:t>
      </w:r>
    </w:p>
    <w:p w:rsidR="00197458" w:rsidRDefault="00953C6E" w:rsidP="00215FA5">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实践</w:t>
      </w:r>
      <w:r w:rsidR="00A03BCC" w:rsidRPr="00197458">
        <w:rPr>
          <w:rFonts w:ascii="黑体" w:eastAsia="黑体" w:hAnsi="黑体" w:cs="Times New Roman" w:hint="eastAsia"/>
          <w:b/>
          <w:sz w:val="24"/>
          <w:szCs w:val="24"/>
        </w:rPr>
        <w:t>一、列车运行图、机车周转图和排班计划图的编制</w:t>
      </w:r>
    </w:p>
    <w:p w:rsidR="00A03BCC" w:rsidRPr="00197458" w:rsidRDefault="00197458" w:rsidP="00215FA5">
      <w:pPr>
        <w:widowControl/>
        <w:spacing w:beforeLines="50" w:afterLines="50"/>
        <w:jc w:val="left"/>
        <w:rPr>
          <w:rFonts w:ascii="黑体" w:eastAsia="黑体" w:hAnsi="黑体" w:cs="Times New Roman"/>
          <w:b/>
          <w:sz w:val="24"/>
          <w:szCs w:val="24"/>
        </w:rPr>
      </w:pPr>
      <w:r>
        <w:rPr>
          <w:rFonts w:ascii="宋体" w:eastAsia="宋体" w:hAnsi="宋体" w:cs="TimesNewRomanPSMT" w:hint="eastAsia"/>
          <w:color w:val="000000"/>
          <w:kern w:val="0"/>
          <w:szCs w:val="21"/>
        </w:rPr>
        <w:t>1、</w:t>
      </w:r>
      <w:r w:rsidR="00A03BCC" w:rsidRPr="00197458">
        <w:rPr>
          <w:rFonts w:ascii="宋体" w:eastAsia="宋体" w:hAnsi="宋体" w:cs="TimesNewRomanPSMT" w:hint="eastAsia"/>
          <w:color w:val="000000"/>
          <w:kern w:val="0"/>
          <w:szCs w:val="21"/>
        </w:rPr>
        <w:t>知识点和能力</w:t>
      </w:r>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0" w:name="_Toc21983299"/>
      <w:r w:rsidRPr="00197458">
        <w:rPr>
          <w:rFonts w:ascii="宋体" w:eastAsia="宋体" w:hAnsi="宋体" w:cs="宋体" w:hint="eastAsia"/>
          <w:color w:val="000000"/>
          <w:kern w:val="0"/>
          <w:szCs w:val="21"/>
        </w:rPr>
        <w:t>1）掌握全日行车计划的计算；</w:t>
      </w:r>
      <w:bookmarkEnd w:id="0"/>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1" w:name="_Toc21983300"/>
      <w:r w:rsidRPr="00197458">
        <w:rPr>
          <w:rFonts w:ascii="宋体" w:eastAsia="宋体" w:hAnsi="宋体" w:cs="宋体"/>
          <w:color w:val="000000"/>
          <w:kern w:val="0"/>
          <w:szCs w:val="21"/>
        </w:rPr>
        <w:t>2</w:t>
      </w:r>
      <w:r w:rsidRPr="00197458">
        <w:rPr>
          <w:rFonts w:ascii="宋体" w:eastAsia="宋体" w:hAnsi="宋体" w:cs="宋体" w:hint="eastAsia"/>
          <w:color w:val="000000"/>
          <w:kern w:val="0"/>
          <w:szCs w:val="21"/>
        </w:rPr>
        <w:t>）熟练掌握列车运行图的铺画方法，学会处理铺画过程中遇到的各类问题；</w:t>
      </w:r>
      <w:bookmarkEnd w:id="1"/>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2" w:name="_Toc21983301"/>
      <w:r w:rsidRPr="00197458">
        <w:rPr>
          <w:rFonts w:ascii="宋体" w:eastAsia="宋体" w:hAnsi="宋体" w:cs="宋体"/>
          <w:color w:val="000000"/>
          <w:kern w:val="0"/>
          <w:szCs w:val="21"/>
        </w:rPr>
        <w:lastRenderedPageBreak/>
        <w:t>3</w:t>
      </w:r>
      <w:r w:rsidRPr="00197458">
        <w:rPr>
          <w:rFonts w:ascii="宋体" w:eastAsia="宋体" w:hAnsi="宋体" w:cs="宋体" w:hint="eastAsia"/>
          <w:color w:val="000000"/>
          <w:kern w:val="0"/>
          <w:szCs w:val="21"/>
        </w:rPr>
        <w:t>）掌握车辆周转图和乘务排班计划的编制；</w:t>
      </w:r>
      <w:bookmarkEnd w:id="2"/>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3" w:name="_Toc21983302"/>
      <w:r w:rsidRPr="00197458">
        <w:rPr>
          <w:rFonts w:ascii="宋体" w:eastAsia="宋体" w:hAnsi="宋体" w:cs="宋体" w:hint="eastAsia"/>
          <w:color w:val="000000"/>
          <w:kern w:val="0"/>
          <w:szCs w:val="21"/>
        </w:rPr>
        <w:t>4）了解列车运行图指标的计算和列车运行图的评价</w:t>
      </w:r>
      <w:bookmarkEnd w:id="3"/>
      <w:r w:rsidRPr="00197458">
        <w:rPr>
          <w:rFonts w:ascii="宋体" w:eastAsia="宋体" w:hAnsi="宋体" w:cs="宋体" w:hint="eastAsia"/>
          <w:color w:val="000000"/>
          <w:kern w:val="0"/>
          <w:szCs w:val="21"/>
        </w:rPr>
        <w:t>。</w:t>
      </w:r>
    </w:p>
    <w:p w:rsidR="00A03BCC" w:rsidRPr="00197458" w:rsidRDefault="00A03BCC" w:rsidP="00215FA5">
      <w:pPr>
        <w:widowControl/>
        <w:spacing w:beforeLines="50" w:afterLines="50"/>
        <w:jc w:val="left"/>
        <w:rPr>
          <w:rFonts w:ascii="宋体" w:eastAsia="宋体" w:hAnsi="宋体" w:cs="TimesNewRomanPSMT"/>
          <w:color w:val="000000"/>
          <w:kern w:val="0"/>
          <w:szCs w:val="21"/>
        </w:rPr>
      </w:pPr>
      <w:r w:rsidRPr="00197458">
        <w:rPr>
          <w:rFonts w:ascii="宋体" w:eastAsia="宋体" w:hAnsi="宋体" w:cs="TimesNewRomanPSMT"/>
          <w:color w:val="000000"/>
          <w:kern w:val="0"/>
          <w:szCs w:val="21"/>
        </w:rPr>
        <w:t>2、</w:t>
      </w:r>
      <w:r w:rsidR="00953C6E">
        <w:rPr>
          <w:rFonts w:ascii="宋体" w:eastAsia="宋体" w:hAnsi="宋体" w:cs="TimesNewRomanPSMT" w:hint="eastAsia"/>
          <w:color w:val="000000"/>
          <w:kern w:val="0"/>
          <w:szCs w:val="21"/>
        </w:rPr>
        <w:t>实践</w:t>
      </w:r>
      <w:r w:rsidRPr="00197458">
        <w:rPr>
          <w:rFonts w:ascii="宋体" w:eastAsia="宋体" w:hAnsi="宋体" w:cs="TimesNewRomanPSMT"/>
          <w:color w:val="000000"/>
          <w:kern w:val="0"/>
          <w:szCs w:val="21"/>
        </w:rPr>
        <w:t>主要内容</w:t>
      </w:r>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4" w:name="_Toc21983303"/>
      <w:r w:rsidRPr="00197458">
        <w:rPr>
          <w:rFonts w:ascii="宋体" w:eastAsia="宋体" w:hAnsi="宋体" w:cs="宋体" w:hint="eastAsia"/>
          <w:color w:val="000000"/>
          <w:kern w:val="0"/>
          <w:szCs w:val="21"/>
        </w:rPr>
        <w:t>1</w:t>
      </w:r>
      <w:r w:rsidRPr="00197458">
        <w:rPr>
          <w:rFonts w:ascii="宋体" w:eastAsia="宋体" w:hAnsi="宋体" w:cs="宋体"/>
          <w:color w:val="000000"/>
          <w:kern w:val="0"/>
          <w:szCs w:val="21"/>
        </w:rPr>
        <w:t>)</w:t>
      </w:r>
      <w:r w:rsidRPr="00197458">
        <w:rPr>
          <w:rFonts w:ascii="宋体" w:eastAsia="宋体" w:hAnsi="宋体" w:cs="宋体" w:hint="eastAsia"/>
          <w:color w:val="000000"/>
          <w:kern w:val="0"/>
          <w:szCs w:val="21"/>
        </w:rPr>
        <w:t xml:space="preserve"> 根据全日行车计划编制资料，计算线路的全日行车计划方案</w:t>
      </w:r>
      <w:r w:rsidRPr="00197458">
        <w:rPr>
          <w:rFonts w:ascii="宋体" w:eastAsia="宋体" w:hAnsi="宋体" w:cs="宋体"/>
          <w:color w:val="000000"/>
          <w:kern w:val="0"/>
          <w:szCs w:val="21"/>
        </w:rPr>
        <w:t>；</w:t>
      </w:r>
      <w:bookmarkEnd w:id="4"/>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5" w:name="_Toc21983304"/>
      <w:r w:rsidRPr="00197458">
        <w:rPr>
          <w:rFonts w:ascii="宋体" w:eastAsia="宋体" w:hAnsi="宋体" w:cs="宋体"/>
          <w:color w:val="000000"/>
          <w:kern w:val="0"/>
          <w:szCs w:val="21"/>
        </w:rPr>
        <w:t>2</w:t>
      </w:r>
      <w:r w:rsidRPr="00197458">
        <w:rPr>
          <w:rFonts w:ascii="宋体" w:eastAsia="宋体" w:hAnsi="宋体" w:cs="宋体" w:hint="eastAsia"/>
          <w:color w:val="000000"/>
          <w:kern w:val="0"/>
          <w:szCs w:val="21"/>
        </w:rPr>
        <w:t>）根据全日行车计划方案的计算结果，铺画满足该要求的本线路全日运营时间段内的列车运行图；</w:t>
      </w:r>
      <w:bookmarkEnd w:id="5"/>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6" w:name="_Toc21983305"/>
      <w:r w:rsidRPr="00197458">
        <w:rPr>
          <w:rFonts w:ascii="宋体" w:eastAsia="宋体" w:hAnsi="宋体" w:cs="宋体" w:hint="eastAsia"/>
          <w:color w:val="000000"/>
          <w:kern w:val="0"/>
          <w:szCs w:val="21"/>
        </w:rPr>
        <w:t>3）铺画列车运行图时，要求时间上大致均衡利用车场内技术状态良好的车辆，不能严重偏废。即车场内设备状态良好的车辆在全日运营时间段内的运行时间保持大致相近；</w:t>
      </w:r>
      <w:bookmarkEnd w:id="6"/>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7" w:name="_Toc21983306"/>
      <w:r w:rsidRPr="00197458">
        <w:rPr>
          <w:rFonts w:ascii="宋体" w:eastAsia="宋体" w:hAnsi="宋体" w:cs="宋体" w:hint="eastAsia"/>
          <w:color w:val="000000"/>
          <w:kern w:val="0"/>
          <w:szCs w:val="21"/>
        </w:rPr>
        <w:t>4）合理安排乘务排班及换班计划，要求每位乘务员的全日工作时间保持大致相近；</w:t>
      </w:r>
      <w:bookmarkEnd w:id="7"/>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8" w:name="_Toc21983307"/>
      <w:r w:rsidRPr="00197458">
        <w:rPr>
          <w:rFonts w:ascii="宋体" w:eastAsia="宋体" w:hAnsi="宋体" w:cs="宋体" w:hint="eastAsia"/>
          <w:color w:val="000000"/>
          <w:kern w:val="0"/>
          <w:szCs w:val="21"/>
        </w:rPr>
        <w:t>5）列车运行图铺画完成后，编制每趟运用车的车辆周转图，编制每位乘务员的排班、换班工作计划安排表；</w:t>
      </w:r>
      <w:bookmarkEnd w:id="8"/>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9" w:name="_Toc21983308"/>
      <w:r w:rsidRPr="00197458">
        <w:rPr>
          <w:rFonts w:ascii="宋体" w:eastAsia="宋体" w:hAnsi="宋体" w:cs="宋体" w:hint="eastAsia"/>
          <w:color w:val="000000"/>
          <w:kern w:val="0"/>
          <w:szCs w:val="21"/>
        </w:rPr>
        <w:t>6）计算所编列车运行图的1~2项指标；</w:t>
      </w:r>
      <w:bookmarkEnd w:id="9"/>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10" w:name="_Toc21983309"/>
      <w:r w:rsidRPr="00197458">
        <w:rPr>
          <w:rFonts w:ascii="宋体" w:eastAsia="宋体" w:hAnsi="宋体" w:cs="宋体" w:hint="eastAsia"/>
          <w:color w:val="000000"/>
          <w:kern w:val="0"/>
          <w:szCs w:val="21"/>
        </w:rPr>
        <w:t>7）对本次设计进行自我评价，说明设计方案有哪些优缺点，解释原因。</w:t>
      </w:r>
      <w:bookmarkEnd w:id="10"/>
    </w:p>
    <w:p w:rsidR="00A03BCC" w:rsidRPr="00197458" w:rsidRDefault="00A03BCC" w:rsidP="00215FA5">
      <w:pPr>
        <w:widowControl/>
        <w:spacing w:beforeLines="50" w:afterLines="50"/>
        <w:jc w:val="left"/>
        <w:rPr>
          <w:rFonts w:ascii="宋体" w:eastAsia="宋体" w:hAnsi="宋体" w:cs="TimesNewRomanPSMT"/>
          <w:color w:val="000000"/>
          <w:kern w:val="0"/>
          <w:szCs w:val="21"/>
        </w:rPr>
      </w:pPr>
      <w:r w:rsidRPr="00197458">
        <w:rPr>
          <w:rFonts w:ascii="宋体" w:eastAsia="宋体" w:hAnsi="宋体" w:cs="TimesNewRomanPSMT"/>
          <w:color w:val="000000"/>
          <w:kern w:val="0"/>
          <w:szCs w:val="21"/>
        </w:rPr>
        <w:t>3、</w:t>
      </w:r>
      <w:r w:rsidRPr="00197458">
        <w:rPr>
          <w:rFonts w:ascii="宋体" w:eastAsia="宋体" w:hAnsi="宋体" w:cs="TimesNewRomanPSMT" w:hint="eastAsia"/>
          <w:color w:val="000000"/>
          <w:kern w:val="0"/>
          <w:szCs w:val="21"/>
        </w:rPr>
        <w:t>重难点</w:t>
      </w:r>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11" w:name="_Toc21983310"/>
      <w:r w:rsidRPr="00197458">
        <w:rPr>
          <w:rFonts w:ascii="宋体" w:eastAsia="宋体" w:hAnsi="宋体" w:cs="宋体" w:hint="eastAsia"/>
          <w:color w:val="000000"/>
          <w:kern w:val="0"/>
          <w:szCs w:val="21"/>
        </w:rPr>
        <w:t>1）列车运行图的铺画；</w:t>
      </w:r>
      <w:bookmarkEnd w:id="11"/>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12" w:name="_Toc21983311"/>
      <w:r w:rsidRPr="00197458">
        <w:rPr>
          <w:rFonts w:ascii="宋体" w:eastAsia="宋体" w:hAnsi="宋体" w:cs="宋体" w:hint="eastAsia"/>
          <w:color w:val="000000"/>
          <w:kern w:val="0"/>
          <w:szCs w:val="21"/>
        </w:rPr>
        <w:t>2）车辆周转图的铺画；</w:t>
      </w:r>
      <w:bookmarkEnd w:id="12"/>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13" w:name="_Toc21983312"/>
      <w:r w:rsidRPr="00197458">
        <w:rPr>
          <w:rFonts w:ascii="宋体" w:eastAsia="宋体" w:hAnsi="宋体" w:cs="宋体" w:hint="eastAsia"/>
          <w:color w:val="000000"/>
          <w:kern w:val="0"/>
          <w:szCs w:val="21"/>
        </w:rPr>
        <w:t>3）乘务员排班计划图的铺画</w:t>
      </w:r>
      <w:r w:rsidRPr="00197458">
        <w:rPr>
          <w:rFonts w:ascii="宋体" w:eastAsia="宋体" w:hAnsi="宋体" w:cs="宋体"/>
          <w:color w:val="000000"/>
          <w:kern w:val="0"/>
          <w:szCs w:val="21"/>
        </w:rPr>
        <w:t>。</w:t>
      </w:r>
      <w:bookmarkEnd w:id="13"/>
    </w:p>
    <w:p w:rsidR="00A03BCC" w:rsidRPr="00197458" w:rsidRDefault="00A03BCC" w:rsidP="00215FA5">
      <w:pPr>
        <w:widowControl/>
        <w:spacing w:beforeLines="50" w:afterLines="50"/>
        <w:jc w:val="left"/>
        <w:rPr>
          <w:rFonts w:ascii="宋体" w:eastAsia="宋体" w:hAnsi="宋体" w:cs="TimesNewRomanPSMT"/>
          <w:color w:val="000000"/>
          <w:kern w:val="0"/>
          <w:szCs w:val="21"/>
        </w:rPr>
      </w:pPr>
      <w:r w:rsidRPr="00197458">
        <w:rPr>
          <w:rFonts w:ascii="宋体" w:eastAsia="宋体" w:hAnsi="宋体" w:cs="TimesNewRomanPSMT" w:hint="eastAsia"/>
          <w:color w:val="000000"/>
          <w:kern w:val="0"/>
          <w:szCs w:val="21"/>
        </w:rPr>
        <w:t>4</w:t>
      </w:r>
      <w:r w:rsidRPr="00197458">
        <w:rPr>
          <w:rFonts w:ascii="宋体" w:eastAsia="宋体" w:hAnsi="宋体" w:cs="TimesNewRomanPSMT"/>
          <w:color w:val="000000"/>
          <w:kern w:val="0"/>
          <w:szCs w:val="21"/>
        </w:rPr>
        <w:t>、</w:t>
      </w:r>
      <w:r w:rsidRPr="00197458">
        <w:rPr>
          <w:rFonts w:ascii="宋体" w:eastAsia="宋体" w:hAnsi="宋体" w:cs="TimesNewRomanPSMT" w:hint="eastAsia"/>
          <w:color w:val="000000"/>
          <w:kern w:val="0"/>
          <w:szCs w:val="21"/>
        </w:rPr>
        <w:t>教学模式</w:t>
      </w:r>
    </w:p>
    <w:p w:rsidR="00A03BCC" w:rsidRPr="006E7068" w:rsidRDefault="00A03BCC" w:rsidP="00197458">
      <w:pPr>
        <w:snapToGrid w:val="0"/>
        <w:spacing w:line="300" w:lineRule="auto"/>
        <w:ind w:firstLineChars="200" w:firstLine="420"/>
        <w:rPr>
          <w:sz w:val="24"/>
        </w:rPr>
      </w:pPr>
      <w:r w:rsidRPr="00197458">
        <w:rPr>
          <w:rFonts w:ascii="宋体" w:eastAsia="宋体" w:hAnsi="宋体" w:cs="宋体" w:hint="eastAsia"/>
          <w:color w:val="000000"/>
          <w:kern w:val="0"/>
          <w:szCs w:val="21"/>
        </w:rPr>
        <w:t>安排9课堂学时用于指导学生了解课程设计的内容和要求，工作步骤，注意事项等内容，解决学生提出的具体问题，帮助学生起步。之后由学生课后自主完成课程设计各项内容，有疑问则自主与老师沟通交流。</w:t>
      </w:r>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r w:rsidRPr="00197458">
        <w:rPr>
          <w:rFonts w:ascii="宋体" w:eastAsia="宋体" w:hAnsi="宋体" w:cs="宋体"/>
          <w:color w:val="000000"/>
          <w:kern w:val="0"/>
          <w:szCs w:val="21"/>
        </w:rPr>
        <w:t>注：本课程授课对象为大</w:t>
      </w:r>
      <w:r w:rsidRPr="00197458">
        <w:rPr>
          <w:rFonts w:ascii="宋体" w:eastAsia="宋体" w:hAnsi="宋体" w:cs="宋体" w:hint="eastAsia"/>
          <w:color w:val="000000"/>
          <w:kern w:val="0"/>
          <w:szCs w:val="21"/>
        </w:rPr>
        <w:t>三学</w:t>
      </w:r>
      <w:r w:rsidR="00953C6E">
        <w:rPr>
          <w:rFonts w:ascii="宋体" w:eastAsia="宋体" w:hAnsi="宋体" w:cs="宋体"/>
          <w:color w:val="000000"/>
          <w:kern w:val="0"/>
          <w:szCs w:val="21"/>
        </w:rPr>
        <w:t>生，</w:t>
      </w:r>
      <w:r w:rsidR="00953C6E">
        <w:rPr>
          <w:rFonts w:ascii="宋体" w:eastAsia="宋体" w:hAnsi="宋体" w:cs="宋体" w:hint="eastAsia"/>
          <w:color w:val="000000"/>
          <w:kern w:val="0"/>
          <w:szCs w:val="21"/>
        </w:rPr>
        <w:t>实践</w:t>
      </w:r>
      <w:r w:rsidRPr="00197458">
        <w:rPr>
          <w:rFonts w:ascii="宋体" w:eastAsia="宋体" w:hAnsi="宋体" w:cs="宋体"/>
          <w:color w:val="000000"/>
          <w:kern w:val="0"/>
          <w:szCs w:val="21"/>
        </w:rPr>
        <w:t>类型</w:t>
      </w:r>
      <w:r w:rsidRPr="00197458">
        <w:rPr>
          <w:rFonts w:ascii="宋体" w:eastAsia="宋体" w:hAnsi="宋体" w:cs="宋体" w:hint="eastAsia"/>
          <w:color w:val="000000"/>
          <w:kern w:val="0"/>
          <w:szCs w:val="21"/>
        </w:rPr>
        <w:t>为设计</w:t>
      </w:r>
      <w:r w:rsidRPr="00197458">
        <w:rPr>
          <w:rFonts w:ascii="宋体" w:eastAsia="宋体" w:hAnsi="宋体" w:cs="宋体"/>
          <w:color w:val="000000"/>
          <w:kern w:val="0"/>
          <w:szCs w:val="21"/>
        </w:rPr>
        <w:t>性实验，</w:t>
      </w:r>
      <w:r w:rsidRPr="00197458">
        <w:rPr>
          <w:rFonts w:ascii="宋体" w:eastAsia="宋体" w:hAnsi="宋体" w:cs="宋体" w:hint="eastAsia"/>
          <w:color w:val="000000"/>
          <w:kern w:val="0"/>
          <w:szCs w:val="21"/>
        </w:rPr>
        <w:t>需要</w:t>
      </w:r>
      <w:r w:rsidRPr="00197458">
        <w:rPr>
          <w:rFonts w:ascii="宋体" w:eastAsia="宋体" w:hAnsi="宋体" w:cs="宋体"/>
          <w:color w:val="000000"/>
          <w:kern w:val="0"/>
          <w:szCs w:val="21"/>
        </w:rPr>
        <w:t>提交</w:t>
      </w:r>
      <w:r w:rsidRPr="00197458">
        <w:rPr>
          <w:rFonts w:ascii="宋体" w:eastAsia="宋体" w:hAnsi="宋体" w:cs="宋体" w:hint="eastAsia"/>
          <w:color w:val="000000"/>
          <w:kern w:val="0"/>
          <w:szCs w:val="21"/>
        </w:rPr>
        <w:t>设计计算说明书报告</w:t>
      </w:r>
      <w:r w:rsidRPr="00197458">
        <w:rPr>
          <w:rFonts w:ascii="宋体" w:eastAsia="宋体" w:hAnsi="宋体" w:cs="宋体"/>
          <w:color w:val="000000"/>
          <w:kern w:val="0"/>
          <w:szCs w:val="21"/>
        </w:rPr>
        <w:t>，报告主要包括</w:t>
      </w:r>
      <w:r w:rsidR="00953C6E">
        <w:rPr>
          <w:rFonts w:ascii="宋体" w:eastAsia="宋体" w:hAnsi="宋体" w:cs="宋体" w:hint="eastAsia"/>
          <w:color w:val="000000"/>
          <w:kern w:val="0"/>
          <w:szCs w:val="21"/>
        </w:rPr>
        <w:t>实践</w:t>
      </w:r>
      <w:r w:rsidRPr="00197458">
        <w:rPr>
          <w:rFonts w:ascii="宋体" w:eastAsia="宋体" w:hAnsi="宋体" w:cs="宋体" w:hint="eastAsia"/>
          <w:color w:val="000000"/>
          <w:kern w:val="0"/>
          <w:szCs w:val="21"/>
        </w:rPr>
        <w:t>目的</w:t>
      </w:r>
      <w:r w:rsidRPr="00197458">
        <w:rPr>
          <w:rFonts w:ascii="宋体" w:eastAsia="宋体" w:hAnsi="宋体" w:cs="宋体"/>
          <w:color w:val="000000"/>
          <w:kern w:val="0"/>
          <w:szCs w:val="21"/>
        </w:rPr>
        <w:t>，</w:t>
      </w:r>
      <w:r w:rsidRPr="00197458">
        <w:rPr>
          <w:rFonts w:ascii="宋体" w:eastAsia="宋体" w:hAnsi="宋体" w:cs="宋体" w:hint="eastAsia"/>
          <w:color w:val="000000"/>
          <w:kern w:val="0"/>
          <w:szCs w:val="21"/>
        </w:rPr>
        <w:t>要求，设计内容和成果分析等</w:t>
      </w:r>
      <w:r w:rsidRPr="00197458">
        <w:rPr>
          <w:rFonts w:ascii="宋体" w:eastAsia="宋体" w:hAnsi="宋体" w:cs="宋体"/>
          <w:color w:val="000000"/>
          <w:kern w:val="0"/>
          <w:szCs w:val="21"/>
        </w:rPr>
        <w:t>。</w:t>
      </w:r>
      <w:r w:rsidR="00953C6E">
        <w:rPr>
          <w:rFonts w:ascii="宋体" w:eastAsia="宋体" w:hAnsi="宋体" w:cs="宋体" w:hint="eastAsia"/>
          <w:color w:val="000000"/>
          <w:kern w:val="0"/>
          <w:szCs w:val="21"/>
        </w:rPr>
        <w:t>实践</w:t>
      </w:r>
      <w:r w:rsidRPr="00197458">
        <w:rPr>
          <w:rFonts w:ascii="宋体" w:eastAsia="宋体" w:hAnsi="宋体" w:cs="宋体"/>
          <w:color w:val="000000"/>
          <w:kern w:val="0"/>
          <w:szCs w:val="21"/>
        </w:rPr>
        <w:t>评价内容和评分细则参见</w:t>
      </w:r>
      <w:r w:rsidRPr="00197458">
        <w:rPr>
          <w:rFonts w:ascii="宋体" w:eastAsia="宋体" w:hAnsi="宋体" w:cs="宋体" w:hint="eastAsia"/>
          <w:color w:val="000000"/>
          <w:kern w:val="0"/>
          <w:szCs w:val="21"/>
        </w:rPr>
        <w:t>表</w:t>
      </w:r>
      <w:r w:rsidR="00195074">
        <w:rPr>
          <w:rFonts w:ascii="宋体" w:eastAsia="宋体" w:hAnsi="宋体" w:cs="宋体" w:hint="eastAsia"/>
          <w:color w:val="000000"/>
          <w:kern w:val="0"/>
          <w:szCs w:val="21"/>
        </w:rPr>
        <w:t>9</w:t>
      </w:r>
      <w:r w:rsidRPr="00197458">
        <w:rPr>
          <w:rFonts w:ascii="宋体" w:eastAsia="宋体" w:hAnsi="宋体" w:cs="宋体"/>
          <w:color w:val="000000"/>
          <w:kern w:val="0"/>
          <w:szCs w:val="21"/>
        </w:rPr>
        <w:t>。</w:t>
      </w:r>
    </w:p>
    <w:p w:rsidR="00A03BCC" w:rsidRPr="00F97935" w:rsidRDefault="00A03BCC" w:rsidP="00215FA5">
      <w:pPr>
        <w:widowControl/>
        <w:spacing w:beforeLines="50" w:afterLines="50"/>
        <w:ind w:firstLineChars="200" w:firstLine="420"/>
        <w:jc w:val="left"/>
        <w:rPr>
          <w:rFonts w:ascii="宋体" w:eastAsia="宋体" w:hAnsi="宋体" w:cs="TimesNewRomanPSMT"/>
          <w:color w:val="000000"/>
          <w:kern w:val="0"/>
          <w:szCs w:val="21"/>
        </w:rPr>
      </w:pPr>
    </w:p>
    <w:p w:rsidR="00313A87" w:rsidRDefault="00313A87" w:rsidP="00215FA5">
      <w:pPr>
        <w:widowControl/>
        <w:spacing w:beforeLines="50" w:afterLines="50"/>
        <w:ind w:firstLineChars="200" w:firstLine="562"/>
        <w:jc w:val="left"/>
      </w:pPr>
      <w:r w:rsidRPr="00313A87">
        <w:rPr>
          <w:rFonts w:ascii="黑体" w:eastAsia="黑体" w:hAnsi="黑体" w:hint="eastAsia"/>
          <w:b/>
          <w:sz w:val="28"/>
          <w:szCs w:val="28"/>
        </w:rPr>
        <w:t>四、学时分配</w:t>
      </w:r>
    </w:p>
    <w:p w:rsidR="00313A87" w:rsidRPr="00CA53B2" w:rsidRDefault="00DD7B5F" w:rsidP="00215FA5">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w:t>
      </w:r>
      <w:r w:rsidR="00195074">
        <w:rPr>
          <w:rFonts w:ascii="宋体" w:eastAsia="宋体" w:hAnsi="宋体" w:hint="eastAsia"/>
          <w:b/>
          <w:szCs w:val="21"/>
        </w:rPr>
        <w:t>4</w:t>
      </w:r>
      <w:r w:rsidRPr="00D504B7">
        <w:rPr>
          <w:rFonts w:ascii="宋体" w:eastAsia="宋体" w:hAnsi="宋体" w:hint="eastAsia"/>
          <w:b/>
          <w:szCs w:val="21"/>
        </w:rPr>
        <w:t>：</w:t>
      </w:r>
      <w:r w:rsidR="00CA53B2" w:rsidRPr="00D504B7">
        <w:rPr>
          <w:rFonts w:ascii="宋体" w:eastAsia="宋体" w:hAnsi="宋体" w:hint="eastAsia"/>
          <w:b/>
          <w:szCs w:val="21"/>
        </w:rPr>
        <w:t>各章节的具体内容和学时分配表</w:t>
      </w:r>
    </w:p>
    <w:tbl>
      <w:tblPr>
        <w:tblStyle w:val="a6"/>
        <w:tblW w:w="0" w:type="auto"/>
        <w:jc w:val="center"/>
        <w:tblLook w:val="04A0"/>
      </w:tblPr>
      <w:tblGrid>
        <w:gridCol w:w="2765"/>
        <w:gridCol w:w="2765"/>
        <w:gridCol w:w="2766"/>
      </w:tblGrid>
      <w:tr w:rsidR="00CA53B2" w:rsidTr="00D715F7">
        <w:trPr>
          <w:trHeight w:val="340"/>
          <w:jc w:val="center"/>
        </w:trPr>
        <w:tc>
          <w:tcPr>
            <w:tcW w:w="2765" w:type="dxa"/>
            <w:vAlign w:val="center"/>
          </w:tcPr>
          <w:p w:rsidR="00CA53B2" w:rsidRPr="0034254B" w:rsidRDefault="00CA53B2" w:rsidP="00215FA5">
            <w:pPr>
              <w:widowControl/>
              <w:spacing w:beforeLines="50" w:afterLines="50"/>
              <w:jc w:val="center"/>
              <w:rPr>
                <w:rFonts w:ascii="宋体" w:eastAsia="宋体" w:hAnsi="宋体"/>
              </w:rPr>
            </w:pPr>
            <w:r w:rsidRPr="0034254B">
              <w:rPr>
                <w:rFonts w:ascii="宋体" w:eastAsia="宋体" w:hAnsi="宋体" w:hint="eastAsia"/>
              </w:rPr>
              <w:t>章节</w:t>
            </w:r>
          </w:p>
        </w:tc>
        <w:tc>
          <w:tcPr>
            <w:tcW w:w="2765" w:type="dxa"/>
            <w:vAlign w:val="center"/>
          </w:tcPr>
          <w:p w:rsidR="00CA53B2" w:rsidRPr="0034254B" w:rsidRDefault="00CA53B2" w:rsidP="00215FA5">
            <w:pPr>
              <w:widowControl/>
              <w:spacing w:beforeLines="50" w:afterLines="50"/>
              <w:jc w:val="center"/>
              <w:rPr>
                <w:rFonts w:ascii="宋体" w:eastAsia="宋体" w:hAnsi="宋体"/>
              </w:rPr>
            </w:pPr>
            <w:r w:rsidRPr="0034254B">
              <w:rPr>
                <w:rFonts w:ascii="宋体" w:eastAsia="宋体" w:hAnsi="宋体" w:hint="eastAsia"/>
              </w:rPr>
              <w:t>章节</w:t>
            </w:r>
            <w:r w:rsidR="00D239E2">
              <w:rPr>
                <w:rFonts w:ascii="宋体" w:eastAsia="宋体" w:hAnsi="宋体" w:hint="eastAsia"/>
              </w:rPr>
              <w:t>名称</w:t>
            </w:r>
          </w:p>
        </w:tc>
        <w:tc>
          <w:tcPr>
            <w:tcW w:w="2766" w:type="dxa"/>
            <w:vAlign w:val="center"/>
          </w:tcPr>
          <w:p w:rsidR="00CA53B2" w:rsidRPr="0034254B" w:rsidRDefault="00CA53B2" w:rsidP="00215FA5">
            <w:pPr>
              <w:widowControl/>
              <w:spacing w:beforeLines="50" w:afterLines="50"/>
              <w:jc w:val="center"/>
              <w:rPr>
                <w:rFonts w:ascii="宋体" w:eastAsia="宋体" w:hAnsi="宋体"/>
              </w:rPr>
            </w:pPr>
            <w:r w:rsidRPr="0034254B">
              <w:rPr>
                <w:rFonts w:ascii="宋体" w:eastAsia="宋体" w:hAnsi="宋体" w:hint="eastAsia"/>
              </w:rPr>
              <w:t>学时分配</w:t>
            </w:r>
          </w:p>
        </w:tc>
      </w:tr>
      <w:tr w:rsidR="00953C6E" w:rsidTr="00D715F7">
        <w:trPr>
          <w:trHeight w:val="340"/>
          <w:jc w:val="center"/>
        </w:trPr>
        <w:tc>
          <w:tcPr>
            <w:tcW w:w="2765" w:type="dxa"/>
            <w:vAlign w:val="center"/>
          </w:tcPr>
          <w:p w:rsidR="00953C6E" w:rsidRPr="00953C6E" w:rsidRDefault="00953C6E" w:rsidP="00E60F7B">
            <w:pPr>
              <w:spacing w:line="420" w:lineRule="exact"/>
              <w:jc w:val="center"/>
              <w:rPr>
                <w:rFonts w:ascii="宋体" w:eastAsia="宋体" w:hAnsi="宋体"/>
              </w:rPr>
            </w:pPr>
            <w:r w:rsidRPr="00953C6E">
              <w:rPr>
                <w:rFonts w:ascii="宋体" w:eastAsia="宋体" w:hAnsi="宋体" w:hint="eastAsia"/>
              </w:rPr>
              <w:t>第一章</w:t>
            </w:r>
          </w:p>
        </w:tc>
        <w:tc>
          <w:tcPr>
            <w:tcW w:w="2765" w:type="dxa"/>
            <w:vAlign w:val="center"/>
          </w:tcPr>
          <w:p w:rsidR="00953C6E" w:rsidRPr="0034254B" w:rsidRDefault="00D239E2" w:rsidP="00215FA5">
            <w:pPr>
              <w:widowControl/>
              <w:spacing w:beforeLines="50" w:afterLines="50"/>
              <w:jc w:val="center"/>
              <w:rPr>
                <w:rFonts w:ascii="宋体" w:eastAsia="宋体" w:hAnsi="宋体"/>
              </w:rPr>
            </w:pPr>
            <w:r>
              <w:rPr>
                <w:rFonts w:ascii="宋体" w:eastAsia="宋体" w:hAnsi="宋体" w:hint="eastAsia"/>
              </w:rPr>
              <w:t>轨道交通概述</w:t>
            </w:r>
          </w:p>
        </w:tc>
        <w:tc>
          <w:tcPr>
            <w:tcW w:w="2766" w:type="dxa"/>
            <w:vAlign w:val="center"/>
          </w:tcPr>
          <w:p w:rsidR="00953C6E" w:rsidRPr="0055319E" w:rsidRDefault="00953C6E" w:rsidP="00E60F7B">
            <w:pPr>
              <w:spacing w:line="360" w:lineRule="auto"/>
              <w:jc w:val="center"/>
              <w:rPr>
                <w:szCs w:val="21"/>
              </w:rPr>
            </w:pPr>
            <w:r w:rsidRPr="0055319E">
              <w:rPr>
                <w:rFonts w:hint="eastAsia"/>
                <w:szCs w:val="21"/>
              </w:rPr>
              <w:t>6</w:t>
            </w:r>
          </w:p>
        </w:tc>
      </w:tr>
      <w:tr w:rsidR="00953C6E" w:rsidTr="00D715F7">
        <w:trPr>
          <w:trHeight w:val="340"/>
          <w:jc w:val="center"/>
        </w:trPr>
        <w:tc>
          <w:tcPr>
            <w:tcW w:w="2765" w:type="dxa"/>
            <w:vAlign w:val="center"/>
          </w:tcPr>
          <w:p w:rsidR="00953C6E" w:rsidRPr="00953C6E" w:rsidRDefault="00953C6E" w:rsidP="00E60F7B">
            <w:pPr>
              <w:spacing w:line="420" w:lineRule="exact"/>
              <w:jc w:val="center"/>
              <w:rPr>
                <w:rFonts w:ascii="宋体" w:eastAsia="宋体" w:hAnsi="宋体"/>
              </w:rPr>
            </w:pPr>
            <w:r w:rsidRPr="00953C6E">
              <w:rPr>
                <w:rFonts w:ascii="宋体" w:eastAsia="宋体" w:hAnsi="宋体"/>
              </w:rPr>
              <w:t>第二章</w:t>
            </w:r>
          </w:p>
        </w:tc>
        <w:tc>
          <w:tcPr>
            <w:tcW w:w="2765" w:type="dxa"/>
            <w:vAlign w:val="center"/>
          </w:tcPr>
          <w:p w:rsidR="00953C6E" w:rsidRPr="0034254B" w:rsidRDefault="00D239E2" w:rsidP="00215FA5">
            <w:pPr>
              <w:widowControl/>
              <w:spacing w:beforeLines="50" w:afterLines="50"/>
              <w:jc w:val="center"/>
              <w:rPr>
                <w:rFonts w:ascii="宋体" w:eastAsia="宋体" w:hAnsi="宋体"/>
              </w:rPr>
            </w:pPr>
            <w:r>
              <w:rPr>
                <w:rFonts w:ascii="宋体" w:eastAsia="宋体" w:hAnsi="宋体" w:hint="eastAsia"/>
              </w:rPr>
              <w:t>客流</w:t>
            </w:r>
          </w:p>
        </w:tc>
        <w:tc>
          <w:tcPr>
            <w:tcW w:w="2766" w:type="dxa"/>
            <w:vAlign w:val="center"/>
          </w:tcPr>
          <w:p w:rsidR="00953C6E" w:rsidRPr="0055319E" w:rsidRDefault="00953C6E" w:rsidP="00E60F7B">
            <w:pPr>
              <w:spacing w:line="360" w:lineRule="auto"/>
              <w:jc w:val="center"/>
              <w:rPr>
                <w:szCs w:val="21"/>
              </w:rPr>
            </w:pPr>
            <w:r w:rsidRPr="0055319E">
              <w:rPr>
                <w:rFonts w:hint="eastAsia"/>
                <w:szCs w:val="21"/>
              </w:rPr>
              <w:t>2</w:t>
            </w:r>
          </w:p>
        </w:tc>
      </w:tr>
      <w:tr w:rsidR="00953C6E" w:rsidTr="00D715F7">
        <w:trPr>
          <w:trHeight w:val="340"/>
          <w:jc w:val="center"/>
        </w:trPr>
        <w:tc>
          <w:tcPr>
            <w:tcW w:w="2765" w:type="dxa"/>
            <w:vAlign w:val="center"/>
          </w:tcPr>
          <w:p w:rsidR="00953C6E" w:rsidRPr="00953C6E" w:rsidRDefault="00953C6E" w:rsidP="00E60F7B">
            <w:pPr>
              <w:spacing w:line="420" w:lineRule="exact"/>
              <w:jc w:val="center"/>
              <w:rPr>
                <w:rFonts w:ascii="宋体" w:eastAsia="宋体" w:hAnsi="宋体"/>
              </w:rPr>
            </w:pPr>
            <w:r w:rsidRPr="00953C6E">
              <w:rPr>
                <w:rFonts w:ascii="宋体" w:eastAsia="宋体" w:hAnsi="宋体"/>
              </w:rPr>
              <w:t>第三章</w:t>
            </w:r>
          </w:p>
        </w:tc>
        <w:tc>
          <w:tcPr>
            <w:tcW w:w="2765" w:type="dxa"/>
            <w:vAlign w:val="center"/>
          </w:tcPr>
          <w:p w:rsidR="00953C6E" w:rsidRPr="0034254B" w:rsidRDefault="00D239E2" w:rsidP="00215FA5">
            <w:pPr>
              <w:widowControl/>
              <w:spacing w:beforeLines="50" w:afterLines="50"/>
              <w:jc w:val="center"/>
              <w:rPr>
                <w:rFonts w:ascii="宋体" w:eastAsia="宋体" w:hAnsi="宋体"/>
              </w:rPr>
            </w:pPr>
            <w:r>
              <w:rPr>
                <w:rFonts w:ascii="宋体" w:eastAsia="宋体" w:hAnsi="宋体" w:hint="eastAsia"/>
              </w:rPr>
              <w:t>全日行车计划</w:t>
            </w:r>
          </w:p>
        </w:tc>
        <w:tc>
          <w:tcPr>
            <w:tcW w:w="2766" w:type="dxa"/>
            <w:vAlign w:val="center"/>
          </w:tcPr>
          <w:p w:rsidR="00953C6E" w:rsidRPr="0055319E" w:rsidRDefault="00953C6E" w:rsidP="00E60F7B">
            <w:pPr>
              <w:spacing w:line="360" w:lineRule="auto"/>
              <w:jc w:val="center"/>
              <w:rPr>
                <w:szCs w:val="21"/>
              </w:rPr>
            </w:pPr>
            <w:r w:rsidRPr="0055319E">
              <w:rPr>
                <w:rFonts w:hint="eastAsia"/>
                <w:szCs w:val="21"/>
              </w:rPr>
              <w:t>6</w:t>
            </w:r>
            <w:r>
              <w:rPr>
                <w:rFonts w:hint="eastAsia"/>
                <w:szCs w:val="21"/>
              </w:rPr>
              <w:t>（讲授）+9（实践）</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lastRenderedPageBreak/>
              <w:t>第四章</w:t>
            </w:r>
          </w:p>
        </w:tc>
        <w:tc>
          <w:tcPr>
            <w:tcW w:w="2765" w:type="dxa"/>
            <w:vAlign w:val="center"/>
          </w:tcPr>
          <w:p w:rsidR="00953C6E" w:rsidRPr="0034254B" w:rsidRDefault="00D239E2" w:rsidP="00215FA5">
            <w:pPr>
              <w:widowControl/>
              <w:spacing w:beforeLines="50" w:afterLines="50"/>
              <w:jc w:val="center"/>
              <w:rPr>
                <w:rFonts w:ascii="宋体" w:eastAsia="宋体" w:hAnsi="宋体"/>
              </w:rPr>
            </w:pPr>
            <w:r>
              <w:rPr>
                <w:rFonts w:ascii="宋体" w:eastAsia="宋体" w:hAnsi="宋体" w:hint="eastAsia"/>
              </w:rPr>
              <w:t>运输能力</w:t>
            </w:r>
          </w:p>
        </w:tc>
        <w:tc>
          <w:tcPr>
            <w:tcW w:w="2766" w:type="dxa"/>
            <w:vAlign w:val="center"/>
          </w:tcPr>
          <w:p w:rsidR="00953C6E" w:rsidRPr="0055319E" w:rsidRDefault="00953C6E" w:rsidP="00E60F7B">
            <w:pPr>
              <w:spacing w:line="360" w:lineRule="auto"/>
              <w:jc w:val="center"/>
              <w:rPr>
                <w:szCs w:val="21"/>
              </w:rPr>
            </w:pPr>
            <w:r w:rsidRPr="0055319E">
              <w:rPr>
                <w:rFonts w:hint="eastAsia"/>
                <w:szCs w:val="21"/>
              </w:rPr>
              <w:t>6</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第五章</w:t>
            </w:r>
          </w:p>
        </w:tc>
        <w:tc>
          <w:tcPr>
            <w:tcW w:w="2765" w:type="dxa"/>
            <w:vAlign w:val="center"/>
          </w:tcPr>
          <w:p w:rsidR="00953C6E" w:rsidRPr="0034254B" w:rsidRDefault="00D239E2" w:rsidP="00215FA5">
            <w:pPr>
              <w:widowControl/>
              <w:spacing w:beforeLines="50" w:afterLines="50"/>
              <w:jc w:val="center"/>
              <w:rPr>
                <w:rFonts w:ascii="宋体" w:eastAsia="宋体" w:hAnsi="宋体"/>
              </w:rPr>
            </w:pPr>
            <w:r>
              <w:rPr>
                <w:rFonts w:ascii="宋体" w:eastAsia="宋体" w:hAnsi="宋体" w:hint="eastAsia"/>
              </w:rPr>
              <w:t>列车运行组织</w:t>
            </w:r>
          </w:p>
        </w:tc>
        <w:tc>
          <w:tcPr>
            <w:tcW w:w="2766" w:type="dxa"/>
            <w:vAlign w:val="center"/>
          </w:tcPr>
          <w:p w:rsidR="00953C6E" w:rsidRPr="0055319E" w:rsidRDefault="00953C6E" w:rsidP="00E60F7B">
            <w:pPr>
              <w:spacing w:line="360" w:lineRule="auto"/>
              <w:jc w:val="center"/>
              <w:rPr>
                <w:szCs w:val="21"/>
              </w:rPr>
            </w:pPr>
            <w:r w:rsidRPr="0055319E">
              <w:rPr>
                <w:rFonts w:hint="eastAsia"/>
                <w:szCs w:val="21"/>
              </w:rPr>
              <w:t>3</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第六章</w:t>
            </w:r>
          </w:p>
        </w:tc>
        <w:tc>
          <w:tcPr>
            <w:tcW w:w="2765" w:type="dxa"/>
            <w:vAlign w:val="center"/>
          </w:tcPr>
          <w:p w:rsidR="00953C6E" w:rsidRPr="0034254B" w:rsidRDefault="00D239E2" w:rsidP="00215FA5">
            <w:pPr>
              <w:widowControl/>
              <w:spacing w:beforeLines="50" w:afterLines="50"/>
              <w:jc w:val="center"/>
              <w:rPr>
                <w:rFonts w:ascii="宋体" w:eastAsia="宋体" w:hAnsi="宋体"/>
              </w:rPr>
            </w:pPr>
            <w:r>
              <w:rPr>
                <w:rFonts w:ascii="宋体" w:eastAsia="宋体" w:hAnsi="宋体" w:hint="eastAsia"/>
              </w:rPr>
              <w:t>车站作业组织</w:t>
            </w:r>
          </w:p>
        </w:tc>
        <w:tc>
          <w:tcPr>
            <w:tcW w:w="2766" w:type="dxa"/>
            <w:vAlign w:val="center"/>
          </w:tcPr>
          <w:p w:rsidR="00953C6E" w:rsidRPr="0055319E" w:rsidRDefault="00953C6E" w:rsidP="00E60F7B">
            <w:pPr>
              <w:spacing w:line="360" w:lineRule="auto"/>
              <w:jc w:val="center"/>
              <w:rPr>
                <w:szCs w:val="21"/>
              </w:rPr>
            </w:pPr>
            <w:r w:rsidRPr="0055319E">
              <w:rPr>
                <w:rFonts w:hint="eastAsia"/>
                <w:szCs w:val="21"/>
              </w:rPr>
              <w:t>6</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第七章</w:t>
            </w:r>
          </w:p>
        </w:tc>
        <w:tc>
          <w:tcPr>
            <w:tcW w:w="2765" w:type="dxa"/>
            <w:vAlign w:val="center"/>
          </w:tcPr>
          <w:p w:rsidR="00953C6E" w:rsidRPr="0034254B" w:rsidRDefault="00D239E2" w:rsidP="00215FA5">
            <w:pPr>
              <w:widowControl/>
              <w:spacing w:beforeLines="50" w:afterLines="50"/>
              <w:jc w:val="center"/>
              <w:rPr>
                <w:rFonts w:ascii="宋体" w:eastAsia="宋体" w:hAnsi="宋体"/>
              </w:rPr>
            </w:pPr>
            <w:r>
              <w:rPr>
                <w:rFonts w:ascii="宋体" w:eastAsia="宋体" w:hAnsi="宋体" w:hint="eastAsia"/>
              </w:rPr>
              <w:t>车辆运用与调车作业</w:t>
            </w:r>
          </w:p>
        </w:tc>
        <w:tc>
          <w:tcPr>
            <w:tcW w:w="2766" w:type="dxa"/>
            <w:vAlign w:val="center"/>
          </w:tcPr>
          <w:p w:rsidR="00953C6E" w:rsidRPr="0055319E" w:rsidRDefault="00953C6E" w:rsidP="00E60F7B">
            <w:pPr>
              <w:spacing w:line="360" w:lineRule="auto"/>
              <w:jc w:val="center"/>
              <w:rPr>
                <w:szCs w:val="21"/>
              </w:rPr>
            </w:pPr>
            <w:r w:rsidRPr="0055319E">
              <w:rPr>
                <w:rFonts w:hint="eastAsia"/>
                <w:szCs w:val="21"/>
              </w:rPr>
              <w:t>3</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第八章</w:t>
            </w:r>
          </w:p>
        </w:tc>
        <w:tc>
          <w:tcPr>
            <w:tcW w:w="2765" w:type="dxa"/>
            <w:vAlign w:val="center"/>
          </w:tcPr>
          <w:p w:rsidR="00953C6E" w:rsidRPr="0034254B" w:rsidRDefault="00D239E2" w:rsidP="00215FA5">
            <w:pPr>
              <w:widowControl/>
              <w:spacing w:beforeLines="50" w:afterLines="50"/>
              <w:jc w:val="center"/>
              <w:rPr>
                <w:rFonts w:ascii="宋体" w:eastAsia="宋体" w:hAnsi="宋体"/>
              </w:rPr>
            </w:pPr>
            <w:r>
              <w:rPr>
                <w:rFonts w:ascii="宋体" w:eastAsia="宋体" w:hAnsi="宋体" w:hint="eastAsia"/>
              </w:rPr>
              <w:t>票务管理</w:t>
            </w:r>
          </w:p>
        </w:tc>
        <w:tc>
          <w:tcPr>
            <w:tcW w:w="2766" w:type="dxa"/>
            <w:vAlign w:val="center"/>
          </w:tcPr>
          <w:p w:rsidR="00953C6E" w:rsidRPr="0055319E" w:rsidRDefault="00953C6E" w:rsidP="00E60F7B">
            <w:pPr>
              <w:spacing w:line="360" w:lineRule="auto"/>
              <w:jc w:val="center"/>
              <w:rPr>
                <w:szCs w:val="21"/>
              </w:rPr>
            </w:pPr>
            <w:r w:rsidRPr="0055319E">
              <w:rPr>
                <w:rFonts w:hint="eastAsia"/>
                <w:szCs w:val="21"/>
              </w:rPr>
              <w:t>4</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第九章</w:t>
            </w:r>
          </w:p>
        </w:tc>
        <w:tc>
          <w:tcPr>
            <w:tcW w:w="2765" w:type="dxa"/>
            <w:vAlign w:val="center"/>
          </w:tcPr>
          <w:p w:rsidR="00953C6E" w:rsidRPr="0034254B" w:rsidRDefault="00D239E2" w:rsidP="00215FA5">
            <w:pPr>
              <w:widowControl/>
              <w:spacing w:beforeLines="50" w:afterLines="50"/>
              <w:jc w:val="center"/>
              <w:rPr>
                <w:rFonts w:ascii="宋体" w:eastAsia="宋体" w:hAnsi="宋体"/>
              </w:rPr>
            </w:pPr>
            <w:r>
              <w:rPr>
                <w:rFonts w:ascii="宋体" w:eastAsia="宋体" w:hAnsi="宋体" w:hint="eastAsia"/>
              </w:rPr>
              <w:t>运营安全</w:t>
            </w:r>
          </w:p>
        </w:tc>
        <w:tc>
          <w:tcPr>
            <w:tcW w:w="2766" w:type="dxa"/>
            <w:vAlign w:val="center"/>
          </w:tcPr>
          <w:p w:rsidR="00953C6E" w:rsidRPr="0055319E" w:rsidRDefault="00953C6E" w:rsidP="00E60F7B">
            <w:pPr>
              <w:spacing w:line="360" w:lineRule="auto"/>
              <w:jc w:val="center"/>
              <w:rPr>
                <w:szCs w:val="21"/>
              </w:rPr>
            </w:pPr>
            <w:r w:rsidRPr="0055319E">
              <w:rPr>
                <w:rFonts w:hint="eastAsia"/>
                <w:szCs w:val="21"/>
              </w:rPr>
              <w:t>4</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第十章</w:t>
            </w:r>
          </w:p>
        </w:tc>
        <w:tc>
          <w:tcPr>
            <w:tcW w:w="2765" w:type="dxa"/>
            <w:vAlign w:val="center"/>
          </w:tcPr>
          <w:p w:rsidR="00953C6E" w:rsidRPr="0034254B" w:rsidRDefault="00D239E2" w:rsidP="00215FA5">
            <w:pPr>
              <w:widowControl/>
              <w:spacing w:beforeLines="50" w:afterLines="50"/>
              <w:jc w:val="center"/>
              <w:rPr>
                <w:rFonts w:ascii="宋体" w:eastAsia="宋体" w:hAnsi="宋体"/>
              </w:rPr>
            </w:pPr>
            <w:r>
              <w:rPr>
                <w:rFonts w:ascii="宋体" w:eastAsia="宋体" w:hAnsi="宋体" w:hint="eastAsia"/>
              </w:rPr>
              <w:t>成本效益分析</w:t>
            </w:r>
          </w:p>
        </w:tc>
        <w:tc>
          <w:tcPr>
            <w:tcW w:w="2766" w:type="dxa"/>
            <w:vAlign w:val="center"/>
          </w:tcPr>
          <w:p w:rsidR="00953C6E" w:rsidRPr="0055319E" w:rsidRDefault="00953C6E" w:rsidP="00E60F7B">
            <w:pPr>
              <w:spacing w:line="360" w:lineRule="auto"/>
              <w:jc w:val="center"/>
              <w:rPr>
                <w:szCs w:val="21"/>
              </w:rPr>
            </w:pPr>
            <w:r w:rsidRPr="0055319E">
              <w:rPr>
                <w:rFonts w:hint="eastAsia"/>
                <w:szCs w:val="21"/>
              </w:rPr>
              <w:t>3</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第十一章</w:t>
            </w:r>
          </w:p>
        </w:tc>
        <w:tc>
          <w:tcPr>
            <w:tcW w:w="2765" w:type="dxa"/>
            <w:vAlign w:val="center"/>
          </w:tcPr>
          <w:p w:rsidR="00953C6E" w:rsidRPr="0034254B" w:rsidRDefault="00D239E2" w:rsidP="00215FA5">
            <w:pPr>
              <w:widowControl/>
              <w:spacing w:beforeLines="50" w:afterLines="50"/>
              <w:jc w:val="center"/>
              <w:rPr>
                <w:rFonts w:ascii="宋体" w:eastAsia="宋体" w:hAnsi="宋体"/>
              </w:rPr>
            </w:pPr>
            <w:r>
              <w:rPr>
                <w:rFonts w:ascii="宋体" w:eastAsia="宋体" w:hAnsi="宋体" w:hint="eastAsia"/>
              </w:rPr>
              <w:t>轨道交通投融资模式</w:t>
            </w:r>
          </w:p>
        </w:tc>
        <w:tc>
          <w:tcPr>
            <w:tcW w:w="2766" w:type="dxa"/>
            <w:vAlign w:val="center"/>
          </w:tcPr>
          <w:p w:rsidR="00953C6E" w:rsidRPr="0055319E" w:rsidRDefault="00953C6E" w:rsidP="00E60F7B">
            <w:pPr>
              <w:spacing w:line="360" w:lineRule="auto"/>
              <w:jc w:val="center"/>
              <w:rPr>
                <w:szCs w:val="21"/>
              </w:rPr>
            </w:pPr>
            <w:r w:rsidRPr="0055319E">
              <w:rPr>
                <w:rFonts w:hint="eastAsia"/>
                <w:szCs w:val="21"/>
              </w:rPr>
              <w:t>1</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第十二章</w:t>
            </w:r>
          </w:p>
        </w:tc>
        <w:tc>
          <w:tcPr>
            <w:tcW w:w="2765" w:type="dxa"/>
            <w:vAlign w:val="center"/>
          </w:tcPr>
          <w:p w:rsidR="00953C6E" w:rsidRPr="0034254B" w:rsidRDefault="00D239E2" w:rsidP="00215FA5">
            <w:pPr>
              <w:widowControl/>
              <w:spacing w:beforeLines="50" w:afterLines="50"/>
              <w:jc w:val="center"/>
              <w:rPr>
                <w:rFonts w:ascii="宋体" w:eastAsia="宋体" w:hAnsi="宋体"/>
              </w:rPr>
            </w:pPr>
            <w:r>
              <w:rPr>
                <w:rFonts w:ascii="宋体" w:eastAsia="宋体" w:hAnsi="宋体" w:hint="eastAsia"/>
              </w:rPr>
              <w:t>运营筹备概述</w:t>
            </w:r>
          </w:p>
        </w:tc>
        <w:tc>
          <w:tcPr>
            <w:tcW w:w="2766" w:type="dxa"/>
            <w:vAlign w:val="center"/>
          </w:tcPr>
          <w:p w:rsidR="00953C6E" w:rsidRPr="0055319E" w:rsidRDefault="00953C6E" w:rsidP="00E60F7B">
            <w:pPr>
              <w:spacing w:line="360" w:lineRule="auto"/>
              <w:jc w:val="center"/>
              <w:rPr>
                <w:szCs w:val="21"/>
              </w:rPr>
            </w:pPr>
            <w:r w:rsidRPr="0055319E">
              <w:rPr>
                <w:rFonts w:hint="eastAsia"/>
                <w:szCs w:val="21"/>
              </w:rPr>
              <w:t>1</w:t>
            </w:r>
          </w:p>
        </w:tc>
      </w:tr>
      <w:tr w:rsidR="00D239E2" w:rsidTr="00AA4114">
        <w:trPr>
          <w:trHeight w:val="340"/>
          <w:jc w:val="center"/>
        </w:trPr>
        <w:tc>
          <w:tcPr>
            <w:tcW w:w="5530" w:type="dxa"/>
            <w:gridSpan w:val="2"/>
            <w:vAlign w:val="center"/>
          </w:tcPr>
          <w:p w:rsidR="00D239E2" w:rsidRPr="0034254B" w:rsidRDefault="00D239E2" w:rsidP="00215FA5">
            <w:pPr>
              <w:widowControl/>
              <w:spacing w:beforeLines="50" w:afterLines="50"/>
              <w:jc w:val="center"/>
              <w:rPr>
                <w:rFonts w:ascii="宋体" w:eastAsia="宋体" w:hAnsi="宋体"/>
              </w:rPr>
            </w:pPr>
            <w:r>
              <w:rPr>
                <w:rFonts w:ascii="宋体" w:eastAsia="宋体" w:hAnsi="宋体" w:hint="eastAsia"/>
              </w:rPr>
              <w:t>总计</w:t>
            </w:r>
          </w:p>
        </w:tc>
        <w:tc>
          <w:tcPr>
            <w:tcW w:w="2766" w:type="dxa"/>
            <w:vAlign w:val="center"/>
          </w:tcPr>
          <w:p w:rsidR="00D239E2" w:rsidRPr="0055319E" w:rsidRDefault="00D239E2" w:rsidP="00E60F7B">
            <w:pPr>
              <w:spacing w:line="360" w:lineRule="auto"/>
              <w:jc w:val="center"/>
              <w:rPr>
                <w:szCs w:val="21"/>
              </w:rPr>
            </w:pPr>
            <w:r>
              <w:rPr>
                <w:rFonts w:hint="eastAsia"/>
                <w:szCs w:val="21"/>
              </w:rPr>
              <w:t>54</w:t>
            </w:r>
          </w:p>
        </w:tc>
      </w:tr>
    </w:tbl>
    <w:p w:rsidR="00CA53B2" w:rsidRDefault="0034254B" w:rsidP="00215FA5">
      <w:pPr>
        <w:widowControl/>
        <w:spacing w:beforeLines="50" w:afterLines="50"/>
        <w:ind w:firstLineChars="200" w:firstLine="562"/>
        <w:jc w:val="left"/>
      </w:pPr>
      <w:r w:rsidRPr="0034254B">
        <w:rPr>
          <w:rFonts w:ascii="黑体" w:eastAsia="黑体" w:hAnsi="黑体" w:hint="eastAsia"/>
          <w:b/>
          <w:sz w:val="28"/>
          <w:szCs w:val="28"/>
        </w:rPr>
        <w:t>五、教学进度</w:t>
      </w:r>
    </w:p>
    <w:p w:rsidR="0034254B" w:rsidRPr="00D504B7" w:rsidRDefault="00DD7B5F" w:rsidP="00215FA5">
      <w:pPr>
        <w:widowControl/>
        <w:spacing w:beforeLines="50" w:afterLines="50"/>
        <w:jc w:val="center"/>
        <w:rPr>
          <w:rFonts w:ascii="宋体" w:eastAsia="宋体" w:hAnsi="宋体"/>
          <w:szCs w:val="21"/>
        </w:rPr>
      </w:pPr>
      <w:r w:rsidRPr="00D504B7">
        <w:rPr>
          <w:rFonts w:ascii="宋体" w:eastAsia="宋体" w:hAnsi="宋体" w:hint="eastAsia"/>
          <w:b/>
          <w:szCs w:val="21"/>
        </w:rPr>
        <w:t>表</w:t>
      </w:r>
      <w:r w:rsidR="00195074">
        <w:rPr>
          <w:rFonts w:ascii="宋体" w:eastAsia="宋体" w:hAnsi="宋体" w:hint="eastAsia"/>
          <w:b/>
          <w:szCs w:val="21"/>
        </w:rPr>
        <w:t>5</w:t>
      </w:r>
      <w:r w:rsidRPr="00D504B7">
        <w:rPr>
          <w:rFonts w:ascii="宋体" w:eastAsia="宋体" w:hAnsi="宋体" w:hint="eastAsia"/>
          <w:b/>
          <w:szCs w:val="21"/>
        </w:rPr>
        <w:t>：</w:t>
      </w:r>
      <w:r w:rsidR="007E39E3" w:rsidRPr="00D504B7">
        <w:rPr>
          <w:rFonts w:ascii="宋体" w:eastAsia="宋体" w:hAnsi="宋体" w:hint="eastAsia"/>
          <w:b/>
          <w:szCs w:val="21"/>
        </w:rPr>
        <w:t>教学进度表</w:t>
      </w:r>
    </w:p>
    <w:tbl>
      <w:tblPr>
        <w:tblStyle w:val="a6"/>
        <w:tblW w:w="0" w:type="auto"/>
        <w:jc w:val="center"/>
        <w:tblLook w:val="04A0"/>
      </w:tblPr>
      <w:tblGrid>
        <w:gridCol w:w="741"/>
        <w:gridCol w:w="456"/>
        <w:gridCol w:w="896"/>
        <w:gridCol w:w="2268"/>
        <w:gridCol w:w="709"/>
        <w:gridCol w:w="2976"/>
        <w:gridCol w:w="476"/>
      </w:tblGrid>
      <w:tr w:rsidR="00D715F7" w:rsidRPr="00D715F7" w:rsidTr="003A67F2">
        <w:trPr>
          <w:trHeight w:val="340"/>
          <w:jc w:val="center"/>
        </w:trPr>
        <w:tc>
          <w:tcPr>
            <w:tcW w:w="741" w:type="dxa"/>
            <w:vAlign w:val="center"/>
          </w:tcPr>
          <w:p w:rsidR="00D715F7" w:rsidRPr="00BA23F0" w:rsidRDefault="00D715F7" w:rsidP="00215FA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456" w:type="dxa"/>
            <w:vAlign w:val="center"/>
          </w:tcPr>
          <w:p w:rsidR="00D715F7" w:rsidRPr="00BA23F0" w:rsidRDefault="00D715F7" w:rsidP="00215FA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896" w:type="dxa"/>
            <w:vAlign w:val="center"/>
          </w:tcPr>
          <w:p w:rsidR="00D715F7" w:rsidRPr="00BA23F0" w:rsidRDefault="00D715F7" w:rsidP="00215FA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2268" w:type="dxa"/>
            <w:vAlign w:val="center"/>
          </w:tcPr>
          <w:p w:rsidR="00D715F7" w:rsidRPr="00BA23F0" w:rsidRDefault="00D715F7" w:rsidP="00215FA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内容提要</w:t>
            </w:r>
          </w:p>
        </w:tc>
        <w:tc>
          <w:tcPr>
            <w:tcW w:w="709" w:type="dxa"/>
            <w:vAlign w:val="center"/>
          </w:tcPr>
          <w:p w:rsidR="00D715F7" w:rsidRPr="00BA23F0" w:rsidRDefault="00D715F7" w:rsidP="00215FA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2976" w:type="dxa"/>
            <w:vAlign w:val="center"/>
          </w:tcPr>
          <w:p w:rsidR="00D715F7" w:rsidRPr="00BA23F0" w:rsidRDefault="00D715F7" w:rsidP="00215FA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476" w:type="dxa"/>
            <w:vAlign w:val="center"/>
          </w:tcPr>
          <w:p w:rsidR="00D715F7" w:rsidRPr="00BA23F0" w:rsidRDefault="00D715F7" w:rsidP="00215FA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rsidTr="003A67F2">
        <w:trPr>
          <w:trHeight w:val="340"/>
          <w:jc w:val="center"/>
        </w:trPr>
        <w:tc>
          <w:tcPr>
            <w:tcW w:w="741" w:type="dxa"/>
            <w:vAlign w:val="center"/>
          </w:tcPr>
          <w:p w:rsidR="00D715F7" w:rsidRPr="00D715F7" w:rsidRDefault="00BA23F0" w:rsidP="00215FA5">
            <w:pPr>
              <w:widowControl/>
              <w:spacing w:beforeLines="50" w:afterLines="50"/>
              <w:jc w:val="center"/>
              <w:rPr>
                <w:rFonts w:ascii="宋体" w:eastAsia="宋体" w:hAnsi="宋体"/>
                <w:szCs w:val="21"/>
              </w:rPr>
            </w:pPr>
            <w:r>
              <w:rPr>
                <w:rFonts w:ascii="宋体" w:eastAsia="宋体" w:hAnsi="宋体" w:hint="eastAsia"/>
                <w:szCs w:val="21"/>
              </w:rPr>
              <w:t>1</w:t>
            </w:r>
            <w:r w:rsidR="0021792A">
              <w:rPr>
                <w:rFonts w:ascii="宋体" w:eastAsia="宋体" w:hAnsi="宋体" w:hint="eastAsia"/>
                <w:szCs w:val="21"/>
              </w:rPr>
              <w:t>-2</w:t>
            </w:r>
          </w:p>
        </w:tc>
        <w:tc>
          <w:tcPr>
            <w:tcW w:w="456" w:type="dxa"/>
            <w:vAlign w:val="center"/>
          </w:tcPr>
          <w:p w:rsidR="00D715F7" w:rsidRPr="00D715F7" w:rsidRDefault="00D715F7" w:rsidP="00215FA5">
            <w:pPr>
              <w:widowControl/>
              <w:spacing w:beforeLines="50" w:afterLines="50"/>
              <w:jc w:val="center"/>
              <w:rPr>
                <w:rFonts w:ascii="宋体" w:eastAsia="宋体" w:hAnsi="宋体"/>
                <w:szCs w:val="21"/>
              </w:rPr>
            </w:pPr>
          </w:p>
        </w:tc>
        <w:tc>
          <w:tcPr>
            <w:tcW w:w="896" w:type="dxa"/>
            <w:vAlign w:val="center"/>
          </w:tcPr>
          <w:p w:rsidR="00D715F7" w:rsidRPr="00D715F7" w:rsidRDefault="0021792A" w:rsidP="00215FA5">
            <w:pPr>
              <w:widowControl/>
              <w:spacing w:beforeLines="50" w:afterLines="50"/>
              <w:jc w:val="center"/>
              <w:rPr>
                <w:rFonts w:ascii="宋体" w:eastAsia="宋体" w:hAnsi="宋体"/>
                <w:szCs w:val="21"/>
              </w:rPr>
            </w:pPr>
            <w:r>
              <w:rPr>
                <w:rFonts w:ascii="宋体" w:eastAsia="宋体" w:hAnsi="宋体" w:hint="eastAsia"/>
                <w:szCs w:val="21"/>
              </w:rPr>
              <w:t>绪论和第一章轨道交通概论</w:t>
            </w:r>
          </w:p>
        </w:tc>
        <w:tc>
          <w:tcPr>
            <w:tcW w:w="2268" w:type="dxa"/>
            <w:vAlign w:val="center"/>
          </w:tcPr>
          <w:p w:rsidR="00A03367"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绪论：公共交通发展历史和基本现状</w:t>
            </w:r>
          </w:p>
          <w:p w:rsidR="00A03367"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第一章：</w:t>
            </w:r>
          </w:p>
          <w:p w:rsidR="00A03367" w:rsidRPr="006E7644"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6E7644">
              <w:rPr>
                <w:rFonts w:ascii="宋体" w:eastAsia="宋体" w:hAnsi="宋体" w:cs="宋体" w:hint="eastAsia"/>
                <w:color w:val="000000"/>
                <w:kern w:val="0"/>
                <w:szCs w:val="21"/>
              </w:rPr>
              <w:t>轨道交通分类；</w:t>
            </w:r>
          </w:p>
          <w:p w:rsidR="00A03367" w:rsidRPr="006E7644"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Pr="006E7644">
              <w:rPr>
                <w:rFonts w:ascii="宋体" w:eastAsia="宋体" w:hAnsi="宋体" w:cs="宋体" w:hint="eastAsia"/>
                <w:color w:val="000000"/>
                <w:kern w:val="0"/>
                <w:szCs w:val="21"/>
              </w:rPr>
              <w:t>轨道交通系统构成；</w:t>
            </w:r>
          </w:p>
          <w:p w:rsidR="00D715F7" w:rsidRPr="00A03367" w:rsidRDefault="00A03367" w:rsidP="006433E6">
            <w:pPr>
              <w:snapToGrid w:val="0"/>
              <w:spacing w:line="300" w:lineRule="auto"/>
              <w:rPr>
                <w:rFonts w:ascii="宋体" w:eastAsia="宋体" w:hAnsi="宋体"/>
                <w:szCs w:val="21"/>
              </w:rPr>
            </w:pPr>
            <w:r>
              <w:rPr>
                <w:rFonts w:ascii="宋体" w:eastAsia="宋体" w:hAnsi="宋体" w:cs="宋体" w:hint="eastAsia"/>
                <w:color w:val="000000"/>
                <w:kern w:val="0"/>
                <w:szCs w:val="21"/>
              </w:rPr>
              <w:t xml:space="preserve">第三节 </w:t>
            </w:r>
            <w:r w:rsidRPr="006E7644">
              <w:rPr>
                <w:rFonts w:ascii="宋体" w:eastAsia="宋体" w:hAnsi="宋体" w:cs="宋体" w:hint="eastAsia"/>
                <w:color w:val="000000"/>
                <w:kern w:val="0"/>
                <w:szCs w:val="21"/>
              </w:rPr>
              <w:t>轨道交通运营组织。</w:t>
            </w:r>
          </w:p>
        </w:tc>
        <w:tc>
          <w:tcPr>
            <w:tcW w:w="709" w:type="dxa"/>
            <w:vAlign w:val="center"/>
          </w:tcPr>
          <w:p w:rsidR="00D715F7" w:rsidRPr="00D715F7" w:rsidRDefault="0021792A" w:rsidP="00215FA5">
            <w:pPr>
              <w:widowControl/>
              <w:spacing w:beforeLines="50" w:afterLines="50"/>
              <w:jc w:val="center"/>
              <w:rPr>
                <w:rFonts w:ascii="宋体" w:eastAsia="宋体" w:hAnsi="宋体"/>
                <w:szCs w:val="21"/>
              </w:rPr>
            </w:pPr>
            <w:r>
              <w:rPr>
                <w:rFonts w:ascii="宋体" w:eastAsia="宋体" w:hAnsi="宋体" w:hint="eastAsia"/>
                <w:szCs w:val="21"/>
              </w:rPr>
              <w:t>6</w:t>
            </w:r>
          </w:p>
        </w:tc>
        <w:tc>
          <w:tcPr>
            <w:tcW w:w="2976" w:type="dxa"/>
            <w:vAlign w:val="center"/>
          </w:tcPr>
          <w:p w:rsidR="00817B71" w:rsidRPr="003A67F2" w:rsidRDefault="00817B71" w:rsidP="00215FA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D715F7" w:rsidRDefault="00817B71" w:rsidP="00215FA5">
            <w:pPr>
              <w:widowControl/>
              <w:spacing w:beforeLines="50" w:afterLines="50"/>
              <w:jc w:val="left"/>
              <w:rPr>
                <w:rFonts w:ascii="宋体" w:eastAsia="宋体" w:hAnsi="宋体"/>
                <w:szCs w:val="21"/>
              </w:rPr>
            </w:pPr>
            <w:r>
              <w:rPr>
                <w:rFonts w:ascii="宋体" w:eastAsia="宋体" w:hAnsi="宋体" w:hint="eastAsia"/>
                <w:szCs w:val="21"/>
              </w:rPr>
              <w:t>1、</w:t>
            </w:r>
            <w:r w:rsidR="006635DB">
              <w:rPr>
                <w:rFonts w:ascii="宋体" w:eastAsia="宋体" w:hAnsi="宋体" w:hint="eastAsia"/>
                <w:szCs w:val="21"/>
              </w:rPr>
              <w:t>完成课后</w:t>
            </w:r>
            <w:r w:rsidR="00A03367">
              <w:rPr>
                <w:rFonts w:ascii="宋体" w:eastAsia="宋体" w:hAnsi="宋体" w:hint="eastAsia"/>
                <w:szCs w:val="21"/>
              </w:rPr>
              <w:t>教师指定的</w:t>
            </w:r>
            <w:r w:rsidR="006635DB">
              <w:rPr>
                <w:rFonts w:ascii="宋体" w:eastAsia="宋体" w:hAnsi="宋体" w:hint="eastAsia"/>
                <w:szCs w:val="21"/>
              </w:rPr>
              <w:t>问答题</w:t>
            </w:r>
            <w:r>
              <w:rPr>
                <w:rFonts w:ascii="宋体" w:eastAsia="宋体" w:hAnsi="宋体" w:hint="eastAsia"/>
                <w:szCs w:val="21"/>
              </w:rPr>
              <w:t>。</w:t>
            </w:r>
          </w:p>
          <w:p w:rsidR="00817B71" w:rsidRPr="003A67F2" w:rsidRDefault="00817B71" w:rsidP="00817B71">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817B71" w:rsidRPr="006E7644" w:rsidRDefault="00817B71" w:rsidP="00817B71">
            <w:pPr>
              <w:snapToGrid w:val="0"/>
              <w:spacing w:line="300" w:lineRule="auto"/>
              <w:jc w:val="left"/>
              <w:rPr>
                <w:rFonts w:ascii="宋体" w:eastAsia="宋体" w:hAnsi="宋体" w:cs="宋体"/>
                <w:color w:val="000000"/>
                <w:kern w:val="0"/>
                <w:szCs w:val="21"/>
              </w:rPr>
            </w:pPr>
            <w:r>
              <w:rPr>
                <w:rFonts w:ascii="宋体" w:eastAsia="宋体" w:hAnsi="宋体" w:hint="eastAsia"/>
                <w:szCs w:val="21"/>
              </w:rPr>
              <w:t>1、</w:t>
            </w:r>
            <w:r w:rsidRPr="006E7644">
              <w:rPr>
                <w:rFonts w:ascii="宋体" w:eastAsia="宋体" w:hAnsi="宋体" w:cs="宋体" w:hint="eastAsia"/>
                <w:color w:val="000000"/>
                <w:kern w:val="0"/>
                <w:szCs w:val="21"/>
              </w:rPr>
              <w:t>能区分不同种类的的城市轨道交通方式。</w:t>
            </w:r>
          </w:p>
          <w:p w:rsidR="00817B71" w:rsidRPr="006E7644" w:rsidRDefault="00817B71" w:rsidP="00817B71">
            <w:pPr>
              <w:snapToGrid w:val="0"/>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掌握轨道交通运营相关的设施设备及其基本功能。</w:t>
            </w:r>
          </w:p>
          <w:p w:rsidR="00817B71" w:rsidRPr="00817B71" w:rsidRDefault="00817B71" w:rsidP="00817B71">
            <w:pPr>
              <w:snapToGrid w:val="0"/>
              <w:spacing w:line="300" w:lineRule="auto"/>
              <w:jc w:val="left"/>
              <w:rPr>
                <w:rFonts w:ascii="宋体" w:eastAsia="宋体" w:hAnsi="宋体"/>
                <w:szCs w:val="21"/>
              </w:rPr>
            </w:pP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了解轨道交通运营工作的基本内容。</w:t>
            </w:r>
          </w:p>
        </w:tc>
        <w:tc>
          <w:tcPr>
            <w:tcW w:w="476" w:type="dxa"/>
            <w:vAlign w:val="center"/>
          </w:tcPr>
          <w:p w:rsidR="00D715F7" w:rsidRPr="00D715F7" w:rsidRDefault="00D715F7" w:rsidP="00215FA5">
            <w:pPr>
              <w:widowControl/>
              <w:spacing w:beforeLines="50" w:afterLines="50"/>
              <w:jc w:val="center"/>
              <w:rPr>
                <w:rFonts w:ascii="宋体" w:eastAsia="宋体" w:hAnsi="宋体"/>
                <w:szCs w:val="21"/>
              </w:rPr>
            </w:pPr>
          </w:p>
        </w:tc>
      </w:tr>
      <w:tr w:rsidR="003A67F2" w:rsidRPr="00D715F7" w:rsidTr="003A67F2">
        <w:trPr>
          <w:trHeight w:val="340"/>
          <w:jc w:val="center"/>
        </w:trPr>
        <w:tc>
          <w:tcPr>
            <w:tcW w:w="741" w:type="dxa"/>
            <w:vAlign w:val="center"/>
          </w:tcPr>
          <w:p w:rsidR="00817B71" w:rsidRPr="00D715F7" w:rsidRDefault="00817B71" w:rsidP="00215FA5">
            <w:pPr>
              <w:widowControl/>
              <w:spacing w:beforeLines="50" w:afterLines="50"/>
              <w:jc w:val="center"/>
              <w:rPr>
                <w:rFonts w:ascii="宋体" w:eastAsia="宋体" w:hAnsi="宋体"/>
                <w:szCs w:val="21"/>
              </w:rPr>
            </w:pPr>
            <w:r>
              <w:rPr>
                <w:rFonts w:ascii="宋体" w:eastAsia="宋体" w:hAnsi="宋体"/>
                <w:szCs w:val="21"/>
              </w:rPr>
              <w:t>3</w:t>
            </w:r>
          </w:p>
        </w:tc>
        <w:tc>
          <w:tcPr>
            <w:tcW w:w="456" w:type="dxa"/>
            <w:vAlign w:val="center"/>
          </w:tcPr>
          <w:p w:rsidR="00817B71" w:rsidRPr="00D715F7" w:rsidRDefault="00817B71" w:rsidP="00215FA5">
            <w:pPr>
              <w:widowControl/>
              <w:spacing w:beforeLines="50" w:afterLines="50"/>
              <w:jc w:val="center"/>
              <w:rPr>
                <w:rFonts w:ascii="宋体" w:eastAsia="宋体" w:hAnsi="宋体"/>
                <w:szCs w:val="21"/>
              </w:rPr>
            </w:pPr>
          </w:p>
        </w:tc>
        <w:tc>
          <w:tcPr>
            <w:tcW w:w="896" w:type="dxa"/>
            <w:vAlign w:val="center"/>
          </w:tcPr>
          <w:p w:rsidR="00817B71" w:rsidRPr="00D715F7" w:rsidRDefault="00817B71" w:rsidP="00215FA5">
            <w:pPr>
              <w:widowControl/>
              <w:spacing w:beforeLines="50" w:afterLines="50"/>
              <w:jc w:val="center"/>
              <w:rPr>
                <w:rFonts w:ascii="宋体" w:eastAsia="宋体" w:hAnsi="宋体"/>
                <w:szCs w:val="21"/>
              </w:rPr>
            </w:pPr>
            <w:r>
              <w:rPr>
                <w:rFonts w:ascii="宋体" w:eastAsia="宋体" w:hAnsi="宋体" w:hint="eastAsia"/>
                <w:szCs w:val="21"/>
              </w:rPr>
              <w:t>第二章 客流</w:t>
            </w:r>
          </w:p>
        </w:tc>
        <w:tc>
          <w:tcPr>
            <w:tcW w:w="2268" w:type="dxa"/>
            <w:vAlign w:val="center"/>
          </w:tcPr>
          <w:p w:rsidR="00817B71" w:rsidRPr="003C23E4" w:rsidRDefault="00817B71"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3C23E4">
              <w:rPr>
                <w:rFonts w:ascii="宋体" w:eastAsia="宋体" w:hAnsi="宋体" w:cs="宋体" w:hint="eastAsia"/>
                <w:color w:val="000000"/>
                <w:kern w:val="0"/>
                <w:szCs w:val="21"/>
              </w:rPr>
              <w:t>客流概述；</w:t>
            </w:r>
          </w:p>
          <w:p w:rsidR="00817B71" w:rsidRPr="00A03367" w:rsidRDefault="00817B71" w:rsidP="006433E6">
            <w:pPr>
              <w:snapToGrid w:val="0"/>
              <w:spacing w:line="300" w:lineRule="auto"/>
              <w:rPr>
                <w:rFonts w:ascii="宋体" w:eastAsia="宋体" w:hAnsi="宋体"/>
                <w:szCs w:val="21"/>
              </w:rPr>
            </w:pPr>
            <w:r>
              <w:rPr>
                <w:rFonts w:ascii="宋体" w:eastAsia="宋体" w:hAnsi="宋体" w:cs="宋体" w:hint="eastAsia"/>
                <w:color w:val="000000"/>
                <w:kern w:val="0"/>
                <w:szCs w:val="21"/>
              </w:rPr>
              <w:t xml:space="preserve">第二节 </w:t>
            </w:r>
            <w:r w:rsidRPr="003C23E4">
              <w:rPr>
                <w:rFonts w:ascii="宋体" w:eastAsia="宋体" w:hAnsi="宋体" w:cs="宋体" w:hint="eastAsia"/>
                <w:color w:val="000000"/>
                <w:kern w:val="0"/>
                <w:szCs w:val="21"/>
              </w:rPr>
              <w:t>客流分析</w:t>
            </w:r>
            <w:r w:rsidR="003A67F2">
              <w:rPr>
                <w:rFonts w:ascii="宋体" w:eastAsia="宋体" w:hAnsi="宋体" w:cs="宋体" w:hint="eastAsia"/>
                <w:color w:val="000000"/>
                <w:kern w:val="0"/>
                <w:szCs w:val="21"/>
              </w:rPr>
              <w:t>。</w:t>
            </w:r>
          </w:p>
        </w:tc>
        <w:tc>
          <w:tcPr>
            <w:tcW w:w="709" w:type="dxa"/>
            <w:vAlign w:val="center"/>
          </w:tcPr>
          <w:p w:rsidR="00817B71" w:rsidRPr="00D715F7" w:rsidRDefault="00817B71" w:rsidP="00215FA5">
            <w:pPr>
              <w:widowControl/>
              <w:spacing w:beforeLines="50" w:afterLines="50"/>
              <w:jc w:val="center"/>
              <w:rPr>
                <w:rFonts w:ascii="宋体" w:eastAsia="宋体" w:hAnsi="宋体"/>
                <w:szCs w:val="21"/>
              </w:rPr>
            </w:pPr>
            <w:r>
              <w:rPr>
                <w:rFonts w:ascii="宋体" w:eastAsia="宋体" w:hAnsi="宋体" w:hint="eastAsia"/>
                <w:szCs w:val="21"/>
              </w:rPr>
              <w:t>2</w:t>
            </w:r>
          </w:p>
        </w:tc>
        <w:tc>
          <w:tcPr>
            <w:tcW w:w="2976" w:type="dxa"/>
          </w:tcPr>
          <w:p w:rsidR="00817B71" w:rsidRPr="003A67F2" w:rsidRDefault="00817B71" w:rsidP="00215FA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817B71" w:rsidRDefault="00817B71" w:rsidP="00215FA5">
            <w:pPr>
              <w:widowControl/>
              <w:spacing w:beforeLines="50" w:afterLines="50"/>
              <w:jc w:val="left"/>
              <w:rPr>
                <w:rFonts w:ascii="宋体" w:eastAsia="宋体" w:hAnsi="宋体"/>
                <w:szCs w:val="21"/>
              </w:rPr>
            </w:pPr>
            <w:r>
              <w:rPr>
                <w:rFonts w:ascii="宋体" w:eastAsia="宋体" w:hAnsi="宋体" w:hint="eastAsia"/>
                <w:szCs w:val="21"/>
              </w:rPr>
              <w:t>1、完成课后教师指定的问答题。</w:t>
            </w:r>
          </w:p>
          <w:p w:rsidR="00817B71" w:rsidRPr="003A67F2" w:rsidRDefault="00817B71" w:rsidP="00817B71">
            <w:pPr>
              <w:snapToGrid w:val="0"/>
              <w:spacing w:line="300" w:lineRule="auto"/>
              <w:jc w:val="left"/>
              <w:rPr>
                <w:rFonts w:ascii="宋体" w:eastAsia="宋体" w:hAnsi="宋体"/>
                <w:b/>
                <w:szCs w:val="21"/>
              </w:rPr>
            </w:pPr>
            <w:r w:rsidRPr="003A67F2">
              <w:rPr>
                <w:rFonts w:ascii="宋体" w:eastAsia="宋体" w:hAnsi="宋体" w:hint="eastAsia"/>
                <w:b/>
                <w:szCs w:val="21"/>
              </w:rPr>
              <w:lastRenderedPageBreak/>
              <w:t>要求：</w:t>
            </w:r>
          </w:p>
          <w:p w:rsidR="00817B71" w:rsidRPr="003C23E4" w:rsidRDefault="00817B71" w:rsidP="00817B7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3C23E4">
              <w:rPr>
                <w:rFonts w:ascii="宋体" w:eastAsia="宋体" w:hAnsi="宋体" w:cs="宋体" w:hint="eastAsia"/>
                <w:color w:val="000000"/>
                <w:kern w:val="0"/>
                <w:szCs w:val="21"/>
              </w:rPr>
              <w:t>能掌握轨道交通客流的概念和种类。</w:t>
            </w:r>
          </w:p>
          <w:p w:rsidR="00817B71" w:rsidRPr="003C23E4" w:rsidRDefault="00817B71" w:rsidP="00817B7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3C23E4">
              <w:rPr>
                <w:rFonts w:ascii="宋体" w:eastAsia="宋体" w:hAnsi="宋体" w:cs="宋体" w:hint="eastAsia"/>
                <w:color w:val="000000"/>
                <w:kern w:val="0"/>
                <w:szCs w:val="21"/>
              </w:rPr>
              <w:t>能理解轨道交通客流时空分布的基本特征规律。</w:t>
            </w:r>
          </w:p>
          <w:p w:rsidR="00817B71" w:rsidRPr="00817B71" w:rsidRDefault="00817B71" w:rsidP="00817B71">
            <w:pPr>
              <w:snapToGrid w:val="0"/>
              <w:spacing w:line="300" w:lineRule="auto"/>
              <w:rPr>
                <w:rFonts w:ascii="宋体" w:eastAsia="宋体" w:hAnsi="宋体"/>
                <w:szCs w:val="21"/>
              </w:rPr>
            </w:pPr>
            <w:r>
              <w:rPr>
                <w:rFonts w:ascii="宋体" w:eastAsia="宋体" w:hAnsi="宋体" w:cs="宋体" w:hint="eastAsia"/>
                <w:color w:val="000000"/>
                <w:kern w:val="0"/>
                <w:szCs w:val="21"/>
              </w:rPr>
              <w:t>3、</w:t>
            </w:r>
            <w:r w:rsidRPr="003C23E4">
              <w:rPr>
                <w:rFonts w:ascii="宋体" w:eastAsia="宋体" w:hAnsi="宋体" w:cs="宋体" w:hint="eastAsia"/>
                <w:color w:val="000000"/>
                <w:kern w:val="0"/>
                <w:szCs w:val="21"/>
              </w:rPr>
              <w:t>对客流预测和客流调查的种类和方法有基本的了解。</w:t>
            </w:r>
          </w:p>
        </w:tc>
        <w:tc>
          <w:tcPr>
            <w:tcW w:w="476" w:type="dxa"/>
            <w:vAlign w:val="center"/>
          </w:tcPr>
          <w:p w:rsidR="00817B71" w:rsidRPr="00D715F7" w:rsidRDefault="00817B71" w:rsidP="00215FA5">
            <w:pPr>
              <w:widowControl/>
              <w:spacing w:beforeLines="50" w:afterLines="50"/>
              <w:jc w:val="center"/>
              <w:rPr>
                <w:rFonts w:ascii="宋体" w:eastAsia="宋体" w:hAnsi="宋体"/>
                <w:szCs w:val="21"/>
              </w:rPr>
            </w:pPr>
          </w:p>
        </w:tc>
      </w:tr>
      <w:tr w:rsidR="003A67F2" w:rsidRPr="00D715F7" w:rsidTr="003A67F2">
        <w:trPr>
          <w:trHeight w:val="340"/>
          <w:jc w:val="center"/>
        </w:trPr>
        <w:tc>
          <w:tcPr>
            <w:tcW w:w="741" w:type="dxa"/>
            <w:vAlign w:val="center"/>
          </w:tcPr>
          <w:p w:rsidR="00817B71" w:rsidRPr="00D715F7" w:rsidRDefault="00817B71" w:rsidP="00215FA5">
            <w:pPr>
              <w:widowControl/>
              <w:spacing w:beforeLines="50" w:afterLines="50"/>
              <w:jc w:val="center"/>
              <w:rPr>
                <w:rFonts w:ascii="宋体" w:eastAsia="宋体" w:hAnsi="宋体"/>
                <w:szCs w:val="21"/>
              </w:rPr>
            </w:pPr>
            <w:r>
              <w:rPr>
                <w:rFonts w:ascii="宋体" w:eastAsia="宋体" w:hAnsi="宋体" w:hint="eastAsia"/>
                <w:szCs w:val="21"/>
              </w:rPr>
              <w:lastRenderedPageBreak/>
              <w:t>4</w:t>
            </w:r>
            <w:r>
              <w:rPr>
                <w:rFonts w:ascii="宋体" w:eastAsia="宋体" w:hAnsi="宋体"/>
                <w:szCs w:val="21"/>
              </w:rPr>
              <w:t>-</w:t>
            </w:r>
            <w:r>
              <w:rPr>
                <w:rFonts w:ascii="宋体" w:eastAsia="宋体" w:hAnsi="宋体" w:hint="eastAsia"/>
                <w:szCs w:val="21"/>
              </w:rPr>
              <w:t>5</w:t>
            </w:r>
          </w:p>
        </w:tc>
        <w:tc>
          <w:tcPr>
            <w:tcW w:w="456" w:type="dxa"/>
            <w:vAlign w:val="center"/>
          </w:tcPr>
          <w:p w:rsidR="00817B71" w:rsidRPr="00D715F7" w:rsidRDefault="00817B71" w:rsidP="00215FA5">
            <w:pPr>
              <w:widowControl/>
              <w:spacing w:beforeLines="50" w:afterLines="50"/>
              <w:jc w:val="center"/>
              <w:rPr>
                <w:rFonts w:ascii="宋体" w:eastAsia="宋体" w:hAnsi="宋体"/>
                <w:szCs w:val="21"/>
              </w:rPr>
            </w:pPr>
          </w:p>
        </w:tc>
        <w:tc>
          <w:tcPr>
            <w:tcW w:w="896" w:type="dxa"/>
            <w:vAlign w:val="center"/>
          </w:tcPr>
          <w:p w:rsidR="00817B71" w:rsidRPr="00D715F7" w:rsidRDefault="00817B71" w:rsidP="00215FA5">
            <w:pPr>
              <w:widowControl/>
              <w:spacing w:beforeLines="50" w:afterLines="50"/>
              <w:jc w:val="center"/>
              <w:rPr>
                <w:rFonts w:ascii="宋体" w:eastAsia="宋体" w:hAnsi="宋体"/>
                <w:szCs w:val="21"/>
              </w:rPr>
            </w:pPr>
            <w:r>
              <w:rPr>
                <w:rFonts w:ascii="宋体" w:eastAsia="宋体" w:hAnsi="宋体" w:hint="eastAsia"/>
                <w:szCs w:val="21"/>
              </w:rPr>
              <w:t>第三章 全日行车计划</w:t>
            </w:r>
          </w:p>
        </w:tc>
        <w:tc>
          <w:tcPr>
            <w:tcW w:w="2268" w:type="dxa"/>
            <w:vAlign w:val="center"/>
          </w:tcPr>
          <w:p w:rsidR="00817B71" w:rsidRPr="003C23E4" w:rsidRDefault="00817B71"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3C23E4">
              <w:rPr>
                <w:rFonts w:ascii="宋体" w:eastAsia="宋体" w:hAnsi="宋体" w:cs="宋体" w:hint="eastAsia"/>
                <w:color w:val="000000"/>
                <w:kern w:val="0"/>
                <w:szCs w:val="21"/>
              </w:rPr>
              <w:t>全日行车计划；</w:t>
            </w:r>
          </w:p>
          <w:p w:rsidR="00817B71" w:rsidRPr="003C23E4" w:rsidRDefault="00817B71"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Pr="003C23E4">
              <w:rPr>
                <w:rFonts w:ascii="宋体" w:eastAsia="宋体" w:hAnsi="宋体" w:cs="宋体" w:hint="eastAsia"/>
                <w:color w:val="000000"/>
                <w:kern w:val="0"/>
                <w:szCs w:val="21"/>
              </w:rPr>
              <w:t>列车开行方案；</w:t>
            </w:r>
          </w:p>
          <w:p w:rsidR="00817B71" w:rsidRPr="003C23E4" w:rsidRDefault="00817B71"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Pr="003C23E4">
              <w:rPr>
                <w:rFonts w:ascii="宋体" w:eastAsia="宋体" w:hAnsi="宋体" w:cs="宋体" w:hint="eastAsia"/>
                <w:color w:val="000000"/>
                <w:kern w:val="0"/>
                <w:szCs w:val="21"/>
              </w:rPr>
              <w:t>列车运行图；</w:t>
            </w:r>
          </w:p>
          <w:p w:rsidR="00817B71" w:rsidRPr="00A03367" w:rsidRDefault="00817B71" w:rsidP="006433E6">
            <w:pPr>
              <w:snapToGrid w:val="0"/>
              <w:spacing w:line="300" w:lineRule="auto"/>
              <w:rPr>
                <w:rFonts w:ascii="宋体" w:eastAsia="宋体" w:hAnsi="宋体"/>
                <w:szCs w:val="21"/>
              </w:rPr>
            </w:pPr>
            <w:r>
              <w:rPr>
                <w:rFonts w:ascii="宋体" w:eastAsia="宋体" w:hAnsi="宋体" w:cs="宋体" w:hint="eastAsia"/>
                <w:color w:val="000000"/>
                <w:kern w:val="0"/>
                <w:szCs w:val="21"/>
              </w:rPr>
              <w:t xml:space="preserve">第四节 </w:t>
            </w:r>
            <w:r w:rsidRPr="003C23E4">
              <w:rPr>
                <w:rFonts w:ascii="宋体" w:eastAsia="宋体" w:hAnsi="宋体" w:cs="宋体" w:hint="eastAsia"/>
                <w:color w:val="000000"/>
                <w:kern w:val="0"/>
                <w:szCs w:val="21"/>
              </w:rPr>
              <w:t>车辆运用计划。</w:t>
            </w:r>
          </w:p>
        </w:tc>
        <w:tc>
          <w:tcPr>
            <w:tcW w:w="709" w:type="dxa"/>
            <w:vAlign w:val="center"/>
          </w:tcPr>
          <w:p w:rsidR="00817B71" w:rsidRPr="00D715F7" w:rsidRDefault="00817B71" w:rsidP="00215FA5">
            <w:pPr>
              <w:widowControl/>
              <w:spacing w:beforeLines="50" w:afterLines="50"/>
              <w:jc w:val="center"/>
              <w:rPr>
                <w:rFonts w:ascii="宋体" w:eastAsia="宋体" w:hAnsi="宋体"/>
                <w:szCs w:val="21"/>
              </w:rPr>
            </w:pPr>
            <w:r>
              <w:rPr>
                <w:rFonts w:ascii="宋体" w:eastAsia="宋体" w:hAnsi="宋体" w:hint="eastAsia"/>
                <w:szCs w:val="21"/>
              </w:rPr>
              <w:t>6</w:t>
            </w:r>
          </w:p>
        </w:tc>
        <w:tc>
          <w:tcPr>
            <w:tcW w:w="2976" w:type="dxa"/>
          </w:tcPr>
          <w:p w:rsidR="00817B71" w:rsidRPr="003A67F2" w:rsidRDefault="00817B71" w:rsidP="00215FA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817B71" w:rsidRDefault="00817B71" w:rsidP="00215FA5">
            <w:pPr>
              <w:widowControl/>
              <w:spacing w:beforeLines="50" w:afterLines="50"/>
              <w:jc w:val="left"/>
              <w:rPr>
                <w:rFonts w:ascii="宋体" w:eastAsia="宋体" w:hAnsi="宋体"/>
                <w:szCs w:val="21"/>
              </w:rPr>
            </w:pPr>
            <w:r>
              <w:rPr>
                <w:rFonts w:ascii="宋体" w:eastAsia="宋体" w:hAnsi="宋体" w:hint="eastAsia"/>
                <w:szCs w:val="21"/>
              </w:rPr>
              <w:t>1、完成课后教师指定的问答题。</w:t>
            </w:r>
          </w:p>
          <w:p w:rsidR="00817B71" w:rsidRPr="003A67F2" w:rsidRDefault="00817B71" w:rsidP="00817B71">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817B71" w:rsidRPr="003C23E4" w:rsidRDefault="00817B71" w:rsidP="00817B7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3C23E4">
              <w:rPr>
                <w:rFonts w:ascii="宋体" w:eastAsia="宋体" w:hAnsi="宋体" w:cs="宋体" w:hint="eastAsia"/>
                <w:color w:val="000000"/>
                <w:kern w:val="0"/>
                <w:szCs w:val="21"/>
              </w:rPr>
              <w:t>掌握全日行车计划的概念、作用和计算方法，能够编制全日行车计划。</w:t>
            </w:r>
          </w:p>
          <w:p w:rsidR="00817B71" w:rsidRPr="003C23E4" w:rsidRDefault="00817B71" w:rsidP="00817B7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3C23E4">
              <w:rPr>
                <w:rFonts w:ascii="宋体" w:eastAsia="宋体" w:hAnsi="宋体" w:cs="宋体" w:hint="eastAsia"/>
                <w:color w:val="000000"/>
                <w:kern w:val="0"/>
                <w:szCs w:val="21"/>
              </w:rPr>
              <w:t>掌握列车开行方案的组成、适用情况和选优方法，能够从提高满载率的角度出发设计列车开行方案。</w:t>
            </w:r>
          </w:p>
          <w:p w:rsidR="00817B71" w:rsidRPr="003C23E4" w:rsidRDefault="00817B71" w:rsidP="00817B7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3C23E4">
              <w:rPr>
                <w:rFonts w:ascii="宋体" w:eastAsia="宋体" w:hAnsi="宋体" w:cs="宋体" w:hint="eastAsia"/>
                <w:color w:val="000000"/>
                <w:kern w:val="0"/>
                <w:szCs w:val="21"/>
              </w:rPr>
              <w:t>掌握列车运行图的概念、原理及其编制方法，能够根据给定材料铺画全日列车运行图。</w:t>
            </w:r>
          </w:p>
          <w:p w:rsidR="00817B71" w:rsidRPr="00817B71" w:rsidRDefault="00817B71" w:rsidP="00817B71">
            <w:pPr>
              <w:snapToGrid w:val="0"/>
              <w:spacing w:line="300" w:lineRule="auto"/>
              <w:rPr>
                <w:rFonts w:ascii="宋体" w:eastAsia="宋体" w:hAnsi="宋体"/>
                <w:szCs w:val="21"/>
              </w:rPr>
            </w:pPr>
            <w:r>
              <w:rPr>
                <w:rFonts w:ascii="宋体" w:eastAsia="宋体" w:hAnsi="宋体" w:cs="宋体" w:hint="eastAsia"/>
                <w:color w:val="000000"/>
                <w:kern w:val="0"/>
                <w:szCs w:val="21"/>
              </w:rPr>
              <w:t>4、</w:t>
            </w:r>
            <w:r w:rsidRPr="003C23E4">
              <w:rPr>
                <w:rFonts w:ascii="宋体" w:eastAsia="宋体" w:hAnsi="宋体" w:cs="宋体" w:hint="eastAsia"/>
                <w:color w:val="000000"/>
                <w:kern w:val="0"/>
                <w:szCs w:val="21"/>
              </w:rPr>
              <w:t>掌握车辆运用计划的概念、作用和编制方法，能够基于运行图编制车辆运用初步计划。</w:t>
            </w:r>
          </w:p>
        </w:tc>
        <w:tc>
          <w:tcPr>
            <w:tcW w:w="476" w:type="dxa"/>
            <w:vAlign w:val="center"/>
          </w:tcPr>
          <w:p w:rsidR="00817B71" w:rsidRPr="00D715F7" w:rsidRDefault="00817B71" w:rsidP="00215FA5">
            <w:pPr>
              <w:widowControl/>
              <w:spacing w:beforeLines="50" w:afterLines="50"/>
              <w:jc w:val="center"/>
              <w:rPr>
                <w:rFonts w:ascii="宋体" w:eastAsia="宋体" w:hAnsi="宋体"/>
                <w:szCs w:val="21"/>
              </w:rPr>
            </w:pPr>
          </w:p>
        </w:tc>
      </w:tr>
      <w:tr w:rsidR="00D715F7" w:rsidRPr="00D715F7" w:rsidTr="003A67F2">
        <w:trPr>
          <w:trHeight w:val="340"/>
          <w:jc w:val="center"/>
        </w:trPr>
        <w:tc>
          <w:tcPr>
            <w:tcW w:w="741" w:type="dxa"/>
            <w:vAlign w:val="center"/>
          </w:tcPr>
          <w:p w:rsidR="00D715F7" w:rsidRPr="00D715F7" w:rsidRDefault="0021792A" w:rsidP="00215FA5">
            <w:pPr>
              <w:widowControl/>
              <w:spacing w:beforeLines="50" w:afterLines="50"/>
              <w:jc w:val="center"/>
              <w:rPr>
                <w:rFonts w:ascii="宋体" w:eastAsia="宋体" w:hAnsi="宋体"/>
                <w:szCs w:val="21"/>
              </w:rPr>
            </w:pPr>
            <w:r>
              <w:rPr>
                <w:rFonts w:ascii="宋体" w:eastAsia="宋体" w:hAnsi="宋体" w:hint="eastAsia"/>
                <w:szCs w:val="21"/>
              </w:rPr>
              <w:t>6-8</w:t>
            </w:r>
          </w:p>
        </w:tc>
        <w:tc>
          <w:tcPr>
            <w:tcW w:w="456" w:type="dxa"/>
            <w:vAlign w:val="center"/>
          </w:tcPr>
          <w:p w:rsidR="00D715F7" w:rsidRPr="00D715F7" w:rsidRDefault="00D715F7" w:rsidP="00215FA5">
            <w:pPr>
              <w:widowControl/>
              <w:spacing w:beforeLines="50" w:afterLines="50"/>
              <w:jc w:val="center"/>
              <w:rPr>
                <w:rFonts w:ascii="宋体" w:eastAsia="宋体" w:hAnsi="宋体"/>
                <w:szCs w:val="21"/>
              </w:rPr>
            </w:pPr>
          </w:p>
        </w:tc>
        <w:tc>
          <w:tcPr>
            <w:tcW w:w="896" w:type="dxa"/>
            <w:vAlign w:val="center"/>
          </w:tcPr>
          <w:p w:rsidR="00D715F7" w:rsidRPr="00D715F7" w:rsidRDefault="00B92090" w:rsidP="00215FA5">
            <w:pPr>
              <w:widowControl/>
              <w:spacing w:beforeLines="50" w:afterLines="50"/>
              <w:jc w:val="center"/>
              <w:rPr>
                <w:rFonts w:ascii="宋体" w:eastAsia="宋体" w:hAnsi="宋体"/>
                <w:szCs w:val="21"/>
              </w:rPr>
            </w:pPr>
            <w:r>
              <w:rPr>
                <w:rFonts w:ascii="宋体" w:eastAsia="宋体" w:hAnsi="宋体" w:hint="eastAsia"/>
                <w:szCs w:val="21"/>
              </w:rPr>
              <w:t>行车方案编制实践</w:t>
            </w:r>
          </w:p>
        </w:tc>
        <w:tc>
          <w:tcPr>
            <w:tcW w:w="2268" w:type="dxa"/>
            <w:vAlign w:val="center"/>
          </w:tcPr>
          <w:p w:rsidR="0014133C" w:rsidRPr="00197458" w:rsidRDefault="0014133C"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第一部分 </w:t>
            </w:r>
            <w:r w:rsidRPr="00197458">
              <w:rPr>
                <w:rFonts w:ascii="宋体" w:eastAsia="宋体" w:hAnsi="宋体" w:cs="宋体" w:hint="eastAsia"/>
                <w:color w:val="000000"/>
                <w:kern w:val="0"/>
                <w:szCs w:val="21"/>
              </w:rPr>
              <w:t>列车运行图的铺画；</w:t>
            </w:r>
          </w:p>
          <w:p w:rsidR="0014133C" w:rsidRPr="00197458" w:rsidRDefault="0014133C"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第二部分 </w:t>
            </w:r>
            <w:r w:rsidRPr="00197458">
              <w:rPr>
                <w:rFonts w:ascii="宋体" w:eastAsia="宋体" w:hAnsi="宋体" w:cs="宋体" w:hint="eastAsia"/>
                <w:color w:val="000000"/>
                <w:kern w:val="0"/>
                <w:szCs w:val="21"/>
              </w:rPr>
              <w:t>车辆周转图的铺画；</w:t>
            </w:r>
          </w:p>
          <w:p w:rsidR="00D715F7" w:rsidRPr="0014133C" w:rsidRDefault="0014133C" w:rsidP="006433E6">
            <w:pPr>
              <w:snapToGrid w:val="0"/>
              <w:spacing w:line="300" w:lineRule="auto"/>
              <w:rPr>
                <w:rFonts w:ascii="宋体" w:eastAsia="宋体" w:hAnsi="宋体"/>
                <w:szCs w:val="21"/>
              </w:rPr>
            </w:pPr>
            <w:r>
              <w:rPr>
                <w:rFonts w:ascii="宋体" w:eastAsia="宋体" w:hAnsi="宋体" w:cs="宋体" w:hint="eastAsia"/>
                <w:color w:val="000000"/>
                <w:kern w:val="0"/>
                <w:szCs w:val="21"/>
              </w:rPr>
              <w:t xml:space="preserve">第三部分 </w:t>
            </w:r>
            <w:r w:rsidRPr="00197458">
              <w:rPr>
                <w:rFonts w:ascii="宋体" w:eastAsia="宋体" w:hAnsi="宋体" w:cs="宋体" w:hint="eastAsia"/>
                <w:color w:val="000000"/>
                <w:kern w:val="0"/>
                <w:szCs w:val="21"/>
              </w:rPr>
              <w:t>乘务员排班计划图的铺画</w:t>
            </w:r>
            <w:r w:rsidRPr="00197458">
              <w:rPr>
                <w:rFonts w:ascii="宋体" w:eastAsia="宋体" w:hAnsi="宋体" w:cs="宋体"/>
                <w:color w:val="000000"/>
                <w:kern w:val="0"/>
                <w:szCs w:val="21"/>
              </w:rPr>
              <w:t>。</w:t>
            </w:r>
          </w:p>
        </w:tc>
        <w:tc>
          <w:tcPr>
            <w:tcW w:w="709" w:type="dxa"/>
            <w:vAlign w:val="center"/>
          </w:tcPr>
          <w:p w:rsidR="00D715F7" w:rsidRPr="00D715F7" w:rsidRDefault="00B92090" w:rsidP="00215FA5">
            <w:pPr>
              <w:widowControl/>
              <w:spacing w:beforeLines="50" w:afterLines="50"/>
              <w:jc w:val="center"/>
              <w:rPr>
                <w:rFonts w:ascii="宋体" w:eastAsia="宋体" w:hAnsi="宋体"/>
                <w:szCs w:val="21"/>
              </w:rPr>
            </w:pPr>
            <w:r>
              <w:rPr>
                <w:rFonts w:ascii="宋体" w:eastAsia="宋体" w:hAnsi="宋体" w:hint="eastAsia"/>
                <w:szCs w:val="21"/>
              </w:rPr>
              <w:t>9</w:t>
            </w:r>
          </w:p>
        </w:tc>
        <w:tc>
          <w:tcPr>
            <w:tcW w:w="2976" w:type="dxa"/>
            <w:vAlign w:val="center"/>
          </w:tcPr>
          <w:p w:rsidR="0014133C" w:rsidRPr="003A67F2" w:rsidRDefault="0014133C" w:rsidP="00215FA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D715F7" w:rsidRDefault="0014133C" w:rsidP="00215FA5">
            <w:pPr>
              <w:widowControl/>
              <w:spacing w:beforeLines="50" w:afterLines="50"/>
              <w:jc w:val="left"/>
              <w:rPr>
                <w:rFonts w:ascii="宋体" w:eastAsia="宋体" w:hAnsi="宋体"/>
                <w:szCs w:val="21"/>
              </w:rPr>
            </w:pPr>
            <w:r>
              <w:rPr>
                <w:rFonts w:ascii="宋体" w:eastAsia="宋体" w:hAnsi="宋体" w:hint="eastAsia"/>
                <w:szCs w:val="21"/>
              </w:rPr>
              <w:t>1、</w:t>
            </w:r>
            <w:r w:rsidR="00A03367">
              <w:rPr>
                <w:rFonts w:ascii="宋体" w:eastAsia="宋体" w:hAnsi="宋体" w:hint="eastAsia"/>
                <w:szCs w:val="21"/>
              </w:rPr>
              <w:t>按照实践项目任务书，在教师的指导下完成</w:t>
            </w:r>
            <w:r>
              <w:rPr>
                <w:rFonts w:ascii="宋体" w:eastAsia="宋体" w:hAnsi="宋体" w:hint="eastAsia"/>
                <w:szCs w:val="21"/>
              </w:rPr>
              <w:t>行车方案的</w:t>
            </w:r>
            <w:r w:rsidR="00A03367">
              <w:rPr>
                <w:rFonts w:ascii="宋体" w:eastAsia="宋体" w:hAnsi="宋体" w:hint="eastAsia"/>
                <w:szCs w:val="21"/>
              </w:rPr>
              <w:t>铺画启动工作</w:t>
            </w:r>
            <w:r>
              <w:rPr>
                <w:rFonts w:ascii="宋体" w:eastAsia="宋体" w:hAnsi="宋体" w:hint="eastAsia"/>
                <w:szCs w:val="21"/>
              </w:rPr>
              <w:t>。</w:t>
            </w:r>
          </w:p>
          <w:p w:rsidR="0014133C" w:rsidRPr="003A67F2" w:rsidRDefault="0014133C" w:rsidP="00215FA5">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14133C" w:rsidRPr="0014133C" w:rsidRDefault="0014133C" w:rsidP="00215FA5">
            <w:pPr>
              <w:widowControl/>
              <w:spacing w:beforeLines="50" w:afterLines="50"/>
              <w:jc w:val="left"/>
              <w:rPr>
                <w:rFonts w:ascii="宋体" w:eastAsia="宋体" w:hAnsi="宋体"/>
                <w:szCs w:val="21"/>
              </w:rPr>
            </w:pPr>
            <w:r>
              <w:rPr>
                <w:rFonts w:ascii="宋体" w:eastAsia="宋体" w:hAnsi="宋体" w:cs="宋体" w:hint="eastAsia"/>
                <w:color w:val="000000"/>
                <w:kern w:val="0"/>
                <w:szCs w:val="21"/>
              </w:rPr>
              <w:t>1、</w:t>
            </w:r>
            <w:r w:rsidRPr="00197458">
              <w:rPr>
                <w:rFonts w:ascii="宋体" w:eastAsia="宋体" w:hAnsi="宋体" w:cs="宋体" w:hint="eastAsia"/>
                <w:color w:val="000000"/>
                <w:kern w:val="0"/>
                <w:szCs w:val="21"/>
              </w:rPr>
              <w:t>根据全日行车计划编制资料，计算线路的全日行车计划方案</w:t>
            </w:r>
            <w:r w:rsidRPr="00197458">
              <w:rPr>
                <w:rFonts w:ascii="宋体" w:eastAsia="宋体" w:hAnsi="宋体" w:cs="宋体"/>
                <w:color w:val="000000"/>
                <w:kern w:val="0"/>
                <w:szCs w:val="21"/>
              </w:rPr>
              <w:t>；</w:t>
            </w:r>
          </w:p>
          <w:p w:rsidR="0014133C" w:rsidRPr="00197458" w:rsidRDefault="0014133C" w:rsidP="0014133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197458">
              <w:rPr>
                <w:rFonts w:ascii="宋体" w:eastAsia="宋体" w:hAnsi="宋体" w:cs="宋体" w:hint="eastAsia"/>
                <w:color w:val="000000"/>
                <w:kern w:val="0"/>
                <w:szCs w:val="21"/>
              </w:rPr>
              <w:t>根据全日行车计划方案的计算结果，铺画满足该要求的本线路全日运营时间段内的列车运行图；</w:t>
            </w:r>
          </w:p>
          <w:p w:rsidR="0014133C" w:rsidRPr="00197458" w:rsidRDefault="0014133C" w:rsidP="0014133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197458">
              <w:rPr>
                <w:rFonts w:ascii="宋体" w:eastAsia="宋体" w:hAnsi="宋体" w:cs="宋体" w:hint="eastAsia"/>
                <w:color w:val="000000"/>
                <w:kern w:val="0"/>
                <w:szCs w:val="21"/>
              </w:rPr>
              <w:t>铺画列车运行图时，要求时间上大致均衡利用车场内技术</w:t>
            </w:r>
            <w:r w:rsidRPr="00197458">
              <w:rPr>
                <w:rFonts w:ascii="宋体" w:eastAsia="宋体" w:hAnsi="宋体" w:cs="宋体" w:hint="eastAsia"/>
                <w:color w:val="000000"/>
                <w:kern w:val="0"/>
                <w:szCs w:val="21"/>
              </w:rPr>
              <w:lastRenderedPageBreak/>
              <w:t>状态良好的车辆，不能严重偏废。即车场内设备状态良好的车辆在全日运营时间段内的运行时间保持大致相近；</w:t>
            </w:r>
          </w:p>
          <w:p w:rsidR="0014133C" w:rsidRPr="00197458" w:rsidRDefault="0014133C" w:rsidP="0014133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w:t>
            </w:r>
            <w:r w:rsidRPr="00197458">
              <w:rPr>
                <w:rFonts w:ascii="宋体" w:eastAsia="宋体" w:hAnsi="宋体" w:cs="宋体" w:hint="eastAsia"/>
                <w:color w:val="000000"/>
                <w:kern w:val="0"/>
                <w:szCs w:val="21"/>
              </w:rPr>
              <w:t>合理安排乘务排班及换班计划，要求每位乘务员的全日工作时间保持大致相近；</w:t>
            </w:r>
          </w:p>
          <w:p w:rsidR="0014133C" w:rsidRPr="00197458" w:rsidRDefault="0014133C" w:rsidP="0014133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5、</w:t>
            </w:r>
            <w:r w:rsidRPr="00197458">
              <w:rPr>
                <w:rFonts w:ascii="宋体" w:eastAsia="宋体" w:hAnsi="宋体" w:cs="宋体" w:hint="eastAsia"/>
                <w:color w:val="000000"/>
                <w:kern w:val="0"/>
                <w:szCs w:val="21"/>
              </w:rPr>
              <w:t>列车运行图铺画完成后，编制每趟运用车的车辆周转图，编制每位乘务员的排班、换班工作计划安排表；</w:t>
            </w:r>
          </w:p>
          <w:p w:rsidR="0014133C" w:rsidRDefault="0014133C" w:rsidP="0014133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6、</w:t>
            </w:r>
            <w:r w:rsidRPr="00197458">
              <w:rPr>
                <w:rFonts w:ascii="宋体" w:eastAsia="宋体" w:hAnsi="宋体" w:cs="宋体" w:hint="eastAsia"/>
                <w:color w:val="000000"/>
                <w:kern w:val="0"/>
                <w:szCs w:val="21"/>
              </w:rPr>
              <w:t>计算所编列车运行图的1~2项指标；</w:t>
            </w:r>
          </w:p>
          <w:p w:rsidR="0014133C" w:rsidRPr="0014133C" w:rsidRDefault="0014133C" w:rsidP="0014133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7、</w:t>
            </w:r>
            <w:r w:rsidRPr="00197458">
              <w:rPr>
                <w:rFonts w:ascii="宋体" w:eastAsia="宋体" w:hAnsi="宋体" w:cs="宋体" w:hint="eastAsia"/>
                <w:color w:val="000000"/>
                <w:kern w:val="0"/>
                <w:szCs w:val="21"/>
              </w:rPr>
              <w:t>对本次设计进行自我评价，说明设计方案有哪些优缺点，解释原因。</w:t>
            </w:r>
          </w:p>
        </w:tc>
        <w:tc>
          <w:tcPr>
            <w:tcW w:w="476" w:type="dxa"/>
            <w:vAlign w:val="center"/>
          </w:tcPr>
          <w:p w:rsidR="00D715F7" w:rsidRPr="00D715F7" w:rsidRDefault="00D715F7" w:rsidP="00215FA5">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Pr="00D715F7" w:rsidRDefault="00B92090" w:rsidP="00215FA5">
            <w:pPr>
              <w:widowControl/>
              <w:spacing w:beforeLines="50" w:afterLines="50"/>
              <w:jc w:val="center"/>
              <w:rPr>
                <w:rFonts w:ascii="宋体" w:eastAsia="宋体" w:hAnsi="宋体"/>
                <w:szCs w:val="21"/>
              </w:rPr>
            </w:pPr>
            <w:r>
              <w:rPr>
                <w:rFonts w:ascii="宋体" w:eastAsia="宋体" w:hAnsi="宋体" w:hint="eastAsia"/>
                <w:szCs w:val="21"/>
              </w:rPr>
              <w:lastRenderedPageBreak/>
              <w:t>9</w:t>
            </w:r>
            <w:r w:rsidR="0021792A">
              <w:rPr>
                <w:rFonts w:ascii="宋体" w:eastAsia="宋体" w:hAnsi="宋体" w:hint="eastAsia"/>
                <w:szCs w:val="21"/>
              </w:rPr>
              <w:t>-</w:t>
            </w:r>
            <w:r>
              <w:rPr>
                <w:rFonts w:ascii="宋体" w:eastAsia="宋体" w:hAnsi="宋体" w:hint="eastAsia"/>
                <w:szCs w:val="21"/>
              </w:rPr>
              <w:t>10</w:t>
            </w:r>
          </w:p>
        </w:tc>
        <w:tc>
          <w:tcPr>
            <w:tcW w:w="456" w:type="dxa"/>
            <w:vAlign w:val="center"/>
          </w:tcPr>
          <w:p w:rsidR="0021792A" w:rsidRPr="00D715F7" w:rsidRDefault="0021792A" w:rsidP="00215FA5">
            <w:pPr>
              <w:widowControl/>
              <w:spacing w:beforeLines="50" w:afterLines="50"/>
              <w:jc w:val="center"/>
              <w:rPr>
                <w:rFonts w:ascii="宋体" w:eastAsia="宋体" w:hAnsi="宋体"/>
                <w:szCs w:val="21"/>
              </w:rPr>
            </w:pPr>
          </w:p>
        </w:tc>
        <w:tc>
          <w:tcPr>
            <w:tcW w:w="896" w:type="dxa"/>
            <w:vAlign w:val="center"/>
          </w:tcPr>
          <w:p w:rsidR="0021792A" w:rsidRPr="00D715F7" w:rsidRDefault="0021792A" w:rsidP="00215FA5">
            <w:pPr>
              <w:widowControl/>
              <w:spacing w:beforeLines="50" w:afterLines="50"/>
              <w:jc w:val="center"/>
              <w:rPr>
                <w:rFonts w:ascii="宋体" w:eastAsia="宋体" w:hAnsi="宋体"/>
                <w:szCs w:val="21"/>
              </w:rPr>
            </w:pPr>
            <w:r>
              <w:rPr>
                <w:rFonts w:ascii="宋体" w:eastAsia="宋体" w:hAnsi="宋体" w:hint="eastAsia"/>
                <w:szCs w:val="21"/>
              </w:rPr>
              <w:t>第四章 运输能力</w:t>
            </w:r>
          </w:p>
        </w:tc>
        <w:tc>
          <w:tcPr>
            <w:tcW w:w="2268" w:type="dxa"/>
            <w:vAlign w:val="center"/>
          </w:tcPr>
          <w:p w:rsidR="00A03367" w:rsidRPr="007E17A0"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7E17A0">
              <w:rPr>
                <w:rFonts w:ascii="宋体" w:eastAsia="宋体" w:hAnsi="宋体" w:cs="宋体" w:hint="eastAsia"/>
                <w:color w:val="000000"/>
                <w:kern w:val="0"/>
                <w:szCs w:val="21"/>
              </w:rPr>
              <w:t>运输能力概述；</w:t>
            </w:r>
          </w:p>
          <w:p w:rsidR="00A03367" w:rsidRPr="007E17A0"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Pr="007E17A0">
              <w:rPr>
                <w:rFonts w:ascii="宋体" w:eastAsia="宋体" w:hAnsi="宋体" w:cs="宋体" w:hint="eastAsia"/>
                <w:color w:val="000000"/>
                <w:kern w:val="0"/>
                <w:szCs w:val="21"/>
              </w:rPr>
              <w:t>线路通过能力；</w:t>
            </w:r>
          </w:p>
          <w:p w:rsidR="00A03367" w:rsidRPr="007E17A0"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Pr="007E17A0">
              <w:rPr>
                <w:rFonts w:ascii="宋体" w:eastAsia="宋体" w:hAnsi="宋体" w:cs="宋体" w:hint="eastAsia"/>
                <w:color w:val="000000"/>
                <w:kern w:val="0"/>
                <w:szCs w:val="21"/>
              </w:rPr>
              <w:t>列车折返能力；</w:t>
            </w:r>
          </w:p>
          <w:p w:rsidR="00A03367" w:rsidRPr="007E17A0"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第四节 </w:t>
            </w:r>
            <w:r w:rsidRPr="007E17A0">
              <w:rPr>
                <w:rFonts w:ascii="宋体" w:eastAsia="宋体" w:hAnsi="宋体" w:cs="宋体" w:hint="eastAsia"/>
                <w:color w:val="000000"/>
                <w:kern w:val="0"/>
                <w:szCs w:val="21"/>
              </w:rPr>
              <w:t>使用通过能力；</w:t>
            </w:r>
          </w:p>
          <w:p w:rsidR="0021792A" w:rsidRPr="00D715F7" w:rsidRDefault="00A03367" w:rsidP="006433E6">
            <w:pPr>
              <w:snapToGrid w:val="0"/>
              <w:spacing w:line="300" w:lineRule="auto"/>
              <w:rPr>
                <w:rFonts w:ascii="宋体" w:eastAsia="宋体" w:hAnsi="宋体"/>
                <w:szCs w:val="21"/>
              </w:rPr>
            </w:pPr>
            <w:r>
              <w:rPr>
                <w:rFonts w:ascii="宋体" w:eastAsia="宋体" w:hAnsi="宋体" w:cs="宋体" w:hint="eastAsia"/>
                <w:color w:val="000000"/>
                <w:kern w:val="0"/>
                <w:szCs w:val="21"/>
              </w:rPr>
              <w:t xml:space="preserve">第五节 </w:t>
            </w:r>
            <w:r w:rsidRPr="007E17A0">
              <w:rPr>
                <w:rFonts w:ascii="宋体" w:eastAsia="宋体" w:hAnsi="宋体" w:cs="宋体" w:hint="eastAsia"/>
                <w:color w:val="000000"/>
                <w:kern w:val="0"/>
                <w:szCs w:val="21"/>
              </w:rPr>
              <w:t>运输能力加强。</w:t>
            </w:r>
          </w:p>
        </w:tc>
        <w:tc>
          <w:tcPr>
            <w:tcW w:w="709" w:type="dxa"/>
            <w:vAlign w:val="center"/>
          </w:tcPr>
          <w:p w:rsidR="0021792A" w:rsidRPr="00D715F7" w:rsidRDefault="0021792A" w:rsidP="00215FA5">
            <w:pPr>
              <w:widowControl/>
              <w:spacing w:beforeLines="50" w:afterLines="50"/>
              <w:jc w:val="center"/>
              <w:rPr>
                <w:rFonts w:ascii="宋体" w:eastAsia="宋体" w:hAnsi="宋体"/>
                <w:szCs w:val="21"/>
              </w:rPr>
            </w:pPr>
            <w:r>
              <w:rPr>
                <w:rFonts w:ascii="宋体" w:eastAsia="宋体" w:hAnsi="宋体" w:hint="eastAsia"/>
                <w:szCs w:val="21"/>
              </w:rPr>
              <w:t>6</w:t>
            </w:r>
          </w:p>
        </w:tc>
        <w:tc>
          <w:tcPr>
            <w:tcW w:w="2976" w:type="dxa"/>
            <w:vAlign w:val="center"/>
          </w:tcPr>
          <w:p w:rsidR="00817B71" w:rsidRPr="003A67F2" w:rsidRDefault="00817B71" w:rsidP="00215FA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Default="00817B71" w:rsidP="00215FA5">
            <w:pPr>
              <w:widowControl/>
              <w:spacing w:beforeLines="50" w:afterLines="50"/>
              <w:jc w:val="left"/>
              <w:rPr>
                <w:rFonts w:ascii="宋体" w:eastAsia="宋体" w:hAnsi="宋体"/>
                <w:szCs w:val="21"/>
              </w:rPr>
            </w:pPr>
            <w:r>
              <w:rPr>
                <w:rFonts w:ascii="宋体" w:eastAsia="宋体" w:hAnsi="宋体" w:hint="eastAsia"/>
                <w:szCs w:val="21"/>
              </w:rPr>
              <w:t>1、</w:t>
            </w:r>
            <w:r w:rsidR="00A03367">
              <w:rPr>
                <w:rFonts w:ascii="宋体" w:eastAsia="宋体" w:hAnsi="宋体" w:hint="eastAsia"/>
                <w:szCs w:val="21"/>
              </w:rPr>
              <w:t>完成课后教师指定的问答题，完成课后的能力计算练习题</w:t>
            </w:r>
            <w:r>
              <w:rPr>
                <w:rFonts w:ascii="宋体" w:eastAsia="宋体" w:hAnsi="宋体" w:hint="eastAsia"/>
                <w:szCs w:val="21"/>
              </w:rPr>
              <w:t>。</w:t>
            </w:r>
          </w:p>
          <w:p w:rsidR="00817B71" w:rsidRPr="003A67F2" w:rsidRDefault="00817B71" w:rsidP="00215FA5">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817B71" w:rsidRPr="007E17A0" w:rsidRDefault="00817B71" w:rsidP="00817B7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7E17A0">
              <w:rPr>
                <w:rFonts w:ascii="宋体" w:eastAsia="宋体" w:hAnsi="宋体" w:cs="宋体" w:hint="eastAsia"/>
                <w:color w:val="000000"/>
                <w:kern w:val="0"/>
                <w:szCs w:val="21"/>
              </w:rPr>
              <w:t>掌握线路通过能力的概念和计算原理，能够对固定闭塞和移动闭塞条件下的线路通过能力进行计算。</w:t>
            </w:r>
          </w:p>
          <w:p w:rsidR="00817B71" w:rsidRPr="007E17A0" w:rsidRDefault="00817B71" w:rsidP="00817B7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7E17A0">
              <w:rPr>
                <w:rFonts w:ascii="宋体" w:eastAsia="宋体" w:hAnsi="宋体" w:cs="宋体" w:hint="eastAsia"/>
                <w:color w:val="000000"/>
                <w:kern w:val="0"/>
                <w:szCs w:val="21"/>
              </w:rPr>
              <w:t>掌握折返能力的概念和计算原理，能够对中间站和终点站、站前和站后、单向和双向情况下的折返能力进行计算。</w:t>
            </w:r>
          </w:p>
          <w:p w:rsidR="00817B71" w:rsidRPr="00817B71" w:rsidRDefault="00817B71" w:rsidP="00817B7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7E17A0">
              <w:rPr>
                <w:rFonts w:ascii="宋体" w:eastAsia="宋体" w:hAnsi="宋体" w:cs="宋体" w:hint="eastAsia"/>
                <w:color w:val="000000"/>
                <w:kern w:val="0"/>
                <w:szCs w:val="21"/>
              </w:rPr>
              <w:t>掌握运输能力和折返能力加强的常用方法，能够根据情况选择合适的能力加强措施。</w:t>
            </w:r>
          </w:p>
        </w:tc>
        <w:tc>
          <w:tcPr>
            <w:tcW w:w="476" w:type="dxa"/>
            <w:vAlign w:val="center"/>
          </w:tcPr>
          <w:p w:rsidR="0021792A" w:rsidRPr="00D715F7" w:rsidRDefault="0021792A" w:rsidP="00215FA5">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B92090" w:rsidP="00215FA5">
            <w:pPr>
              <w:widowControl/>
              <w:spacing w:beforeLines="50" w:afterLines="50"/>
              <w:jc w:val="center"/>
              <w:rPr>
                <w:rFonts w:ascii="宋体" w:eastAsia="宋体" w:hAnsi="宋体"/>
                <w:szCs w:val="21"/>
              </w:rPr>
            </w:pPr>
            <w:r>
              <w:rPr>
                <w:rFonts w:ascii="宋体" w:eastAsia="宋体" w:hAnsi="宋体" w:hint="eastAsia"/>
                <w:szCs w:val="21"/>
              </w:rPr>
              <w:t>11</w:t>
            </w:r>
          </w:p>
        </w:tc>
        <w:tc>
          <w:tcPr>
            <w:tcW w:w="456" w:type="dxa"/>
            <w:vAlign w:val="center"/>
          </w:tcPr>
          <w:p w:rsidR="0021792A" w:rsidRPr="00D715F7" w:rsidRDefault="0021792A" w:rsidP="00215FA5">
            <w:pPr>
              <w:widowControl/>
              <w:spacing w:beforeLines="50" w:afterLines="50"/>
              <w:jc w:val="center"/>
              <w:rPr>
                <w:rFonts w:ascii="宋体" w:eastAsia="宋体" w:hAnsi="宋体"/>
                <w:szCs w:val="21"/>
              </w:rPr>
            </w:pPr>
          </w:p>
        </w:tc>
        <w:tc>
          <w:tcPr>
            <w:tcW w:w="896" w:type="dxa"/>
            <w:vAlign w:val="center"/>
          </w:tcPr>
          <w:p w:rsidR="0021792A" w:rsidRDefault="0021792A" w:rsidP="00215FA5">
            <w:pPr>
              <w:widowControl/>
              <w:spacing w:beforeLines="50" w:afterLines="50"/>
              <w:jc w:val="center"/>
              <w:rPr>
                <w:rFonts w:ascii="宋体" w:eastAsia="宋体" w:hAnsi="宋体"/>
                <w:szCs w:val="21"/>
              </w:rPr>
            </w:pPr>
            <w:r>
              <w:rPr>
                <w:rFonts w:ascii="宋体" w:eastAsia="宋体" w:hAnsi="宋体" w:hint="eastAsia"/>
                <w:szCs w:val="21"/>
              </w:rPr>
              <w:t>第五章 列车运行组织</w:t>
            </w:r>
          </w:p>
        </w:tc>
        <w:tc>
          <w:tcPr>
            <w:tcW w:w="2268" w:type="dxa"/>
            <w:vAlign w:val="center"/>
          </w:tcPr>
          <w:p w:rsidR="00A03367" w:rsidRPr="00AA492B"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AA492B">
              <w:rPr>
                <w:rFonts w:ascii="宋体" w:eastAsia="宋体" w:hAnsi="宋体" w:cs="宋体" w:hint="eastAsia"/>
                <w:color w:val="000000"/>
                <w:kern w:val="0"/>
                <w:szCs w:val="21"/>
              </w:rPr>
              <w:t>列车运行概述；</w:t>
            </w:r>
          </w:p>
          <w:p w:rsidR="00A03367" w:rsidRPr="00AA492B"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Pr="00AA492B">
              <w:rPr>
                <w:rFonts w:ascii="宋体" w:eastAsia="宋体" w:hAnsi="宋体" w:cs="宋体" w:hint="eastAsia"/>
                <w:color w:val="000000"/>
                <w:kern w:val="0"/>
                <w:szCs w:val="21"/>
              </w:rPr>
              <w:t>正常情况下的列车运行组织；</w:t>
            </w:r>
          </w:p>
          <w:p w:rsidR="0021792A" w:rsidRPr="00A03367" w:rsidRDefault="00A03367" w:rsidP="006433E6">
            <w:pPr>
              <w:snapToGrid w:val="0"/>
              <w:spacing w:line="300" w:lineRule="auto"/>
              <w:rPr>
                <w:rFonts w:ascii="宋体" w:eastAsia="宋体" w:hAnsi="宋体"/>
                <w:szCs w:val="21"/>
              </w:rPr>
            </w:pPr>
            <w:r>
              <w:rPr>
                <w:rFonts w:ascii="宋体" w:eastAsia="宋体" w:hAnsi="宋体" w:cs="宋体" w:hint="eastAsia"/>
                <w:color w:val="000000"/>
                <w:kern w:val="0"/>
                <w:szCs w:val="21"/>
              </w:rPr>
              <w:t xml:space="preserve">第三节 </w:t>
            </w:r>
            <w:r w:rsidRPr="00AA492B">
              <w:rPr>
                <w:rFonts w:ascii="宋体" w:eastAsia="宋体" w:hAnsi="宋体" w:cs="宋体" w:hint="eastAsia"/>
                <w:color w:val="000000"/>
                <w:kern w:val="0"/>
                <w:szCs w:val="21"/>
              </w:rPr>
              <w:t>非正常情况下的列车运行组织。</w:t>
            </w:r>
          </w:p>
        </w:tc>
        <w:tc>
          <w:tcPr>
            <w:tcW w:w="709" w:type="dxa"/>
            <w:vAlign w:val="center"/>
          </w:tcPr>
          <w:p w:rsidR="0021792A" w:rsidRDefault="0021792A" w:rsidP="00215FA5">
            <w:pPr>
              <w:widowControl/>
              <w:spacing w:beforeLines="50" w:afterLines="50"/>
              <w:jc w:val="center"/>
              <w:rPr>
                <w:rFonts w:ascii="宋体" w:eastAsia="宋体" w:hAnsi="宋体"/>
                <w:szCs w:val="21"/>
              </w:rPr>
            </w:pPr>
            <w:r>
              <w:rPr>
                <w:rFonts w:ascii="宋体" w:eastAsia="宋体" w:hAnsi="宋体" w:hint="eastAsia"/>
                <w:szCs w:val="21"/>
              </w:rPr>
              <w:t>3</w:t>
            </w:r>
          </w:p>
        </w:tc>
        <w:tc>
          <w:tcPr>
            <w:tcW w:w="2976" w:type="dxa"/>
            <w:vAlign w:val="center"/>
          </w:tcPr>
          <w:p w:rsidR="00817B71" w:rsidRPr="003A67F2" w:rsidRDefault="00817B71" w:rsidP="00215FA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Default="00817B71" w:rsidP="00215FA5">
            <w:pPr>
              <w:widowControl/>
              <w:spacing w:beforeLines="50" w:afterLines="50"/>
              <w:jc w:val="left"/>
              <w:rPr>
                <w:rFonts w:ascii="宋体" w:eastAsia="宋体" w:hAnsi="宋体"/>
                <w:szCs w:val="21"/>
              </w:rPr>
            </w:pPr>
            <w:r>
              <w:rPr>
                <w:rFonts w:ascii="宋体" w:eastAsia="宋体" w:hAnsi="宋体" w:hint="eastAsia"/>
                <w:szCs w:val="21"/>
              </w:rPr>
              <w:t>1、</w:t>
            </w:r>
            <w:r w:rsidR="00A03367">
              <w:rPr>
                <w:rFonts w:ascii="宋体" w:eastAsia="宋体" w:hAnsi="宋体" w:hint="eastAsia"/>
                <w:szCs w:val="21"/>
              </w:rPr>
              <w:t>完成课后教师指定的问答题</w:t>
            </w:r>
            <w:r>
              <w:rPr>
                <w:rFonts w:ascii="宋体" w:eastAsia="宋体" w:hAnsi="宋体" w:hint="eastAsia"/>
                <w:szCs w:val="21"/>
              </w:rPr>
              <w:t>。</w:t>
            </w:r>
          </w:p>
          <w:p w:rsidR="00817B71" w:rsidRPr="003A67F2" w:rsidRDefault="00817B71" w:rsidP="00215FA5">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817B71" w:rsidRPr="00AA492B" w:rsidRDefault="00817B71" w:rsidP="00817B7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AA492B">
              <w:rPr>
                <w:rFonts w:ascii="宋体" w:eastAsia="宋体" w:hAnsi="宋体" w:cs="宋体" w:hint="eastAsia"/>
                <w:color w:val="000000"/>
                <w:kern w:val="0"/>
                <w:szCs w:val="21"/>
              </w:rPr>
              <w:t>掌握轨道交通行车指挥方式</w:t>
            </w:r>
            <w:r w:rsidRPr="00AA492B">
              <w:rPr>
                <w:rFonts w:ascii="宋体" w:eastAsia="宋体" w:hAnsi="宋体" w:cs="宋体" w:hint="eastAsia"/>
                <w:color w:val="000000"/>
                <w:kern w:val="0"/>
                <w:szCs w:val="21"/>
              </w:rPr>
              <w:lastRenderedPageBreak/>
              <w:t>和层次、各调度相关岗位职责和主要的行车规章。</w:t>
            </w:r>
          </w:p>
          <w:p w:rsidR="00817B71" w:rsidRPr="00AA492B" w:rsidRDefault="00817B71" w:rsidP="00817B7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AA492B">
              <w:rPr>
                <w:rFonts w:ascii="宋体" w:eastAsia="宋体" w:hAnsi="宋体" w:cs="宋体" w:hint="eastAsia"/>
                <w:color w:val="000000"/>
                <w:kern w:val="0"/>
                <w:szCs w:val="21"/>
              </w:rPr>
              <w:t>掌握信号控制系统工作正常时，列车运行组织常用的方式方法，懂得行车调度调整常用的办法。</w:t>
            </w:r>
          </w:p>
          <w:p w:rsidR="00817B71" w:rsidRPr="00817B71" w:rsidRDefault="00817B71" w:rsidP="00817B7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AA492B">
              <w:rPr>
                <w:rFonts w:ascii="宋体" w:eastAsia="宋体" w:hAnsi="宋体" w:cs="宋体" w:hint="eastAsia"/>
                <w:color w:val="000000"/>
                <w:kern w:val="0"/>
                <w:szCs w:val="21"/>
              </w:rPr>
              <w:t>掌握信号控制系统工作不正常时，代用的列车运行组织方式方法，对几种典型特殊情况下的列车运行组织工作要求有所了解。</w:t>
            </w:r>
          </w:p>
        </w:tc>
        <w:tc>
          <w:tcPr>
            <w:tcW w:w="476" w:type="dxa"/>
            <w:vAlign w:val="center"/>
          </w:tcPr>
          <w:p w:rsidR="0021792A" w:rsidRPr="00D715F7" w:rsidRDefault="0021792A" w:rsidP="00215FA5">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B92090" w:rsidP="00215FA5">
            <w:pPr>
              <w:widowControl/>
              <w:spacing w:beforeLines="50" w:afterLines="50"/>
              <w:jc w:val="center"/>
              <w:rPr>
                <w:rFonts w:ascii="宋体" w:eastAsia="宋体" w:hAnsi="宋体"/>
                <w:szCs w:val="21"/>
              </w:rPr>
            </w:pPr>
            <w:r>
              <w:rPr>
                <w:rFonts w:ascii="宋体" w:eastAsia="宋体" w:hAnsi="宋体" w:hint="eastAsia"/>
                <w:szCs w:val="21"/>
              </w:rPr>
              <w:lastRenderedPageBreak/>
              <w:t>12</w:t>
            </w:r>
            <w:r w:rsidR="0021792A">
              <w:rPr>
                <w:rFonts w:ascii="宋体" w:eastAsia="宋体" w:hAnsi="宋体" w:hint="eastAsia"/>
                <w:szCs w:val="21"/>
              </w:rPr>
              <w:t>-1</w:t>
            </w:r>
            <w:r>
              <w:rPr>
                <w:rFonts w:ascii="宋体" w:eastAsia="宋体" w:hAnsi="宋体" w:hint="eastAsia"/>
                <w:szCs w:val="21"/>
              </w:rPr>
              <w:t>3</w:t>
            </w:r>
          </w:p>
        </w:tc>
        <w:tc>
          <w:tcPr>
            <w:tcW w:w="456" w:type="dxa"/>
            <w:vAlign w:val="center"/>
          </w:tcPr>
          <w:p w:rsidR="0021792A" w:rsidRPr="00D715F7" w:rsidRDefault="0021792A" w:rsidP="00215FA5">
            <w:pPr>
              <w:widowControl/>
              <w:spacing w:beforeLines="50" w:afterLines="50"/>
              <w:jc w:val="center"/>
              <w:rPr>
                <w:rFonts w:ascii="宋体" w:eastAsia="宋体" w:hAnsi="宋体"/>
                <w:szCs w:val="21"/>
              </w:rPr>
            </w:pPr>
          </w:p>
        </w:tc>
        <w:tc>
          <w:tcPr>
            <w:tcW w:w="896" w:type="dxa"/>
            <w:vAlign w:val="center"/>
          </w:tcPr>
          <w:p w:rsidR="0021792A" w:rsidRDefault="0021792A" w:rsidP="00215FA5">
            <w:pPr>
              <w:widowControl/>
              <w:spacing w:beforeLines="50" w:afterLines="50"/>
              <w:jc w:val="center"/>
              <w:rPr>
                <w:rFonts w:ascii="宋体" w:eastAsia="宋体" w:hAnsi="宋体"/>
                <w:szCs w:val="21"/>
              </w:rPr>
            </w:pPr>
            <w:r>
              <w:rPr>
                <w:rFonts w:ascii="宋体" w:eastAsia="宋体" w:hAnsi="宋体" w:hint="eastAsia"/>
                <w:szCs w:val="21"/>
              </w:rPr>
              <w:t>第六章 车站作业组织</w:t>
            </w:r>
          </w:p>
        </w:tc>
        <w:tc>
          <w:tcPr>
            <w:tcW w:w="2268" w:type="dxa"/>
            <w:vAlign w:val="center"/>
          </w:tcPr>
          <w:p w:rsidR="00A03367" w:rsidRPr="00AA492B"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AA492B">
              <w:rPr>
                <w:rFonts w:ascii="宋体" w:eastAsia="宋体" w:hAnsi="宋体" w:cs="宋体" w:hint="eastAsia"/>
                <w:color w:val="000000"/>
                <w:kern w:val="0"/>
                <w:szCs w:val="21"/>
              </w:rPr>
              <w:t>车站技术设备；</w:t>
            </w:r>
          </w:p>
          <w:p w:rsidR="00A03367" w:rsidRPr="00AA492B"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Pr="00AA492B">
              <w:rPr>
                <w:rFonts w:ascii="宋体" w:eastAsia="宋体" w:hAnsi="宋体" w:cs="宋体" w:hint="eastAsia"/>
                <w:color w:val="000000"/>
                <w:kern w:val="0"/>
                <w:szCs w:val="21"/>
              </w:rPr>
              <w:t>车站行车作业；</w:t>
            </w:r>
          </w:p>
          <w:p w:rsidR="00A03367" w:rsidRPr="00AA492B"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Pr="00AA492B">
              <w:rPr>
                <w:rFonts w:ascii="宋体" w:eastAsia="宋体" w:hAnsi="宋体" w:cs="宋体" w:hint="eastAsia"/>
                <w:color w:val="000000"/>
                <w:kern w:val="0"/>
                <w:szCs w:val="21"/>
              </w:rPr>
              <w:t>车站客运作业；</w:t>
            </w:r>
          </w:p>
          <w:p w:rsidR="0021792A" w:rsidRPr="00A03367" w:rsidRDefault="00A03367" w:rsidP="006433E6">
            <w:pPr>
              <w:snapToGrid w:val="0"/>
              <w:spacing w:line="300" w:lineRule="auto"/>
              <w:rPr>
                <w:rFonts w:ascii="宋体" w:eastAsia="宋体" w:hAnsi="宋体"/>
                <w:szCs w:val="21"/>
              </w:rPr>
            </w:pPr>
            <w:r>
              <w:rPr>
                <w:rFonts w:ascii="宋体" w:eastAsia="宋体" w:hAnsi="宋体" w:cs="宋体" w:hint="eastAsia"/>
                <w:color w:val="000000"/>
                <w:kern w:val="0"/>
                <w:szCs w:val="21"/>
              </w:rPr>
              <w:t xml:space="preserve">第四节 </w:t>
            </w:r>
            <w:r w:rsidRPr="00AA492B">
              <w:rPr>
                <w:rFonts w:ascii="宋体" w:eastAsia="宋体" w:hAnsi="宋体" w:cs="宋体" w:hint="eastAsia"/>
                <w:color w:val="000000"/>
                <w:kern w:val="0"/>
                <w:szCs w:val="21"/>
              </w:rPr>
              <w:t>换乘分析及改善。</w:t>
            </w:r>
          </w:p>
        </w:tc>
        <w:tc>
          <w:tcPr>
            <w:tcW w:w="709" w:type="dxa"/>
            <w:vAlign w:val="center"/>
          </w:tcPr>
          <w:p w:rsidR="0021792A" w:rsidRDefault="0021792A" w:rsidP="00215FA5">
            <w:pPr>
              <w:widowControl/>
              <w:spacing w:beforeLines="50" w:afterLines="50"/>
              <w:jc w:val="center"/>
              <w:rPr>
                <w:rFonts w:ascii="宋体" w:eastAsia="宋体" w:hAnsi="宋体"/>
                <w:szCs w:val="21"/>
              </w:rPr>
            </w:pPr>
            <w:r>
              <w:rPr>
                <w:rFonts w:ascii="宋体" w:eastAsia="宋体" w:hAnsi="宋体" w:hint="eastAsia"/>
                <w:szCs w:val="21"/>
              </w:rPr>
              <w:t>6</w:t>
            </w:r>
          </w:p>
        </w:tc>
        <w:tc>
          <w:tcPr>
            <w:tcW w:w="2976" w:type="dxa"/>
            <w:vAlign w:val="center"/>
          </w:tcPr>
          <w:p w:rsidR="00817B71" w:rsidRPr="003A67F2" w:rsidRDefault="00817B71" w:rsidP="00215FA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Default="00817B71" w:rsidP="00215FA5">
            <w:pPr>
              <w:widowControl/>
              <w:spacing w:beforeLines="50" w:afterLines="50"/>
              <w:jc w:val="left"/>
              <w:rPr>
                <w:rFonts w:ascii="宋体" w:eastAsia="宋体" w:hAnsi="宋体"/>
                <w:szCs w:val="21"/>
              </w:rPr>
            </w:pPr>
            <w:r>
              <w:rPr>
                <w:rFonts w:ascii="宋体" w:eastAsia="宋体" w:hAnsi="宋体" w:hint="eastAsia"/>
                <w:szCs w:val="21"/>
              </w:rPr>
              <w:t>1、</w:t>
            </w:r>
            <w:r w:rsidR="00A03367">
              <w:rPr>
                <w:rFonts w:ascii="宋体" w:eastAsia="宋体" w:hAnsi="宋体" w:hint="eastAsia"/>
                <w:szCs w:val="21"/>
              </w:rPr>
              <w:t>完成课后教师指定的问答题</w:t>
            </w:r>
            <w:r>
              <w:rPr>
                <w:rFonts w:ascii="宋体" w:eastAsia="宋体" w:hAnsi="宋体" w:hint="eastAsia"/>
                <w:szCs w:val="21"/>
              </w:rPr>
              <w:t>。</w:t>
            </w:r>
          </w:p>
          <w:p w:rsidR="00817B71" w:rsidRPr="003A67F2" w:rsidRDefault="00817B71" w:rsidP="00215FA5">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817B71" w:rsidRPr="00AA492B" w:rsidRDefault="00817B71" w:rsidP="00817B7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AA492B">
              <w:rPr>
                <w:rFonts w:ascii="宋体" w:eastAsia="宋体" w:hAnsi="宋体" w:cs="宋体" w:hint="eastAsia"/>
                <w:color w:val="000000"/>
                <w:kern w:val="0"/>
                <w:szCs w:val="21"/>
              </w:rPr>
              <w:t>了解车站常见行车设备和客运设备的种类和功能，能够计算站台宽度和通道出入口宽度。</w:t>
            </w:r>
          </w:p>
          <w:p w:rsidR="00817B71" w:rsidRPr="00AA492B" w:rsidRDefault="00817B71" w:rsidP="00817B7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AA492B">
              <w:rPr>
                <w:rFonts w:ascii="宋体" w:eastAsia="宋体" w:hAnsi="宋体" w:cs="宋体" w:hint="eastAsia"/>
                <w:color w:val="000000"/>
                <w:kern w:val="0"/>
                <w:szCs w:val="21"/>
              </w:rPr>
              <w:t>掌握车站行车作业的制度、要求和步骤。</w:t>
            </w:r>
          </w:p>
          <w:p w:rsidR="00817B71" w:rsidRPr="00817B71" w:rsidRDefault="00817B71" w:rsidP="00817B71">
            <w:pPr>
              <w:snapToGrid w:val="0"/>
              <w:spacing w:line="300" w:lineRule="auto"/>
              <w:rPr>
                <w:rFonts w:ascii="宋体" w:eastAsia="宋体" w:hAnsi="宋体"/>
                <w:szCs w:val="21"/>
              </w:rPr>
            </w:pPr>
            <w:r>
              <w:rPr>
                <w:rFonts w:ascii="宋体" w:eastAsia="宋体" w:hAnsi="宋体" w:cs="宋体" w:hint="eastAsia"/>
                <w:color w:val="000000"/>
                <w:kern w:val="0"/>
                <w:szCs w:val="21"/>
              </w:rPr>
              <w:t>3、</w:t>
            </w:r>
            <w:r w:rsidRPr="00AA492B">
              <w:rPr>
                <w:rFonts w:ascii="宋体" w:eastAsia="宋体" w:hAnsi="宋体" w:cs="宋体" w:hint="eastAsia"/>
                <w:color w:val="000000"/>
                <w:kern w:val="0"/>
                <w:szCs w:val="21"/>
              </w:rPr>
              <w:t>掌握车站客运作业内容的组成，了解各作业的基本原则。</w:t>
            </w:r>
          </w:p>
        </w:tc>
        <w:tc>
          <w:tcPr>
            <w:tcW w:w="476" w:type="dxa"/>
            <w:vAlign w:val="center"/>
          </w:tcPr>
          <w:p w:rsidR="0021792A" w:rsidRPr="00D715F7" w:rsidRDefault="0021792A" w:rsidP="00215FA5">
            <w:pPr>
              <w:widowControl/>
              <w:spacing w:beforeLines="50" w:afterLines="50"/>
              <w:jc w:val="center"/>
              <w:rPr>
                <w:rFonts w:ascii="宋体" w:eastAsia="宋体" w:hAnsi="宋体"/>
                <w:szCs w:val="21"/>
              </w:rPr>
            </w:pPr>
          </w:p>
        </w:tc>
      </w:tr>
      <w:tr w:rsidR="0021792A" w:rsidRPr="00D715F7" w:rsidTr="003A67F2">
        <w:trPr>
          <w:trHeight w:val="4457"/>
          <w:jc w:val="center"/>
        </w:trPr>
        <w:tc>
          <w:tcPr>
            <w:tcW w:w="741" w:type="dxa"/>
            <w:vAlign w:val="center"/>
          </w:tcPr>
          <w:p w:rsidR="0021792A" w:rsidRDefault="0021792A" w:rsidP="00215FA5">
            <w:pPr>
              <w:widowControl/>
              <w:spacing w:beforeLines="50" w:afterLines="50"/>
              <w:jc w:val="center"/>
              <w:rPr>
                <w:rFonts w:ascii="宋体" w:eastAsia="宋体" w:hAnsi="宋体"/>
                <w:szCs w:val="21"/>
              </w:rPr>
            </w:pPr>
            <w:r>
              <w:rPr>
                <w:rFonts w:ascii="宋体" w:eastAsia="宋体" w:hAnsi="宋体" w:hint="eastAsia"/>
                <w:szCs w:val="21"/>
              </w:rPr>
              <w:t>1</w:t>
            </w:r>
            <w:r w:rsidR="00B92090">
              <w:rPr>
                <w:rFonts w:ascii="宋体" w:eastAsia="宋体" w:hAnsi="宋体" w:hint="eastAsia"/>
                <w:szCs w:val="21"/>
              </w:rPr>
              <w:t>4</w:t>
            </w:r>
          </w:p>
        </w:tc>
        <w:tc>
          <w:tcPr>
            <w:tcW w:w="456" w:type="dxa"/>
            <w:vAlign w:val="center"/>
          </w:tcPr>
          <w:p w:rsidR="0021792A" w:rsidRPr="00D715F7" w:rsidRDefault="0021792A" w:rsidP="00215FA5">
            <w:pPr>
              <w:widowControl/>
              <w:spacing w:beforeLines="50" w:afterLines="50"/>
              <w:jc w:val="center"/>
              <w:rPr>
                <w:rFonts w:ascii="宋体" w:eastAsia="宋体" w:hAnsi="宋体"/>
                <w:szCs w:val="21"/>
              </w:rPr>
            </w:pPr>
          </w:p>
        </w:tc>
        <w:tc>
          <w:tcPr>
            <w:tcW w:w="896" w:type="dxa"/>
            <w:vAlign w:val="center"/>
          </w:tcPr>
          <w:p w:rsidR="0021792A" w:rsidRDefault="0021792A" w:rsidP="00215FA5">
            <w:pPr>
              <w:widowControl/>
              <w:spacing w:beforeLines="50" w:afterLines="50"/>
              <w:jc w:val="center"/>
              <w:rPr>
                <w:rFonts w:ascii="宋体" w:eastAsia="宋体" w:hAnsi="宋体"/>
                <w:szCs w:val="21"/>
              </w:rPr>
            </w:pPr>
            <w:r>
              <w:rPr>
                <w:rFonts w:ascii="宋体" w:eastAsia="宋体" w:hAnsi="宋体" w:hint="eastAsia"/>
                <w:szCs w:val="21"/>
              </w:rPr>
              <w:t>第七章 车辆运用与调车作业</w:t>
            </w:r>
          </w:p>
        </w:tc>
        <w:tc>
          <w:tcPr>
            <w:tcW w:w="2268" w:type="dxa"/>
            <w:vAlign w:val="center"/>
          </w:tcPr>
          <w:p w:rsidR="00A03367" w:rsidRPr="008C7D34"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8C7D34">
              <w:rPr>
                <w:rFonts w:ascii="宋体" w:eastAsia="宋体" w:hAnsi="宋体" w:cs="宋体" w:hint="eastAsia"/>
                <w:color w:val="000000"/>
                <w:kern w:val="0"/>
                <w:szCs w:val="21"/>
              </w:rPr>
              <w:t>车辆运用概述；</w:t>
            </w:r>
          </w:p>
          <w:p w:rsidR="00A03367" w:rsidRPr="008C7D34"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Pr="008C7D34">
              <w:rPr>
                <w:rFonts w:ascii="宋体" w:eastAsia="宋体" w:hAnsi="宋体" w:cs="宋体" w:hint="eastAsia"/>
                <w:color w:val="000000"/>
                <w:kern w:val="0"/>
                <w:szCs w:val="21"/>
              </w:rPr>
              <w:t>车辆运用；</w:t>
            </w:r>
          </w:p>
          <w:p w:rsidR="0021792A" w:rsidRPr="00D715F7" w:rsidRDefault="00A03367" w:rsidP="006433E6">
            <w:pPr>
              <w:snapToGrid w:val="0"/>
              <w:spacing w:line="300" w:lineRule="auto"/>
              <w:rPr>
                <w:rFonts w:ascii="宋体" w:eastAsia="宋体" w:hAnsi="宋体"/>
                <w:szCs w:val="21"/>
              </w:rPr>
            </w:pPr>
            <w:r>
              <w:rPr>
                <w:rFonts w:ascii="宋体" w:eastAsia="宋体" w:hAnsi="宋体" w:cs="宋体" w:hint="eastAsia"/>
                <w:color w:val="000000"/>
                <w:kern w:val="0"/>
                <w:szCs w:val="21"/>
              </w:rPr>
              <w:t xml:space="preserve">第三节 </w:t>
            </w:r>
            <w:r w:rsidRPr="008C7D34">
              <w:rPr>
                <w:rFonts w:ascii="宋体" w:eastAsia="宋体" w:hAnsi="宋体" w:cs="宋体" w:hint="eastAsia"/>
                <w:color w:val="000000"/>
                <w:kern w:val="0"/>
                <w:szCs w:val="21"/>
              </w:rPr>
              <w:t>调车作业。</w:t>
            </w:r>
          </w:p>
        </w:tc>
        <w:tc>
          <w:tcPr>
            <w:tcW w:w="709" w:type="dxa"/>
            <w:vAlign w:val="center"/>
          </w:tcPr>
          <w:p w:rsidR="0021792A" w:rsidRPr="0021792A" w:rsidRDefault="0021792A" w:rsidP="00215FA5">
            <w:pPr>
              <w:widowControl/>
              <w:spacing w:beforeLines="50" w:afterLines="50"/>
              <w:jc w:val="center"/>
              <w:rPr>
                <w:rFonts w:ascii="宋体" w:eastAsia="宋体" w:hAnsi="宋体"/>
                <w:szCs w:val="21"/>
              </w:rPr>
            </w:pPr>
            <w:r>
              <w:rPr>
                <w:rFonts w:ascii="宋体" w:eastAsia="宋体" w:hAnsi="宋体" w:hint="eastAsia"/>
                <w:szCs w:val="21"/>
              </w:rPr>
              <w:t>3</w:t>
            </w:r>
          </w:p>
        </w:tc>
        <w:tc>
          <w:tcPr>
            <w:tcW w:w="2976" w:type="dxa"/>
            <w:vAlign w:val="center"/>
          </w:tcPr>
          <w:p w:rsidR="00817B71" w:rsidRPr="003A67F2" w:rsidRDefault="00817B71" w:rsidP="00215FA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Pr="00817B71" w:rsidRDefault="00817B71" w:rsidP="00215FA5">
            <w:pPr>
              <w:widowControl/>
              <w:spacing w:beforeLines="50" w:afterLines="50"/>
              <w:jc w:val="left"/>
              <w:rPr>
                <w:rFonts w:ascii="宋体" w:eastAsia="宋体" w:hAnsi="宋体"/>
                <w:szCs w:val="21"/>
              </w:rPr>
            </w:pPr>
            <w:r w:rsidRPr="00817B71">
              <w:rPr>
                <w:rFonts w:ascii="宋体" w:eastAsia="宋体" w:hAnsi="宋体" w:hint="eastAsia"/>
                <w:szCs w:val="21"/>
              </w:rPr>
              <w:t>1、</w:t>
            </w:r>
            <w:r w:rsidR="00A03367" w:rsidRPr="00817B71">
              <w:rPr>
                <w:rFonts w:ascii="宋体" w:eastAsia="宋体" w:hAnsi="宋体" w:hint="eastAsia"/>
                <w:szCs w:val="21"/>
              </w:rPr>
              <w:t>完成课后教师指定的问答题</w:t>
            </w:r>
            <w:r w:rsidRPr="00817B71">
              <w:rPr>
                <w:rFonts w:ascii="宋体" w:eastAsia="宋体" w:hAnsi="宋体" w:hint="eastAsia"/>
                <w:szCs w:val="21"/>
              </w:rPr>
              <w:t>。</w:t>
            </w:r>
          </w:p>
          <w:p w:rsidR="00817B71" w:rsidRPr="003A67F2" w:rsidRDefault="00817B71" w:rsidP="00215FA5">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817B71" w:rsidRPr="00817B71" w:rsidRDefault="00817B71" w:rsidP="00817B71">
            <w:pPr>
              <w:snapToGrid w:val="0"/>
              <w:spacing w:line="300" w:lineRule="auto"/>
              <w:rPr>
                <w:rFonts w:ascii="宋体" w:eastAsia="宋体" w:hAnsi="宋体" w:cs="宋体"/>
                <w:color w:val="000000"/>
                <w:kern w:val="0"/>
                <w:szCs w:val="21"/>
              </w:rPr>
            </w:pPr>
            <w:r w:rsidRPr="00817B71">
              <w:rPr>
                <w:rFonts w:ascii="宋体" w:eastAsia="宋体" w:hAnsi="宋体" w:cs="宋体" w:hint="eastAsia"/>
                <w:color w:val="000000"/>
                <w:kern w:val="0"/>
                <w:szCs w:val="21"/>
              </w:rPr>
              <w:t>1、了解车辆段技术设备种类、作用，了解车辆段主要岗位组成及其工作职责。</w:t>
            </w:r>
          </w:p>
          <w:p w:rsidR="00817B71" w:rsidRPr="00817B71" w:rsidRDefault="00817B71" w:rsidP="00817B71">
            <w:pPr>
              <w:snapToGrid w:val="0"/>
              <w:spacing w:line="300" w:lineRule="auto"/>
              <w:rPr>
                <w:rFonts w:ascii="宋体" w:eastAsia="宋体" w:hAnsi="宋体" w:cs="宋体"/>
                <w:color w:val="000000"/>
                <w:kern w:val="0"/>
                <w:szCs w:val="21"/>
              </w:rPr>
            </w:pPr>
            <w:r w:rsidRPr="00817B71">
              <w:rPr>
                <w:rFonts w:ascii="宋体" w:eastAsia="宋体" w:hAnsi="宋体" w:cs="宋体" w:hint="eastAsia"/>
                <w:color w:val="000000"/>
                <w:kern w:val="0"/>
                <w:szCs w:val="21"/>
              </w:rPr>
              <w:t>2、掌握列车作业的过程，掌握两种乘务方式含义和优缺点。</w:t>
            </w:r>
          </w:p>
          <w:p w:rsidR="00817B71" w:rsidRPr="00817B71" w:rsidRDefault="00817B71" w:rsidP="00817B71">
            <w:pPr>
              <w:snapToGrid w:val="0"/>
              <w:spacing w:line="300" w:lineRule="auto"/>
              <w:rPr>
                <w:rFonts w:ascii="宋体" w:eastAsia="宋体" w:hAnsi="宋体" w:cs="宋体"/>
                <w:color w:val="000000"/>
                <w:kern w:val="0"/>
                <w:szCs w:val="21"/>
              </w:rPr>
            </w:pPr>
            <w:r w:rsidRPr="00817B71">
              <w:rPr>
                <w:rFonts w:ascii="宋体" w:eastAsia="宋体" w:hAnsi="宋体" w:cs="宋体" w:hint="eastAsia"/>
                <w:color w:val="000000"/>
                <w:kern w:val="0"/>
                <w:szCs w:val="21"/>
              </w:rPr>
              <w:t>3、掌握调车的概念、分类、方法和作业流程。</w:t>
            </w:r>
          </w:p>
        </w:tc>
        <w:tc>
          <w:tcPr>
            <w:tcW w:w="476" w:type="dxa"/>
            <w:vAlign w:val="center"/>
          </w:tcPr>
          <w:p w:rsidR="0021792A" w:rsidRPr="00D715F7" w:rsidRDefault="0021792A" w:rsidP="00215FA5">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21792A" w:rsidP="00215FA5">
            <w:pPr>
              <w:widowControl/>
              <w:spacing w:beforeLines="50" w:afterLines="50"/>
              <w:jc w:val="center"/>
              <w:rPr>
                <w:rFonts w:ascii="宋体" w:eastAsia="宋体" w:hAnsi="宋体"/>
                <w:szCs w:val="21"/>
              </w:rPr>
            </w:pPr>
            <w:r>
              <w:rPr>
                <w:rFonts w:ascii="宋体" w:eastAsia="宋体" w:hAnsi="宋体" w:hint="eastAsia"/>
                <w:szCs w:val="21"/>
              </w:rPr>
              <w:t>1</w:t>
            </w:r>
            <w:r w:rsidR="00B92090">
              <w:rPr>
                <w:rFonts w:ascii="宋体" w:eastAsia="宋体" w:hAnsi="宋体" w:hint="eastAsia"/>
                <w:szCs w:val="21"/>
              </w:rPr>
              <w:t>5</w:t>
            </w:r>
          </w:p>
        </w:tc>
        <w:tc>
          <w:tcPr>
            <w:tcW w:w="456" w:type="dxa"/>
            <w:vAlign w:val="center"/>
          </w:tcPr>
          <w:p w:rsidR="0021792A" w:rsidRPr="00D715F7" w:rsidRDefault="0021792A" w:rsidP="00215FA5">
            <w:pPr>
              <w:widowControl/>
              <w:spacing w:beforeLines="50" w:afterLines="50"/>
              <w:jc w:val="center"/>
              <w:rPr>
                <w:rFonts w:ascii="宋体" w:eastAsia="宋体" w:hAnsi="宋体"/>
                <w:szCs w:val="21"/>
              </w:rPr>
            </w:pPr>
          </w:p>
        </w:tc>
        <w:tc>
          <w:tcPr>
            <w:tcW w:w="896" w:type="dxa"/>
            <w:vAlign w:val="center"/>
          </w:tcPr>
          <w:p w:rsidR="0021792A" w:rsidRDefault="0021792A" w:rsidP="00215FA5">
            <w:pPr>
              <w:widowControl/>
              <w:spacing w:beforeLines="50" w:afterLines="50"/>
              <w:jc w:val="center"/>
              <w:rPr>
                <w:rFonts w:ascii="宋体" w:eastAsia="宋体" w:hAnsi="宋体"/>
                <w:szCs w:val="21"/>
              </w:rPr>
            </w:pPr>
            <w:r>
              <w:rPr>
                <w:rFonts w:ascii="宋体" w:eastAsia="宋体" w:hAnsi="宋体" w:hint="eastAsia"/>
                <w:szCs w:val="21"/>
              </w:rPr>
              <w:t>第八章 票务管</w:t>
            </w:r>
            <w:r>
              <w:rPr>
                <w:rFonts w:ascii="宋体" w:eastAsia="宋体" w:hAnsi="宋体" w:hint="eastAsia"/>
                <w:szCs w:val="21"/>
              </w:rPr>
              <w:lastRenderedPageBreak/>
              <w:t>理</w:t>
            </w:r>
          </w:p>
        </w:tc>
        <w:tc>
          <w:tcPr>
            <w:tcW w:w="2268" w:type="dxa"/>
            <w:vAlign w:val="center"/>
          </w:tcPr>
          <w:p w:rsidR="00A03367" w:rsidRPr="00F97935"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第一节 </w:t>
            </w:r>
            <w:r w:rsidRPr="00F97935">
              <w:rPr>
                <w:rFonts w:ascii="宋体" w:eastAsia="宋体" w:hAnsi="宋体" w:cs="宋体" w:hint="eastAsia"/>
                <w:color w:val="000000"/>
                <w:kern w:val="0"/>
                <w:szCs w:val="21"/>
              </w:rPr>
              <w:t>售检票方式及其自动化；</w:t>
            </w:r>
          </w:p>
          <w:p w:rsidR="00A03367" w:rsidRPr="00F97935"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Pr="00F97935">
              <w:rPr>
                <w:rFonts w:ascii="宋体" w:eastAsia="宋体" w:hAnsi="宋体" w:cs="宋体" w:hint="eastAsia"/>
                <w:color w:val="000000"/>
                <w:kern w:val="0"/>
                <w:szCs w:val="21"/>
              </w:rPr>
              <w:t>AFC设备配置</w:t>
            </w:r>
            <w:r w:rsidRPr="00F97935">
              <w:rPr>
                <w:rFonts w:ascii="宋体" w:eastAsia="宋体" w:hAnsi="宋体" w:cs="宋体" w:hint="eastAsia"/>
                <w:color w:val="000000"/>
                <w:kern w:val="0"/>
                <w:szCs w:val="21"/>
              </w:rPr>
              <w:lastRenderedPageBreak/>
              <w:t>与布局；</w:t>
            </w:r>
          </w:p>
          <w:p w:rsidR="0021792A" w:rsidRPr="00D715F7" w:rsidRDefault="00A03367" w:rsidP="006433E6">
            <w:pPr>
              <w:snapToGrid w:val="0"/>
              <w:spacing w:line="300" w:lineRule="auto"/>
              <w:rPr>
                <w:rFonts w:ascii="宋体" w:eastAsia="宋体" w:hAnsi="宋体"/>
                <w:szCs w:val="21"/>
              </w:rPr>
            </w:pPr>
            <w:r>
              <w:rPr>
                <w:rFonts w:ascii="宋体" w:eastAsia="宋体" w:hAnsi="宋体" w:cs="宋体" w:hint="eastAsia"/>
                <w:color w:val="000000"/>
                <w:kern w:val="0"/>
                <w:szCs w:val="21"/>
              </w:rPr>
              <w:t xml:space="preserve">第三节 </w:t>
            </w:r>
            <w:r w:rsidRPr="00F97935">
              <w:rPr>
                <w:rFonts w:ascii="宋体" w:eastAsia="宋体" w:hAnsi="宋体" w:cs="宋体" w:hint="eastAsia"/>
                <w:color w:val="000000"/>
                <w:kern w:val="0"/>
                <w:szCs w:val="21"/>
              </w:rPr>
              <w:t>车票管理。</w:t>
            </w:r>
          </w:p>
        </w:tc>
        <w:tc>
          <w:tcPr>
            <w:tcW w:w="709" w:type="dxa"/>
            <w:vAlign w:val="center"/>
          </w:tcPr>
          <w:p w:rsidR="0021792A" w:rsidRDefault="00D239E2" w:rsidP="00215FA5">
            <w:pPr>
              <w:widowControl/>
              <w:spacing w:beforeLines="50" w:afterLines="50"/>
              <w:jc w:val="center"/>
              <w:rPr>
                <w:rFonts w:ascii="宋体" w:eastAsia="宋体" w:hAnsi="宋体"/>
                <w:szCs w:val="21"/>
              </w:rPr>
            </w:pPr>
            <w:r>
              <w:rPr>
                <w:rFonts w:ascii="宋体" w:eastAsia="宋体" w:hAnsi="宋体" w:hint="eastAsia"/>
                <w:szCs w:val="21"/>
              </w:rPr>
              <w:lastRenderedPageBreak/>
              <w:t>4</w:t>
            </w:r>
          </w:p>
        </w:tc>
        <w:tc>
          <w:tcPr>
            <w:tcW w:w="2976" w:type="dxa"/>
            <w:vAlign w:val="center"/>
          </w:tcPr>
          <w:p w:rsidR="0014133C" w:rsidRPr="003A67F2" w:rsidRDefault="0014133C" w:rsidP="00215FA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Default="0014133C" w:rsidP="00215FA5">
            <w:pPr>
              <w:widowControl/>
              <w:spacing w:beforeLines="50" w:afterLines="50"/>
              <w:jc w:val="left"/>
              <w:rPr>
                <w:rFonts w:ascii="宋体" w:eastAsia="宋体" w:hAnsi="宋体"/>
                <w:szCs w:val="21"/>
              </w:rPr>
            </w:pPr>
            <w:r>
              <w:rPr>
                <w:rFonts w:ascii="宋体" w:eastAsia="宋体" w:hAnsi="宋体" w:hint="eastAsia"/>
                <w:szCs w:val="21"/>
              </w:rPr>
              <w:t>1、</w:t>
            </w:r>
            <w:r w:rsidR="00A03367" w:rsidRPr="00817B71">
              <w:rPr>
                <w:rFonts w:ascii="宋体" w:eastAsia="宋体" w:hAnsi="宋体" w:hint="eastAsia"/>
                <w:szCs w:val="21"/>
              </w:rPr>
              <w:t>完成课后教师指定的问答</w:t>
            </w:r>
            <w:r w:rsidR="00A03367" w:rsidRPr="00817B71">
              <w:rPr>
                <w:rFonts w:ascii="宋体" w:eastAsia="宋体" w:hAnsi="宋体" w:hint="eastAsia"/>
                <w:szCs w:val="21"/>
              </w:rPr>
              <w:lastRenderedPageBreak/>
              <w:t>题</w:t>
            </w:r>
            <w:r>
              <w:rPr>
                <w:rFonts w:ascii="宋体" w:eastAsia="宋体" w:hAnsi="宋体" w:hint="eastAsia"/>
                <w:szCs w:val="21"/>
              </w:rPr>
              <w:t>。</w:t>
            </w:r>
          </w:p>
          <w:p w:rsidR="0014133C" w:rsidRPr="003A67F2" w:rsidRDefault="0014133C" w:rsidP="00215FA5">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14133C" w:rsidRPr="00F97935" w:rsidRDefault="0014133C" w:rsidP="0014133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F97935">
              <w:rPr>
                <w:rFonts w:ascii="宋体" w:eastAsia="宋体" w:hAnsi="宋体" w:cs="宋体" w:hint="eastAsia"/>
                <w:color w:val="000000"/>
                <w:kern w:val="0"/>
                <w:szCs w:val="21"/>
              </w:rPr>
              <w:t>掌握自动售检票系统的组成，功能和运营模式。</w:t>
            </w:r>
          </w:p>
          <w:p w:rsidR="0014133C" w:rsidRPr="00F97935" w:rsidRDefault="0014133C" w:rsidP="0014133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F97935">
              <w:rPr>
                <w:rFonts w:ascii="宋体" w:eastAsia="宋体" w:hAnsi="宋体" w:cs="宋体" w:hint="eastAsia"/>
                <w:color w:val="000000"/>
                <w:kern w:val="0"/>
                <w:szCs w:val="21"/>
              </w:rPr>
              <w:t>掌握AFC设备的配置计算方法，能够通过客流流线对AFC设备的布局方案进行优缺点分析。</w:t>
            </w:r>
          </w:p>
          <w:p w:rsidR="0014133C" w:rsidRPr="0014133C" w:rsidRDefault="0014133C" w:rsidP="0014133C">
            <w:pPr>
              <w:snapToGrid w:val="0"/>
              <w:spacing w:line="300" w:lineRule="auto"/>
              <w:rPr>
                <w:rFonts w:ascii="宋体" w:eastAsia="宋体" w:hAnsi="宋体"/>
                <w:szCs w:val="21"/>
              </w:rPr>
            </w:pPr>
            <w:r>
              <w:rPr>
                <w:rFonts w:ascii="宋体" w:eastAsia="宋体" w:hAnsi="宋体" w:cs="宋体" w:hint="eastAsia"/>
                <w:color w:val="000000"/>
                <w:kern w:val="0"/>
                <w:szCs w:val="21"/>
              </w:rPr>
              <w:t>3、</w:t>
            </w:r>
            <w:r w:rsidRPr="00F97935">
              <w:rPr>
                <w:rFonts w:ascii="宋体" w:eastAsia="宋体" w:hAnsi="宋体" w:cs="宋体" w:hint="eastAsia"/>
                <w:color w:val="000000"/>
                <w:kern w:val="0"/>
                <w:szCs w:val="21"/>
              </w:rPr>
              <w:t>掌握车票的分类、流程和管理要求，了解票款在轨道交通系统内的流程。</w:t>
            </w:r>
          </w:p>
        </w:tc>
        <w:tc>
          <w:tcPr>
            <w:tcW w:w="476" w:type="dxa"/>
            <w:vAlign w:val="center"/>
          </w:tcPr>
          <w:p w:rsidR="0021792A" w:rsidRPr="00D715F7" w:rsidRDefault="0021792A" w:rsidP="00215FA5">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21792A" w:rsidP="00215FA5">
            <w:pPr>
              <w:widowControl/>
              <w:spacing w:beforeLines="50" w:afterLines="50"/>
              <w:jc w:val="center"/>
              <w:rPr>
                <w:rFonts w:ascii="宋体" w:eastAsia="宋体" w:hAnsi="宋体"/>
                <w:szCs w:val="21"/>
              </w:rPr>
            </w:pPr>
            <w:r>
              <w:rPr>
                <w:rFonts w:ascii="宋体" w:eastAsia="宋体" w:hAnsi="宋体" w:hint="eastAsia"/>
                <w:szCs w:val="21"/>
              </w:rPr>
              <w:lastRenderedPageBreak/>
              <w:t>1</w:t>
            </w:r>
            <w:r w:rsidR="00B92090">
              <w:rPr>
                <w:rFonts w:ascii="宋体" w:eastAsia="宋体" w:hAnsi="宋体" w:hint="eastAsia"/>
                <w:szCs w:val="21"/>
              </w:rPr>
              <w:t>6</w:t>
            </w:r>
          </w:p>
        </w:tc>
        <w:tc>
          <w:tcPr>
            <w:tcW w:w="456" w:type="dxa"/>
            <w:vAlign w:val="center"/>
          </w:tcPr>
          <w:p w:rsidR="0021792A" w:rsidRPr="00D715F7" w:rsidRDefault="0021792A" w:rsidP="00215FA5">
            <w:pPr>
              <w:widowControl/>
              <w:spacing w:beforeLines="50" w:afterLines="50"/>
              <w:jc w:val="center"/>
              <w:rPr>
                <w:rFonts w:ascii="宋体" w:eastAsia="宋体" w:hAnsi="宋体"/>
                <w:szCs w:val="21"/>
              </w:rPr>
            </w:pPr>
          </w:p>
        </w:tc>
        <w:tc>
          <w:tcPr>
            <w:tcW w:w="896" w:type="dxa"/>
            <w:vAlign w:val="center"/>
          </w:tcPr>
          <w:p w:rsidR="0021792A" w:rsidRDefault="0021792A" w:rsidP="00215FA5">
            <w:pPr>
              <w:widowControl/>
              <w:spacing w:beforeLines="50" w:afterLines="50"/>
              <w:jc w:val="center"/>
              <w:rPr>
                <w:rFonts w:ascii="宋体" w:eastAsia="宋体" w:hAnsi="宋体"/>
                <w:szCs w:val="21"/>
              </w:rPr>
            </w:pPr>
            <w:r>
              <w:rPr>
                <w:rFonts w:ascii="宋体" w:eastAsia="宋体" w:hAnsi="宋体" w:hint="eastAsia"/>
                <w:szCs w:val="21"/>
              </w:rPr>
              <w:t>第九章 运营安全</w:t>
            </w:r>
          </w:p>
        </w:tc>
        <w:tc>
          <w:tcPr>
            <w:tcW w:w="2268" w:type="dxa"/>
            <w:vAlign w:val="center"/>
          </w:tcPr>
          <w:p w:rsidR="00A03367" w:rsidRPr="00F97935"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F97935">
              <w:rPr>
                <w:rFonts w:ascii="宋体" w:eastAsia="宋体" w:hAnsi="宋体" w:cs="宋体" w:hint="eastAsia"/>
                <w:color w:val="000000"/>
                <w:kern w:val="0"/>
                <w:szCs w:val="21"/>
              </w:rPr>
              <w:t>安全理论；</w:t>
            </w:r>
          </w:p>
          <w:p w:rsidR="00A03367" w:rsidRPr="00F97935"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Pr="00F97935">
              <w:rPr>
                <w:rFonts w:ascii="宋体" w:eastAsia="宋体" w:hAnsi="宋体" w:cs="宋体" w:hint="eastAsia"/>
                <w:color w:val="000000"/>
                <w:kern w:val="0"/>
                <w:szCs w:val="21"/>
              </w:rPr>
              <w:t>故障与事故；</w:t>
            </w:r>
          </w:p>
          <w:p w:rsidR="0021792A" w:rsidRPr="00D715F7" w:rsidRDefault="00A03367" w:rsidP="006433E6">
            <w:pPr>
              <w:snapToGrid w:val="0"/>
              <w:spacing w:line="300" w:lineRule="auto"/>
              <w:rPr>
                <w:rFonts w:ascii="宋体" w:eastAsia="宋体" w:hAnsi="宋体"/>
                <w:szCs w:val="21"/>
              </w:rPr>
            </w:pPr>
            <w:r>
              <w:rPr>
                <w:rFonts w:ascii="宋体" w:eastAsia="宋体" w:hAnsi="宋体" w:cs="宋体" w:hint="eastAsia"/>
                <w:color w:val="000000"/>
                <w:kern w:val="0"/>
                <w:szCs w:val="21"/>
              </w:rPr>
              <w:t xml:space="preserve">第三节 </w:t>
            </w:r>
            <w:r w:rsidRPr="00F97935">
              <w:rPr>
                <w:rFonts w:ascii="宋体" w:eastAsia="宋体" w:hAnsi="宋体" w:cs="宋体" w:hint="eastAsia"/>
                <w:color w:val="000000"/>
                <w:kern w:val="0"/>
                <w:szCs w:val="21"/>
              </w:rPr>
              <w:t>突发灾害。</w:t>
            </w:r>
          </w:p>
        </w:tc>
        <w:tc>
          <w:tcPr>
            <w:tcW w:w="709" w:type="dxa"/>
            <w:vAlign w:val="center"/>
          </w:tcPr>
          <w:p w:rsidR="0021792A" w:rsidRDefault="00D239E2" w:rsidP="00215FA5">
            <w:pPr>
              <w:widowControl/>
              <w:spacing w:beforeLines="50" w:afterLines="50"/>
              <w:jc w:val="center"/>
              <w:rPr>
                <w:rFonts w:ascii="宋体" w:eastAsia="宋体" w:hAnsi="宋体"/>
                <w:szCs w:val="21"/>
              </w:rPr>
            </w:pPr>
            <w:r>
              <w:rPr>
                <w:rFonts w:ascii="宋体" w:eastAsia="宋体" w:hAnsi="宋体" w:hint="eastAsia"/>
                <w:szCs w:val="21"/>
              </w:rPr>
              <w:t>4</w:t>
            </w:r>
          </w:p>
        </w:tc>
        <w:tc>
          <w:tcPr>
            <w:tcW w:w="2976" w:type="dxa"/>
            <w:vAlign w:val="center"/>
          </w:tcPr>
          <w:p w:rsidR="0014133C" w:rsidRPr="003A67F2" w:rsidRDefault="0014133C" w:rsidP="00215FA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Default="0014133C" w:rsidP="00215FA5">
            <w:pPr>
              <w:widowControl/>
              <w:spacing w:beforeLines="50" w:afterLines="50"/>
              <w:jc w:val="left"/>
              <w:rPr>
                <w:rFonts w:ascii="宋体" w:eastAsia="宋体" w:hAnsi="宋体"/>
                <w:szCs w:val="21"/>
              </w:rPr>
            </w:pPr>
            <w:r>
              <w:rPr>
                <w:rFonts w:ascii="宋体" w:eastAsia="宋体" w:hAnsi="宋体" w:hint="eastAsia"/>
                <w:szCs w:val="21"/>
              </w:rPr>
              <w:t>1、</w:t>
            </w:r>
            <w:r w:rsidR="00A03367">
              <w:rPr>
                <w:rFonts w:ascii="宋体" w:eastAsia="宋体" w:hAnsi="宋体" w:hint="eastAsia"/>
                <w:szCs w:val="21"/>
              </w:rPr>
              <w:t>完成课后教师指定的问答题</w:t>
            </w:r>
            <w:r>
              <w:rPr>
                <w:rFonts w:ascii="宋体" w:eastAsia="宋体" w:hAnsi="宋体" w:hint="eastAsia"/>
                <w:szCs w:val="21"/>
              </w:rPr>
              <w:t>。</w:t>
            </w:r>
          </w:p>
          <w:p w:rsidR="0014133C" w:rsidRPr="003A67F2" w:rsidRDefault="0014133C" w:rsidP="00215FA5">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14133C" w:rsidRPr="00F97935" w:rsidRDefault="0014133C" w:rsidP="0014133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F97935">
              <w:rPr>
                <w:rFonts w:ascii="宋体" w:eastAsia="宋体" w:hAnsi="宋体" w:cs="宋体" w:hint="eastAsia"/>
                <w:color w:val="000000"/>
                <w:kern w:val="0"/>
                <w:szCs w:val="21"/>
              </w:rPr>
              <w:t>掌握轨道交通故障、事故的种类，事故应急救援的基本原则。</w:t>
            </w:r>
          </w:p>
          <w:p w:rsidR="0014133C" w:rsidRPr="00F97935" w:rsidRDefault="0014133C" w:rsidP="0014133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F97935">
              <w:rPr>
                <w:rFonts w:ascii="宋体" w:eastAsia="宋体" w:hAnsi="宋体" w:cs="宋体" w:hint="eastAsia"/>
                <w:color w:val="000000"/>
                <w:kern w:val="0"/>
                <w:szCs w:val="21"/>
              </w:rPr>
              <w:t>了解运营安全总体管理、运营安全重点管理、运营安全事后管理的工作内容和联系。</w:t>
            </w:r>
          </w:p>
          <w:p w:rsidR="0014133C" w:rsidRPr="0014133C" w:rsidRDefault="0014133C" w:rsidP="0014133C">
            <w:pPr>
              <w:snapToGrid w:val="0"/>
              <w:spacing w:line="300" w:lineRule="auto"/>
              <w:rPr>
                <w:rFonts w:ascii="宋体" w:eastAsia="宋体" w:hAnsi="宋体"/>
                <w:szCs w:val="21"/>
              </w:rPr>
            </w:pPr>
            <w:r>
              <w:rPr>
                <w:rFonts w:ascii="宋体" w:eastAsia="宋体" w:hAnsi="宋体" w:cs="宋体" w:hint="eastAsia"/>
                <w:color w:val="000000"/>
                <w:kern w:val="0"/>
                <w:szCs w:val="21"/>
              </w:rPr>
              <w:t>3、</w:t>
            </w:r>
            <w:r w:rsidRPr="00F97935">
              <w:rPr>
                <w:rFonts w:ascii="宋体" w:eastAsia="宋体" w:hAnsi="宋体" w:cs="宋体" w:hint="eastAsia"/>
                <w:color w:val="000000"/>
                <w:kern w:val="0"/>
                <w:szCs w:val="21"/>
              </w:rPr>
              <w:t>对地铁典型突发事件的防治和处置办法有所了解。</w:t>
            </w:r>
          </w:p>
        </w:tc>
        <w:tc>
          <w:tcPr>
            <w:tcW w:w="476" w:type="dxa"/>
            <w:vAlign w:val="center"/>
          </w:tcPr>
          <w:p w:rsidR="0021792A" w:rsidRPr="00D715F7" w:rsidRDefault="0021792A" w:rsidP="00215FA5">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21792A" w:rsidP="00215FA5">
            <w:pPr>
              <w:widowControl/>
              <w:spacing w:beforeLines="50" w:afterLines="50"/>
              <w:jc w:val="center"/>
              <w:rPr>
                <w:rFonts w:ascii="宋体" w:eastAsia="宋体" w:hAnsi="宋体"/>
                <w:szCs w:val="21"/>
              </w:rPr>
            </w:pPr>
            <w:r>
              <w:rPr>
                <w:rFonts w:ascii="宋体" w:eastAsia="宋体" w:hAnsi="宋体" w:hint="eastAsia"/>
                <w:szCs w:val="21"/>
              </w:rPr>
              <w:t>1</w:t>
            </w:r>
            <w:r w:rsidR="00B92090">
              <w:rPr>
                <w:rFonts w:ascii="宋体" w:eastAsia="宋体" w:hAnsi="宋体" w:hint="eastAsia"/>
                <w:szCs w:val="21"/>
              </w:rPr>
              <w:t>7</w:t>
            </w:r>
          </w:p>
        </w:tc>
        <w:tc>
          <w:tcPr>
            <w:tcW w:w="456" w:type="dxa"/>
            <w:vAlign w:val="center"/>
          </w:tcPr>
          <w:p w:rsidR="0021792A" w:rsidRPr="00D715F7" w:rsidRDefault="0021792A" w:rsidP="00215FA5">
            <w:pPr>
              <w:widowControl/>
              <w:spacing w:beforeLines="50" w:afterLines="50"/>
              <w:jc w:val="center"/>
              <w:rPr>
                <w:rFonts w:ascii="宋体" w:eastAsia="宋体" w:hAnsi="宋体"/>
                <w:szCs w:val="21"/>
              </w:rPr>
            </w:pPr>
          </w:p>
        </w:tc>
        <w:tc>
          <w:tcPr>
            <w:tcW w:w="896" w:type="dxa"/>
            <w:vAlign w:val="center"/>
          </w:tcPr>
          <w:p w:rsidR="0021792A" w:rsidRDefault="0021792A" w:rsidP="00215FA5">
            <w:pPr>
              <w:widowControl/>
              <w:spacing w:beforeLines="50" w:afterLines="50"/>
              <w:jc w:val="center"/>
              <w:rPr>
                <w:rFonts w:ascii="宋体" w:eastAsia="宋体" w:hAnsi="宋体"/>
                <w:szCs w:val="21"/>
              </w:rPr>
            </w:pPr>
            <w:r>
              <w:rPr>
                <w:rFonts w:ascii="宋体" w:eastAsia="宋体" w:hAnsi="宋体" w:hint="eastAsia"/>
                <w:szCs w:val="21"/>
              </w:rPr>
              <w:t>第十章 成本效益分析</w:t>
            </w:r>
          </w:p>
        </w:tc>
        <w:tc>
          <w:tcPr>
            <w:tcW w:w="2268" w:type="dxa"/>
            <w:vAlign w:val="center"/>
          </w:tcPr>
          <w:p w:rsidR="00A03367" w:rsidRPr="00F97935"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F97935">
              <w:rPr>
                <w:rFonts w:ascii="宋体" w:eastAsia="宋体" w:hAnsi="宋体" w:cs="宋体" w:hint="eastAsia"/>
                <w:color w:val="000000"/>
                <w:kern w:val="0"/>
                <w:szCs w:val="21"/>
              </w:rPr>
              <w:t>成本与收入；</w:t>
            </w:r>
          </w:p>
          <w:p w:rsidR="00A03367" w:rsidRPr="00F97935"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Pr="00F97935">
              <w:rPr>
                <w:rFonts w:ascii="宋体" w:eastAsia="宋体" w:hAnsi="宋体" w:cs="宋体" w:hint="eastAsia"/>
                <w:color w:val="000000"/>
                <w:kern w:val="0"/>
                <w:szCs w:val="21"/>
              </w:rPr>
              <w:t>成本与盈利分析；</w:t>
            </w:r>
          </w:p>
          <w:p w:rsidR="00A03367" w:rsidRPr="00F97935"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Pr="00F97935">
              <w:rPr>
                <w:rFonts w:ascii="宋体" w:eastAsia="宋体" w:hAnsi="宋体" w:cs="宋体" w:hint="eastAsia"/>
                <w:color w:val="000000"/>
                <w:kern w:val="0"/>
                <w:szCs w:val="21"/>
              </w:rPr>
              <w:t>票价制定；</w:t>
            </w:r>
          </w:p>
          <w:p w:rsidR="0021792A" w:rsidRPr="00A03367" w:rsidRDefault="00A03367" w:rsidP="006433E6">
            <w:pPr>
              <w:snapToGrid w:val="0"/>
              <w:spacing w:line="300" w:lineRule="auto"/>
              <w:rPr>
                <w:rFonts w:ascii="宋体" w:eastAsia="宋体" w:hAnsi="宋体"/>
                <w:szCs w:val="21"/>
              </w:rPr>
            </w:pPr>
            <w:r>
              <w:rPr>
                <w:rFonts w:ascii="宋体" w:eastAsia="宋体" w:hAnsi="宋体" w:cs="宋体" w:hint="eastAsia"/>
                <w:color w:val="000000"/>
                <w:kern w:val="0"/>
                <w:szCs w:val="21"/>
              </w:rPr>
              <w:t xml:space="preserve">第四节 </w:t>
            </w:r>
            <w:r w:rsidRPr="00F97935">
              <w:rPr>
                <w:rFonts w:ascii="宋体" w:eastAsia="宋体" w:hAnsi="宋体" w:cs="宋体" w:hint="eastAsia"/>
                <w:color w:val="000000"/>
                <w:kern w:val="0"/>
                <w:szCs w:val="21"/>
              </w:rPr>
              <w:t>提高经济效益。</w:t>
            </w:r>
          </w:p>
        </w:tc>
        <w:tc>
          <w:tcPr>
            <w:tcW w:w="709" w:type="dxa"/>
            <w:vAlign w:val="center"/>
          </w:tcPr>
          <w:p w:rsidR="0021792A" w:rsidRDefault="00D239E2" w:rsidP="00215FA5">
            <w:pPr>
              <w:widowControl/>
              <w:spacing w:beforeLines="50" w:afterLines="50"/>
              <w:jc w:val="center"/>
              <w:rPr>
                <w:rFonts w:ascii="宋体" w:eastAsia="宋体" w:hAnsi="宋体"/>
                <w:szCs w:val="21"/>
              </w:rPr>
            </w:pPr>
            <w:r>
              <w:rPr>
                <w:rFonts w:ascii="宋体" w:eastAsia="宋体" w:hAnsi="宋体" w:hint="eastAsia"/>
                <w:szCs w:val="21"/>
              </w:rPr>
              <w:t>3</w:t>
            </w:r>
          </w:p>
        </w:tc>
        <w:tc>
          <w:tcPr>
            <w:tcW w:w="2976" w:type="dxa"/>
            <w:vAlign w:val="center"/>
          </w:tcPr>
          <w:p w:rsidR="0014133C" w:rsidRPr="003A67F2" w:rsidRDefault="0014133C" w:rsidP="00215FA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Default="0014133C" w:rsidP="00215FA5">
            <w:pPr>
              <w:widowControl/>
              <w:spacing w:beforeLines="50" w:afterLines="50"/>
              <w:jc w:val="left"/>
              <w:rPr>
                <w:rFonts w:ascii="宋体" w:eastAsia="宋体" w:hAnsi="宋体"/>
                <w:szCs w:val="21"/>
              </w:rPr>
            </w:pPr>
            <w:r>
              <w:rPr>
                <w:rFonts w:ascii="宋体" w:eastAsia="宋体" w:hAnsi="宋体" w:hint="eastAsia"/>
                <w:szCs w:val="21"/>
              </w:rPr>
              <w:t>1、</w:t>
            </w:r>
            <w:r w:rsidR="00A03367">
              <w:rPr>
                <w:rFonts w:ascii="宋体" w:eastAsia="宋体" w:hAnsi="宋体" w:hint="eastAsia"/>
                <w:szCs w:val="21"/>
              </w:rPr>
              <w:t>完成课后教师指定的问答题</w:t>
            </w:r>
            <w:r>
              <w:rPr>
                <w:rFonts w:ascii="宋体" w:eastAsia="宋体" w:hAnsi="宋体" w:hint="eastAsia"/>
                <w:szCs w:val="21"/>
              </w:rPr>
              <w:t>。</w:t>
            </w:r>
          </w:p>
          <w:p w:rsidR="0014133C" w:rsidRPr="003A67F2" w:rsidRDefault="0014133C" w:rsidP="00215FA5">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14133C" w:rsidRPr="00F97935" w:rsidRDefault="0014133C" w:rsidP="0014133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F97935">
              <w:rPr>
                <w:rFonts w:ascii="宋体" w:eastAsia="宋体" w:hAnsi="宋体" w:cs="宋体" w:hint="eastAsia"/>
                <w:color w:val="000000"/>
                <w:kern w:val="0"/>
                <w:szCs w:val="21"/>
              </w:rPr>
              <w:t>掌握轨道交通系统运营成本的构成。</w:t>
            </w:r>
          </w:p>
          <w:p w:rsidR="0014133C" w:rsidRPr="00F97935" w:rsidRDefault="0014133C" w:rsidP="0014133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F97935">
              <w:rPr>
                <w:rFonts w:ascii="宋体" w:eastAsia="宋体" w:hAnsi="宋体" w:cs="宋体" w:hint="eastAsia"/>
                <w:color w:val="000000"/>
                <w:kern w:val="0"/>
                <w:szCs w:val="21"/>
              </w:rPr>
              <w:t>了解轨道交通的票价制式和定价方法。</w:t>
            </w:r>
          </w:p>
          <w:p w:rsidR="0014133C" w:rsidRPr="0014133C" w:rsidRDefault="0014133C" w:rsidP="0014133C">
            <w:pPr>
              <w:snapToGrid w:val="0"/>
              <w:spacing w:line="300" w:lineRule="auto"/>
              <w:rPr>
                <w:rFonts w:ascii="宋体" w:eastAsia="宋体" w:hAnsi="宋体"/>
                <w:szCs w:val="21"/>
              </w:rPr>
            </w:pPr>
            <w:r>
              <w:rPr>
                <w:rFonts w:ascii="宋体" w:eastAsia="宋体" w:hAnsi="宋体" w:cs="宋体" w:hint="eastAsia"/>
                <w:color w:val="000000"/>
                <w:kern w:val="0"/>
                <w:szCs w:val="21"/>
              </w:rPr>
              <w:t>3、</w:t>
            </w:r>
            <w:r w:rsidRPr="00F97935">
              <w:rPr>
                <w:rFonts w:ascii="宋体" w:eastAsia="宋体" w:hAnsi="宋体" w:cs="宋体" w:hint="eastAsia"/>
                <w:color w:val="000000"/>
                <w:kern w:val="0"/>
                <w:szCs w:val="21"/>
              </w:rPr>
              <w:t>掌握轨道交通系统开源节流和政策扶持的主要思路和方法。</w:t>
            </w:r>
          </w:p>
        </w:tc>
        <w:tc>
          <w:tcPr>
            <w:tcW w:w="476" w:type="dxa"/>
            <w:vAlign w:val="center"/>
          </w:tcPr>
          <w:p w:rsidR="0021792A" w:rsidRPr="00D715F7" w:rsidRDefault="0021792A" w:rsidP="00215FA5">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D239E2" w:rsidP="00215FA5">
            <w:pPr>
              <w:widowControl/>
              <w:spacing w:beforeLines="50" w:afterLines="50"/>
              <w:jc w:val="center"/>
              <w:rPr>
                <w:rFonts w:ascii="宋体" w:eastAsia="宋体" w:hAnsi="宋体"/>
                <w:szCs w:val="21"/>
              </w:rPr>
            </w:pPr>
            <w:r>
              <w:rPr>
                <w:rFonts w:ascii="宋体" w:eastAsia="宋体" w:hAnsi="宋体" w:hint="eastAsia"/>
                <w:szCs w:val="21"/>
              </w:rPr>
              <w:t>18</w:t>
            </w:r>
          </w:p>
        </w:tc>
        <w:tc>
          <w:tcPr>
            <w:tcW w:w="456" w:type="dxa"/>
            <w:vAlign w:val="center"/>
          </w:tcPr>
          <w:p w:rsidR="0021792A" w:rsidRPr="00D715F7" w:rsidRDefault="0021792A" w:rsidP="00215FA5">
            <w:pPr>
              <w:widowControl/>
              <w:spacing w:beforeLines="50" w:afterLines="50"/>
              <w:jc w:val="center"/>
              <w:rPr>
                <w:rFonts w:ascii="宋体" w:eastAsia="宋体" w:hAnsi="宋体"/>
                <w:szCs w:val="21"/>
              </w:rPr>
            </w:pPr>
          </w:p>
        </w:tc>
        <w:tc>
          <w:tcPr>
            <w:tcW w:w="896" w:type="dxa"/>
            <w:vAlign w:val="center"/>
          </w:tcPr>
          <w:p w:rsidR="006433E6" w:rsidRDefault="00D239E2" w:rsidP="00215FA5">
            <w:pPr>
              <w:widowControl/>
              <w:spacing w:beforeLines="50" w:afterLines="50"/>
              <w:jc w:val="center"/>
              <w:rPr>
                <w:rFonts w:ascii="宋体" w:eastAsia="宋体" w:hAnsi="宋体"/>
                <w:szCs w:val="21"/>
              </w:rPr>
            </w:pPr>
            <w:r>
              <w:rPr>
                <w:rFonts w:ascii="宋体" w:eastAsia="宋体" w:hAnsi="宋体" w:hint="eastAsia"/>
                <w:szCs w:val="21"/>
              </w:rPr>
              <w:t>第十一章</w:t>
            </w:r>
          </w:p>
          <w:p w:rsidR="0021792A" w:rsidRDefault="00D239E2" w:rsidP="00215FA5">
            <w:pPr>
              <w:widowControl/>
              <w:spacing w:beforeLines="50" w:afterLines="50"/>
              <w:jc w:val="center"/>
              <w:rPr>
                <w:rFonts w:ascii="宋体" w:eastAsia="宋体" w:hAnsi="宋体"/>
                <w:szCs w:val="21"/>
              </w:rPr>
            </w:pPr>
            <w:r>
              <w:rPr>
                <w:rFonts w:ascii="宋体" w:eastAsia="宋体" w:hAnsi="宋体" w:hint="eastAsia"/>
                <w:szCs w:val="21"/>
              </w:rPr>
              <w:lastRenderedPageBreak/>
              <w:t>第十二章</w:t>
            </w:r>
          </w:p>
        </w:tc>
        <w:tc>
          <w:tcPr>
            <w:tcW w:w="2268" w:type="dxa"/>
            <w:vAlign w:val="center"/>
          </w:tcPr>
          <w:p w:rsidR="0034067D" w:rsidRDefault="0034067D"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第十一章：</w:t>
            </w:r>
          </w:p>
          <w:p w:rsidR="0034067D" w:rsidRPr="00F97935" w:rsidRDefault="0034067D"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F97935">
              <w:rPr>
                <w:rFonts w:ascii="宋体" w:eastAsia="宋体" w:hAnsi="宋体" w:cs="宋体" w:hint="eastAsia"/>
                <w:color w:val="000000"/>
                <w:kern w:val="0"/>
                <w:szCs w:val="21"/>
              </w:rPr>
              <w:t>城市轨道交通产业特征；</w:t>
            </w:r>
          </w:p>
          <w:p w:rsidR="0034067D" w:rsidRPr="00F97935" w:rsidRDefault="0034067D"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第二节 </w:t>
            </w:r>
            <w:r w:rsidRPr="00F97935">
              <w:rPr>
                <w:rFonts w:ascii="宋体" w:eastAsia="宋体" w:hAnsi="宋体" w:cs="宋体" w:hint="eastAsia"/>
                <w:color w:val="000000"/>
                <w:kern w:val="0"/>
                <w:szCs w:val="21"/>
              </w:rPr>
              <w:t>投融资的资金来源；</w:t>
            </w:r>
          </w:p>
          <w:p w:rsidR="0021792A" w:rsidRDefault="0034067D"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Pr="00F97935">
              <w:rPr>
                <w:rFonts w:ascii="宋体" w:eastAsia="宋体" w:hAnsi="宋体" w:cs="宋体" w:hint="eastAsia"/>
                <w:color w:val="000000"/>
                <w:kern w:val="0"/>
                <w:szCs w:val="21"/>
              </w:rPr>
              <w:t>PPP投融资模式简介。</w:t>
            </w:r>
          </w:p>
          <w:p w:rsidR="0034067D" w:rsidRDefault="0034067D"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第十二章：</w:t>
            </w:r>
          </w:p>
          <w:p w:rsidR="0034067D" w:rsidRPr="00F97935" w:rsidRDefault="0034067D"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F97935">
              <w:rPr>
                <w:rFonts w:ascii="宋体" w:eastAsia="宋体" w:hAnsi="宋体" w:cs="宋体" w:hint="eastAsia"/>
                <w:color w:val="000000"/>
                <w:kern w:val="0"/>
                <w:szCs w:val="21"/>
              </w:rPr>
              <w:t>决策与规划；</w:t>
            </w:r>
          </w:p>
          <w:p w:rsidR="0034067D" w:rsidRPr="00F97935" w:rsidRDefault="0034067D"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Pr="00F97935">
              <w:rPr>
                <w:rFonts w:ascii="宋体" w:eastAsia="宋体" w:hAnsi="宋体" w:cs="宋体" w:hint="eastAsia"/>
                <w:color w:val="000000"/>
                <w:kern w:val="0"/>
                <w:szCs w:val="21"/>
              </w:rPr>
              <w:t>实施与控制；</w:t>
            </w:r>
          </w:p>
          <w:p w:rsidR="0034067D" w:rsidRPr="0034067D" w:rsidRDefault="0034067D" w:rsidP="006433E6">
            <w:pPr>
              <w:snapToGrid w:val="0"/>
              <w:spacing w:line="300" w:lineRule="auto"/>
              <w:rPr>
                <w:rFonts w:ascii="宋体" w:eastAsia="宋体" w:hAnsi="宋体"/>
                <w:szCs w:val="21"/>
              </w:rPr>
            </w:pPr>
            <w:r>
              <w:rPr>
                <w:rFonts w:ascii="宋体" w:eastAsia="宋体" w:hAnsi="宋体" w:cs="宋体" w:hint="eastAsia"/>
                <w:color w:val="000000"/>
                <w:kern w:val="0"/>
                <w:szCs w:val="21"/>
              </w:rPr>
              <w:t xml:space="preserve">第三节 </w:t>
            </w:r>
            <w:r w:rsidRPr="00F97935">
              <w:rPr>
                <w:rFonts w:ascii="宋体" w:eastAsia="宋体" w:hAnsi="宋体" w:cs="宋体" w:hint="eastAsia"/>
                <w:color w:val="000000"/>
                <w:kern w:val="0"/>
                <w:szCs w:val="21"/>
              </w:rPr>
              <w:t>试运营与验收。</w:t>
            </w:r>
          </w:p>
        </w:tc>
        <w:tc>
          <w:tcPr>
            <w:tcW w:w="709" w:type="dxa"/>
            <w:vAlign w:val="center"/>
          </w:tcPr>
          <w:p w:rsidR="0021792A" w:rsidRDefault="00D239E2" w:rsidP="00215FA5">
            <w:pPr>
              <w:widowControl/>
              <w:spacing w:beforeLines="50" w:afterLines="50"/>
              <w:jc w:val="center"/>
              <w:rPr>
                <w:rFonts w:ascii="宋体" w:eastAsia="宋体" w:hAnsi="宋体"/>
                <w:szCs w:val="21"/>
              </w:rPr>
            </w:pPr>
            <w:r>
              <w:rPr>
                <w:rFonts w:ascii="宋体" w:eastAsia="宋体" w:hAnsi="宋体" w:hint="eastAsia"/>
                <w:szCs w:val="21"/>
              </w:rPr>
              <w:lastRenderedPageBreak/>
              <w:t>2</w:t>
            </w:r>
          </w:p>
        </w:tc>
        <w:tc>
          <w:tcPr>
            <w:tcW w:w="2976" w:type="dxa"/>
            <w:vAlign w:val="center"/>
          </w:tcPr>
          <w:p w:rsidR="0021792A" w:rsidRPr="003A67F2" w:rsidRDefault="0014133C" w:rsidP="00215FA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14133C" w:rsidRDefault="0014133C" w:rsidP="00215FA5">
            <w:pPr>
              <w:widowControl/>
              <w:spacing w:beforeLines="50" w:afterLines="50"/>
              <w:jc w:val="left"/>
              <w:rPr>
                <w:rFonts w:ascii="宋体" w:eastAsia="宋体" w:hAnsi="宋体"/>
                <w:szCs w:val="21"/>
              </w:rPr>
            </w:pPr>
            <w:r>
              <w:rPr>
                <w:rFonts w:ascii="宋体" w:eastAsia="宋体" w:hAnsi="宋体" w:hint="eastAsia"/>
                <w:szCs w:val="21"/>
              </w:rPr>
              <w:lastRenderedPageBreak/>
              <w:t>无</w:t>
            </w:r>
          </w:p>
          <w:p w:rsidR="0014133C" w:rsidRPr="003A67F2" w:rsidRDefault="0014133C" w:rsidP="00215FA5">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14133C" w:rsidRPr="00F97935" w:rsidRDefault="0014133C" w:rsidP="0014133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F97935">
              <w:rPr>
                <w:rFonts w:ascii="宋体" w:eastAsia="宋体" w:hAnsi="宋体" w:cs="宋体" w:hint="eastAsia"/>
                <w:color w:val="000000"/>
                <w:kern w:val="0"/>
                <w:szCs w:val="21"/>
              </w:rPr>
              <w:t>了解城市轨道交通的产业特征。</w:t>
            </w:r>
          </w:p>
          <w:p w:rsidR="0014133C" w:rsidRPr="00F97935" w:rsidRDefault="0014133C" w:rsidP="0014133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F97935">
              <w:rPr>
                <w:rFonts w:ascii="宋体" w:eastAsia="宋体" w:hAnsi="宋体" w:cs="宋体" w:hint="eastAsia"/>
                <w:color w:val="000000"/>
                <w:kern w:val="0"/>
                <w:szCs w:val="21"/>
              </w:rPr>
              <w:t>了解城市轨道交通投融资模式和资金来源。</w:t>
            </w:r>
          </w:p>
          <w:p w:rsidR="0014133C" w:rsidRPr="00F97935" w:rsidRDefault="0014133C" w:rsidP="0014133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F97935">
              <w:rPr>
                <w:rFonts w:ascii="宋体" w:eastAsia="宋体" w:hAnsi="宋体" w:cs="宋体" w:hint="eastAsia"/>
                <w:color w:val="000000"/>
                <w:kern w:val="0"/>
                <w:szCs w:val="21"/>
              </w:rPr>
              <w:t>了解城市轨道交通运营筹备工作的阶段划分。</w:t>
            </w:r>
          </w:p>
          <w:p w:rsidR="0014133C" w:rsidRPr="0014133C" w:rsidRDefault="0014133C" w:rsidP="0014133C">
            <w:pPr>
              <w:snapToGrid w:val="0"/>
              <w:spacing w:line="300" w:lineRule="auto"/>
              <w:rPr>
                <w:rFonts w:ascii="宋体" w:eastAsia="宋体" w:hAnsi="宋体"/>
                <w:szCs w:val="21"/>
              </w:rPr>
            </w:pPr>
            <w:r>
              <w:rPr>
                <w:rFonts w:ascii="宋体" w:eastAsia="宋体" w:hAnsi="宋体" w:cs="宋体" w:hint="eastAsia"/>
                <w:color w:val="000000"/>
                <w:kern w:val="0"/>
                <w:szCs w:val="21"/>
              </w:rPr>
              <w:t>4、</w:t>
            </w:r>
            <w:r w:rsidRPr="00F97935">
              <w:rPr>
                <w:rFonts w:ascii="宋体" w:eastAsia="宋体" w:hAnsi="宋体" w:cs="宋体" w:hint="eastAsia"/>
                <w:color w:val="000000"/>
                <w:kern w:val="0"/>
                <w:szCs w:val="21"/>
              </w:rPr>
              <w:t>了解运营筹备各阶段的工作内容。</w:t>
            </w:r>
          </w:p>
        </w:tc>
        <w:tc>
          <w:tcPr>
            <w:tcW w:w="476" w:type="dxa"/>
            <w:vAlign w:val="center"/>
          </w:tcPr>
          <w:p w:rsidR="0021792A" w:rsidRPr="00D715F7" w:rsidRDefault="0021792A" w:rsidP="00215FA5">
            <w:pPr>
              <w:widowControl/>
              <w:spacing w:beforeLines="50" w:afterLines="50"/>
              <w:jc w:val="center"/>
              <w:rPr>
                <w:rFonts w:ascii="宋体" w:eastAsia="宋体" w:hAnsi="宋体"/>
                <w:szCs w:val="21"/>
              </w:rPr>
            </w:pPr>
          </w:p>
        </w:tc>
      </w:tr>
    </w:tbl>
    <w:p w:rsidR="00BA23F0" w:rsidRDefault="00BA23F0" w:rsidP="00215FA5">
      <w:pPr>
        <w:widowControl/>
        <w:spacing w:beforeLines="50" w:afterLines="50"/>
        <w:ind w:firstLineChars="200" w:firstLine="562"/>
        <w:jc w:val="left"/>
      </w:pPr>
      <w:r w:rsidRPr="00BA23F0">
        <w:rPr>
          <w:rFonts w:ascii="黑体" w:eastAsia="黑体" w:hAnsi="黑体" w:hint="eastAsia"/>
          <w:b/>
          <w:sz w:val="28"/>
          <w:szCs w:val="28"/>
        </w:rPr>
        <w:lastRenderedPageBreak/>
        <w:t>六、教材及参考书目</w:t>
      </w:r>
    </w:p>
    <w:p w:rsidR="00953C6E" w:rsidRPr="00953C6E" w:rsidRDefault="00953C6E" w:rsidP="00953C6E">
      <w:pPr>
        <w:spacing w:line="400" w:lineRule="exact"/>
        <w:ind w:firstLineChars="200" w:firstLine="420"/>
        <w:rPr>
          <w:rFonts w:ascii="宋体" w:eastAsia="宋体" w:hAnsi="宋体"/>
        </w:rPr>
      </w:pPr>
      <w:r w:rsidRPr="00953C6E">
        <w:rPr>
          <w:rFonts w:ascii="宋体" w:eastAsia="宋体" w:hAnsi="宋体" w:hint="eastAsia"/>
        </w:rPr>
        <w:t>教材：</w:t>
      </w:r>
    </w:p>
    <w:p w:rsidR="00953C6E" w:rsidRPr="00953C6E" w:rsidRDefault="00953C6E" w:rsidP="00953C6E">
      <w:pPr>
        <w:spacing w:line="400" w:lineRule="exact"/>
        <w:ind w:firstLineChars="200" w:firstLine="420"/>
        <w:rPr>
          <w:rFonts w:ascii="宋体" w:eastAsia="宋体" w:hAnsi="宋体"/>
        </w:rPr>
      </w:pPr>
      <w:r w:rsidRPr="00953C6E">
        <w:rPr>
          <w:rFonts w:ascii="宋体" w:eastAsia="宋体" w:hAnsi="宋体" w:hint="eastAsia"/>
        </w:rPr>
        <w:t>1、王志强、王俭朴、徐永实。《城市轨道交通运营管理》，清华大学出版社，2019年5月出版。</w:t>
      </w:r>
    </w:p>
    <w:p w:rsidR="00953C6E" w:rsidRPr="00953C6E" w:rsidRDefault="00953C6E" w:rsidP="00953C6E">
      <w:pPr>
        <w:spacing w:line="400" w:lineRule="exact"/>
        <w:ind w:firstLine="420"/>
        <w:rPr>
          <w:rFonts w:ascii="宋体" w:eastAsia="宋体" w:hAnsi="宋体"/>
        </w:rPr>
      </w:pPr>
      <w:r w:rsidRPr="00953C6E">
        <w:rPr>
          <w:rFonts w:ascii="宋体" w:eastAsia="宋体" w:hAnsi="宋体" w:hint="eastAsia"/>
        </w:rPr>
        <w:t xml:space="preserve"> 参考书：</w:t>
      </w:r>
    </w:p>
    <w:p w:rsidR="00953C6E" w:rsidRPr="00953C6E" w:rsidRDefault="00953C6E" w:rsidP="00953C6E">
      <w:pPr>
        <w:spacing w:line="400" w:lineRule="exact"/>
        <w:ind w:firstLine="420"/>
        <w:rPr>
          <w:rFonts w:ascii="宋体" w:eastAsia="宋体" w:hAnsi="宋体"/>
        </w:rPr>
      </w:pPr>
      <w:r w:rsidRPr="00953C6E">
        <w:rPr>
          <w:rFonts w:ascii="宋体" w:eastAsia="宋体" w:hAnsi="宋体" w:hint="eastAsia"/>
        </w:rPr>
        <w:t>1、张国宝，《城市轨道交通运营组织（第二版）》，上海科学技术出版社出版社，2012年。</w:t>
      </w:r>
    </w:p>
    <w:p w:rsidR="00953C6E" w:rsidRPr="00953C6E" w:rsidRDefault="00953C6E" w:rsidP="00953C6E">
      <w:pPr>
        <w:spacing w:line="400" w:lineRule="exact"/>
        <w:rPr>
          <w:rFonts w:ascii="宋体" w:eastAsia="宋体" w:hAnsi="宋体"/>
        </w:rPr>
      </w:pPr>
      <w:r w:rsidRPr="00953C6E">
        <w:rPr>
          <w:rFonts w:ascii="宋体" w:eastAsia="宋体" w:hAnsi="宋体" w:hint="eastAsia"/>
        </w:rPr>
        <w:tab/>
        <w:t>2、毛保华，《城市轨道交通系统运用管理》，人民交通出版社，2006年。</w:t>
      </w:r>
    </w:p>
    <w:p w:rsidR="00E76E34" w:rsidRDefault="00E76E34" w:rsidP="00215FA5">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p>
    <w:p w:rsidR="00E76E34" w:rsidRDefault="00D417A1" w:rsidP="00215FA5">
      <w:pPr>
        <w:widowControl/>
        <w:spacing w:beforeLines="50" w:afterLines="50"/>
        <w:ind w:firstLineChars="200" w:firstLine="420"/>
        <w:jc w:val="left"/>
        <w:rPr>
          <w:rFonts w:ascii="宋体" w:eastAsia="宋体" w:hAnsi="宋体"/>
        </w:rPr>
      </w:pPr>
      <w:r>
        <w:rPr>
          <w:rFonts w:ascii="宋体" w:eastAsia="宋体" w:hAnsi="宋体" w:hint="eastAsia"/>
        </w:rPr>
        <w:t>1</w:t>
      </w:r>
      <w:r w:rsidR="00E11553">
        <w:rPr>
          <w:rFonts w:ascii="宋体" w:eastAsia="宋体" w:hAnsi="宋体" w:hint="eastAsia"/>
        </w:rPr>
        <w:t>．讲授法：授课教师就教学内容进行逐</w:t>
      </w:r>
      <w:r w:rsidR="00132DB2">
        <w:rPr>
          <w:rFonts w:ascii="宋体" w:eastAsia="宋体" w:hAnsi="宋体" w:hint="eastAsia"/>
        </w:rPr>
        <w:t>条</w:t>
      </w:r>
      <w:r w:rsidR="00E11553">
        <w:rPr>
          <w:rFonts w:ascii="宋体" w:eastAsia="宋体" w:hAnsi="宋体" w:hint="eastAsia"/>
        </w:rPr>
        <w:t>仔细讲解，将正确的概念、思路传授给学生。</w:t>
      </w:r>
    </w:p>
    <w:p w:rsidR="00D417A1" w:rsidRDefault="00D417A1" w:rsidP="00215FA5">
      <w:pPr>
        <w:widowControl/>
        <w:spacing w:beforeLines="50" w:afterLines="50"/>
        <w:ind w:firstLineChars="200" w:firstLine="420"/>
        <w:jc w:val="left"/>
        <w:rPr>
          <w:rFonts w:ascii="宋体" w:eastAsia="宋体" w:hAnsi="宋体"/>
        </w:rPr>
      </w:pPr>
      <w:r>
        <w:rPr>
          <w:rFonts w:ascii="宋体" w:eastAsia="宋体" w:hAnsi="宋体" w:hint="eastAsia"/>
        </w:rPr>
        <w:t>2</w:t>
      </w:r>
      <w:r w:rsidR="00E11553">
        <w:rPr>
          <w:rFonts w:ascii="宋体" w:eastAsia="宋体" w:hAnsi="宋体" w:hint="eastAsia"/>
        </w:rPr>
        <w:t>．案例教学法：</w:t>
      </w:r>
      <w:r w:rsidR="00132DB2">
        <w:rPr>
          <w:rFonts w:ascii="宋体" w:eastAsia="宋体" w:hAnsi="宋体" w:hint="eastAsia"/>
        </w:rPr>
        <w:t>通过引入实际案例，讨论问题的</w:t>
      </w:r>
      <w:r w:rsidR="00345060">
        <w:rPr>
          <w:rFonts w:ascii="宋体" w:eastAsia="宋体" w:hAnsi="宋体" w:hint="eastAsia"/>
        </w:rPr>
        <w:t>成因、</w:t>
      </w:r>
      <w:r w:rsidR="00132DB2">
        <w:rPr>
          <w:rFonts w:ascii="宋体" w:eastAsia="宋体" w:hAnsi="宋体" w:hint="eastAsia"/>
        </w:rPr>
        <w:t>变化</w:t>
      </w:r>
      <w:r w:rsidR="00345060">
        <w:rPr>
          <w:rFonts w:ascii="宋体" w:eastAsia="宋体" w:hAnsi="宋体" w:hint="eastAsia"/>
        </w:rPr>
        <w:t>和处置思路，培养学生解决实际问题的初步能力。</w:t>
      </w:r>
    </w:p>
    <w:p w:rsidR="00E11553" w:rsidRPr="00E11553" w:rsidRDefault="00E11553" w:rsidP="00215FA5">
      <w:pPr>
        <w:widowControl/>
        <w:spacing w:beforeLines="50" w:afterLines="50"/>
        <w:ind w:firstLineChars="200" w:firstLine="420"/>
        <w:jc w:val="left"/>
        <w:rPr>
          <w:rFonts w:ascii="宋体" w:eastAsia="宋体" w:hAnsi="宋体"/>
        </w:rPr>
      </w:pPr>
      <w:r>
        <w:rPr>
          <w:rFonts w:ascii="宋体" w:eastAsia="宋体" w:hAnsi="宋体" w:hint="eastAsia"/>
        </w:rPr>
        <w:t>3．课后练习和自学：</w:t>
      </w:r>
      <w:r w:rsidR="006635DB">
        <w:rPr>
          <w:rFonts w:ascii="宋体" w:eastAsia="宋体" w:hAnsi="宋体" w:hint="eastAsia"/>
        </w:rPr>
        <w:t>布置课后练习，通过计算、问答和实践项目等形式，让学生课后完成一定数量的练习，通过互相沟通、自学和询问老师等方式解决练习过程中遇到的实际问题。</w:t>
      </w:r>
    </w:p>
    <w:p w:rsidR="00D417A1" w:rsidRPr="00F56396" w:rsidRDefault="00D417A1" w:rsidP="00215FA5">
      <w:pPr>
        <w:widowControl/>
        <w:spacing w:beforeLines="50" w:afterLines="50"/>
        <w:jc w:val="left"/>
        <w:rPr>
          <w:rFonts w:ascii="黑体" w:eastAsia="黑体" w:hAnsi="黑体"/>
          <w:b/>
          <w:sz w:val="28"/>
          <w:szCs w:val="28"/>
        </w:rPr>
      </w:pPr>
      <w:r w:rsidRPr="00F56396">
        <w:rPr>
          <w:rFonts w:ascii="黑体" w:eastAsia="黑体" w:hAnsi="黑体" w:hint="eastAsia"/>
          <w:b/>
          <w:sz w:val="28"/>
          <w:szCs w:val="28"/>
        </w:rPr>
        <w:t>八、考核方式及评定方法</w:t>
      </w:r>
    </w:p>
    <w:p w:rsidR="00D417A1" w:rsidRPr="00DD7B5F" w:rsidRDefault="00DD7B5F" w:rsidP="00215FA5">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w:t>
      </w:r>
      <w:r w:rsidR="00C53D12">
        <w:rPr>
          <w:rFonts w:ascii="黑体" w:eastAsia="黑体" w:hAnsi="黑体" w:hint="eastAsia"/>
          <w:b/>
          <w:sz w:val="24"/>
          <w:szCs w:val="24"/>
        </w:rPr>
        <w:t>评价方式及成绩比例</w:t>
      </w:r>
    </w:p>
    <w:p w:rsidR="00C53D12" w:rsidRPr="00C53D12" w:rsidRDefault="00C53D12" w:rsidP="00C53D12">
      <w:pPr>
        <w:spacing w:line="360" w:lineRule="auto"/>
        <w:outlineLvl w:val="0"/>
        <w:rPr>
          <w:rFonts w:ascii="宋体" w:eastAsia="宋体" w:hAnsi="宋体"/>
        </w:rPr>
      </w:pPr>
      <w:bookmarkStart w:id="14" w:name="_Toc21983314"/>
      <w:r w:rsidRPr="00C53D12">
        <w:rPr>
          <w:rFonts w:ascii="宋体" w:eastAsia="宋体" w:hAnsi="宋体" w:hint="eastAsia"/>
        </w:rPr>
        <w:tab/>
      </w:r>
      <w:r>
        <w:rPr>
          <w:rFonts w:ascii="宋体" w:eastAsia="宋体" w:hAnsi="宋体" w:hint="eastAsia"/>
        </w:rPr>
        <w:t>（1）</w:t>
      </w:r>
      <w:r w:rsidRPr="00C53D12">
        <w:rPr>
          <w:rFonts w:ascii="宋体" w:eastAsia="宋体" w:hAnsi="宋体" w:hint="eastAsia"/>
        </w:rPr>
        <w:t>平时成绩占10%：包括3~5次课后练习。</w:t>
      </w:r>
    </w:p>
    <w:p w:rsidR="00C53D12" w:rsidRPr="00C53D12" w:rsidRDefault="00C53D12" w:rsidP="00C53D12">
      <w:pPr>
        <w:spacing w:line="360" w:lineRule="auto"/>
        <w:outlineLvl w:val="0"/>
        <w:rPr>
          <w:rFonts w:ascii="宋体" w:eastAsia="宋体" w:hAnsi="宋体"/>
        </w:rPr>
      </w:pPr>
      <w:r w:rsidRPr="00C53D12">
        <w:rPr>
          <w:rFonts w:ascii="宋体" w:eastAsia="宋体" w:hAnsi="宋体" w:hint="eastAsia"/>
        </w:rPr>
        <w:tab/>
      </w:r>
      <w:r>
        <w:rPr>
          <w:rFonts w:ascii="宋体" w:eastAsia="宋体" w:hAnsi="宋体" w:hint="eastAsia"/>
        </w:rPr>
        <w:t>（2）</w:t>
      </w:r>
      <w:r w:rsidRPr="00C53D12">
        <w:rPr>
          <w:rFonts w:ascii="宋体" w:eastAsia="宋体" w:hAnsi="宋体" w:hint="eastAsia"/>
        </w:rPr>
        <w:t>结果考试占60%：若有期中考试则期中考试15%，期末考试45%；若无期中考试则期末考试占60%。期中、期末考试均为闭卷考试。</w:t>
      </w:r>
    </w:p>
    <w:p w:rsidR="00C53D12" w:rsidRPr="00C53D12" w:rsidRDefault="00C53D12" w:rsidP="00C53D12">
      <w:pPr>
        <w:spacing w:line="360" w:lineRule="auto"/>
        <w:outlineLvl w:val="0"/>
        <w:rPr>
          <w:rFonts w:ascii="宋体" w:eastAsia="宋体" w:hAnsi="宋体"/>
        </w:rPr>
      </w:pPr>
      <w:r w:rsidRPr="00C53D12">
        <w:rPr>
          <w:rFonts w:ascii="宋体" w:eastAsia="宋体" w:hAnsi="宋体" w:hint="eastAsia"/>
        </w:rPr>
        <w:tab/>
      </w:r>
      <w:r>
        <w:rPr>
          <w:rFonts w:ascii="宋体" w:eastAsia="宋体" w:hAnsi="宋体" w:hint="eastAsia"/>
        </w:rPr>
        <w:t>（3）</w:t>
      </w:r>
      <w:r w:rsidRPr="00C53D12">
        <w:rPr>
          <w:rFonts w:ascii="宋体" w:eastAsia="宋体" w:hAnsi="宋体" w:hint="eastAsia"/>
        </w:rPr>
        <w:t>实验成绩占30%：包括1</w:t>
      </w:r>
      <w:r w:rsidR="003A33DE">
        <w:rPr>
          <w:rFonts w:ascii="宋体" w:eastAsia="宋体" w:hAnsi="宋体" w:hint="eastAsia"/>
        </w:rPr>
        <w:t>个设计性实践项目</w:t>
      </w:r>
      <w:r w:rsidRPr="00C53D12">
        <w:rPr>
          <w:rFonts w:ascii="宋体" w:eastAsia="宋体" w:hAnsi="宋体" w:hint="eastAsia"/>
        </w:rPr>
        <w:t>。</w:t>
      </w:r>
      <w:bookmarkEnd w:id="14"/>
    </w:p>
    <w:p w:rsidR="00DD7B5F" w:rsidRDefault="00DD7B5F" w:rsidP="00215FA5">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lastRenderedPageBreak/>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rsidR="00C54636" w:rsidRPr="00DD7B5F" w:rsidRDefault="00DD7B5F" w:rsidP="00215FA5">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rsidR="004339BD" w:rsidRDefault="00C53D12" w:rsidP="00C53D12">
      <w:pPr>
        <w:spacing w:line="360" w:lineRule="auto"/>
        <w:rPr>
          <w:rFonts w:ascii="宋体" w:eastAsia="宋体" w:hAnsi="宋体"/>
        </w:rPr>
      </w:pPr>
      <w:r>
        <w:rPr>
          <w:rFonts w:ascii="宋体" w:eastAsia="宋体" w:hAnsi="宋体" w:hint="eastAsia"/>
        </w:rPr>
        <w:tab/>
      </w:r>
      <w:r w:rsidRPr="00C53D12">
        <w:rPr>
          <w:rFonts w:ascii="宋体" w:eastAsia="宋体" w:hAnsi="宋体" w:hint="eastAsia"/>
        </w:rPr>
        <w:t>课程成绩评定：</w:t>
      </w:r>
      <w:r w:rsidRPr="00C53D12">
        <w:rPr>
          <w:rFonts w:ascii="宋体" w:eastAsia="宋体" w:hAnsi="宋体"/>
        </w:rPr>
        <w:t>课程</w:t>
      </w:r>
      <w:r w:rsidRPr="00C53D12">
        <w:rPr>
          <w:rFonts w:ascii="宋体" w:eastAsia="宋体" w:hAnsi="宋体" w:hint="eastAsia"/>
        </w:rPr>
        <w:t>总评</w:t>
      </w:r>
      <w:r w:rsidRPr="00C53D12">
        <w:rPr>
          <w:rFonts w:ascii="宋体" w:eastAsia="宋体" w:hAnsi="宋体"/>
        </w:rPr>
        <w:t>成绩=</w:t>
      </w:r>
      <w:r w:rsidRPr="00C53D12">
        <w:rPr>
          <w:rFonts w:ascii="宋体" w:eastAsia="宋体" w:hAnsi="宋体" w:hint="eastAsia"/>
        </w:rPr>
        <w:t>平时</w:t>
      </w:r>
      <w:r w:rsidRPr="00C53D12">
        <w:rPr>
          <w:rFonts w:ascii="宋体" w:eastAsia="宋体" w:hAnsi="宋体"/>
        </w:rPr>
        <w:t>成绩×</w:t>
      </w:r>
      <w:r w:rsidRPr="00C53D12">
        <w:rPr>
          <w:rFonts w:ascii="宋体" w:eastAsia="宋体" w:hAnsi="宋体" w:hint="eastAsia"/>
        </w:rPr>
        <w:t>1</w:t>
      </w:r>
      <w:r w:rsidRPr="00C53D12">
        <w:rPr>
          <w:rFonts w:ascii="宋体" w:eastAsia="宋体" w:hAnsi="宋体"/>
        </w:rPr>
        <w:t>0%+</w:t>
      </w:r>
      <w:r w:rsidRPr="00C53D12">
        <w:rPr>
          <w:rFonts w:ascii="宋体" w:eastAsia="宋体" w:hAnsi="宋体" w:hint="eastAsia"/>
        </w:rPr>
        <w:t>实验</w:t>
      </w:r>
      <w:r w:rsidRPr="00C53D12">
        <w:rPr>
          <w:rFonts w:ascii="宋体" w:eastAsia="宋体" w:hAnsi="宋体"/>
        </w:rPr>
        <w:t>成绩×</w:t>
      </w:r>
      <w:r w:rsidRPr="00C53D12">
        <w:rPr>
          <w:rFonts w:ascii="宋体" w:eastAsia="宋体" w:hAnsi="宋体" w:hint="eastAsia"/>
        </w:rPr>
        <w:t>3</w:t>
      </w:r>
      <w:r w:rsidRPr="00C53D12">
        <w:rPr>
          <w:rFonts w:ascii="宋体" w:eastAsia="宋体" w:hAnsi="宋体"/>
        </w:rPr>
        <w:t>0%+</w:t>
      </w:r>
      <w:r w:rsidRPr="00C53D12">
        <w:rPr>
          <w:rFonts w:ascii="宋体" w:eastAsia="宋体" w:hAnsi="宋体" w:hint="eastAsia"/>
        </w:rPr>
        <w:t>（期中）</w:t>
      </w:r>
      <w:r w:rsidRPr="00C53D12">
        <w:rPr>
          <w:rFonts w:ascii="宋体" w:eastAsia="宋体" w:hAnsi="宋体"/>
        </w:rPr>
        <w:t>期末考试成绩×60%。</w:t>
      </w:r>
    </w:p>
    <w:p w:rsidR="00C53D12" w:rsidRPr="00C53D12" w:rsidRDefault="004339BD" w:rsidP="00C53D12">
      <w:pPr>
        <w:spacing w:line="360" w:lineRule="auto"/>
        <w:rPr>
          <w:rFonts w:ascii="宋体" w:eastAsia="宋体" w:hAnsi="宋体"/>
        </w:rPr>
      </w:pPr>
      <w:r>
        <w:rPr>
          <w:rFonts w:ascii="宋体" w:eastAsia="宋体" w:hAnsi="宋体" w:hint="eastAsia"/>
        </w:rPr>
        <w:tab/>
      </w:r>
      <w:r w:rsidR="00C53D12" w:rsidRPr="00C53D12">
        <w:rPr>
          <w:rFonts w:ascii="宋体" w:eastAsia="宋体" w:hAnsi="宋体" w:hint="eastAsia"/>
        </w:rPr>
        <w:t>成绩分数</w:t>
      </w:r>
      <w:r w:rsidR="00C53D12" w:rsidRPr="00C53D12">
        <w:rPr>
          <w:rFonts w:ascii="宋体" w:eastAsia="宋体" w:hAnsi="宋体"/>
        </w:rPr>
        <w:t>的具体构成如下：</w:t>
      </w:r>
    </w:p>
    <w:p w:rsidR="00C53D12" w:rsidRPr="004339BD" w:rsidRDefault="00C53D12" w:rsidP="00C53D12">
      <w:pPr>
        <w:spacing w:line="360" w:lineRule="auto"/>
        <w:jc w:val="center"/>
        <w:outlineLvl w:val="0"/>
        <w:rPr>
          <w:rFonts w:ascii="宋体" w:eastAsia="宋体" w:hAnsi="宋体"/>
          <w:b/>
        </w:rPr>
      </w:pPr>
      <w:r w:rsidRPr="004339BD">
        <w:rPr>
          <w:rFonts w:ascii="宋体" w:eastAsia="宋体" w:hAnsi="宋体" w:hint="eastAsia"/>
          <w:b/>
        </w:rPr>
        <w:t>表</w:t>
      </w:r>
      <w:r w:rsidR="00195074">
        <w:rPr>
          <w:rFonts w:ascii="宋体" w:eastAsia="宋体" w:hAnsi="宋体" w:hint="eastAsia"/>
          <w:b/>
        </w:rPr>
        <w:t>6</w:t>
      </w:r>
      <w:r w:rsidR="00D26E85">
        <w:rPr>
          <w:rFonts w:ascii="宋体" w:eastAsia="宋体" w:hAnsi="宋体" w:hint="eastAsia"/>
          <w:b/>
        </w:rPr>
        <w:t>：</w:t>
      </w:r>
      <w:r w:rsidRPr="004339BD">
        <w:rPr>
          <w:rFonts w:ascii="宋体" w:eastAsia="宋体" w:hAnsi="宋体" w:hint="eastAsia"/>
          <w:b/>
        </w:rPr>
        <w:t>课程目标达成考核与评价方式及成绩评定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8"/>
        <w:gridCol w:w="969"/>
        <w:gridCol w:w="1095"/>
        <w:gridCol w:w="1033"/>
        <w:gridCol w:w="1033"/>
        <w:gridCol w:w="1033"/>
        <w:gridCol w:w="1033"/>
        <w:gridCol w:w="1078"/>
      </w:tblGrid>
      <w:tr w:rsidR="00C53D12" w:rsidRPr="001757E4" w:rsidTr="00FE5A82">
        <w:tc>
          <w:tcPr>
            <w:tcW w:w="1384" w:type="dxa"/>
            <w:vMerge w:val="restart"/>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课程目标</w:t>
            </w:r>
          </w:p>
        </w:tc>
        <w:tc>
          <w:tcPr>
            <w:tcW w:w="1025" w:type="dxa"/>
            <w:vMerge w:val="restart"/>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支撑毕业要求</w:t>
            </w:r>
          </w:p>
        </w:tc>
        <w:tc>
          <w:tcPr>
            <w:tcW w:w="5743" w:type="dxa"/>
            <w:gridSpan w:val="5"/>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考核与评价方式及成绩比例（%）</w:t>
            </w:r>
          </w:p>
        </w:tc>
        <w:tc>
          <w:tcPr>
            <w:tcW w:w="1134" w:type="dxa"/>
            <w:vMerge w:val="restart"/>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成绩比例（%）</w:t>
            </w:r>
          </w:p>
        </w:tc>
      </w:tr>
      <w:tr w:rsidR="00C53D12" w:rsidRPr="001757E4" w:rsidTr="00FE5A82">
        <w:tc>
          <w:tcPr>
            <w:tcW w:w="1384" w:type="dxa"/>
            <w:vMerge/>
            <w:vAlign w:val="center"/>
          </w:tcPr>
          <w:p w:rsidR="00C53D12" w:rsidRPr="00AD1CC1" w:rsidRDefault="00C53D12" w:rsidP="00FE5A82">
            <w:pPr>
              <w:spacing w:line="360" w:lineRule="auto"/>
              <w:jc w:val="center"/>
              <w:outlineLvl w:val="0"/>
              <w:rPr>
                <w:rFonts w:ascii="宋体" w:eastAsia="宋体" w:hAnsi="宋体"/>
                <w:b/>
                <w:szCs w:val="21"/>
              </w:rPr>
            </w:pPr>
          </w:p>
        </w:tc>
        <w:tc>
          <w:tcPr>
            <w:tcW w:w="1025" w:type="dxa"/>
            <w:vMerge/>
            <w:vAlign w:val="center"/>
          </w:tcPr>
          <w:p w:rsidR="00C53D12" w:rsidRPr="00AD1CC1" w:rsidRDefault="00C53D12" w:rsidP="00FE5A82">
            <w:pPr>
              <w:spacing w:line="360" w:lineRule="auto"/>
              <w:jc w:val="center"/>
              <w:outlineLvl w:val="0"/>
              <w:rPr>
                <w:rFonts w:ascii="宋体" w:eastAsia="宋体" w:hAnsi="宋体"/>
                <w:b/>
                <w:szCs w:val="21"/>
              </w:rPr>
            </w:pPr>
          </w:p>
        </w:tc>
        <w:tc>
          <w:tcPr>
            <w:tcW w:w="1207" w:type="dxa"/>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平时</w:t>
            </w:r>
          </w:p>
        </w:tc>
        <w:tc>
          <w:tcPr>
            <w:tcW w:w="1134" w:type="dxa"/>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课程实验</w:t>
            </w:r>
          </w:p>
        </w:tc>
        <w:tc>
          <w:tcPr>
            <w:tcW w:w="1134" w:type="dxa"/>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课程设计</w:t>
            </w:r>
          </w:p>
        </w:tc>
        <w:tc>
          <w:tcPr>
            <w:tcW w:w="1134" w:type="dxa"/>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课程实践</w:t>
            </w:r>
          </w:p>
        </w:tc>
        <w:tc>
          <w:tcPr>
            <w:tcW w:w="1134" w:type="dxa"/>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课程考试</w:t>
            </w:r>
          </w:p>
        </w:tc>
        <w:tc>
          <w:tcPr>
            <w:tcW w:w="1134" w:type="dxa"/>
            <w:vMerge/>
            <w:vAlign w:val="center"/>
          </w:tcPr>
          <w:p w:rsidR="00C53D12" w:rsidRPr="004339BD" w:rsidRDefault="00C53D12" w:rsidP="00FE5A82">
            <w:pPr>
              <w:spacing w:line="360" w:lineRule="auto"/>
              <w:jc w:val="center"/>
              <w:outlineLvl w:val="0"/>
              <w:rPr>
                <w:rFonts w:ascii="宋体" w:eastAsia="宋体" w:hAnsi="宋体"/>
                <w:szCs w:val="21"/>
              </w:rPr>
            </w:pPr>
          </w:p>
        </w:tc>
      </w:tr>
      <w:tr w:rsidR="00C53D12" w:rsidRPr="001757E4" w:rsidTr="00FE5A82">
        <w:tc>
          <w:tcPr>
            <w:tcW w:w="138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课程目标1</w:t>
            </w:r>
          </w:p>
        </w:tc>
        <w:tc>
          <w:tcPr>
            <w:tcW w:w="1025"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1-3</w:t>
            </w:r>
          </w:p>
        </w:tc>
        <w:tc>
          <w:tcPr>
            <w:tcW w:w="1207"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2</w:t>
            </w: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14</w:t>
            </w: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16</w:t>
            </w:r>
          </w:p>
        </w:tc>
      </w:tr>
      <w:tr w:rsidR="00C53D12" w:rsidRPr="001757E4" w:rsidTr="00FE5A82">
        <w:tc>
          <w:tcPr>
            <w:tcW w:w="138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课程目标2</w:t>
            </w:r>
          </w:p>
        </w:tc>
        <w:tc>
          <w:tcPr>
            <w:tcW w:w="1025"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2-4</w:t>
            </w:r>
          </w:p>
        </w:tc>
        <w:tc>
          <w:tcPr>
            <w:tcW w:w="1207"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2</w:t>
            </w: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15</w:t>
            </w: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17</w:t>
            </w:r>
          </w:p>
        </w:tc>
      </w:tr>
      <w:tr w:rsidR="00C53D12" w:rsidRPr="001757E4" w:rsidTr="00FE5A82">
        <w:tc>
          <w:tcPr>
            <w:tcW w:w="138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课程目标3</w:t>
            </w:r>
          </w:p>
        </w:tc>
        <w:tc>
          <w:tcPr>
            <w:tcW w:w="1025"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3-2</w:t>
            </w:r>
          </w:p>
        </w:tc>
        <w:tc>
          <w:tcPr>
            <w:tcW w:w="1207"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30</w:t>
            </w: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30</w:t>
            </w:r>
          </w:p>
        </w:tc>
      </w:tr>
      <w:tr w:rsidR="00C53D12" w:rsidRPr="001757E4" w:rsidTr="00FE5A82">
        <w:tc>
          <w:tcPr>
            <w:tcW w:w="138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课程目标4</w:t>
            </w:r>
          </w:p>
        </w:tc>
        <w:tc>
          <w:tcPr>
            <w:tcW w:w="1025"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8-3</w:t>
            </w:r>
          </w:p>
        </w:tc>
        <w:tc>
          <w:tcPr>
            <w:tcW w:w="1207"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2</w:t>
            </w: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14</w:t>
            </w: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16</w:t>
            </w:r>
          </w:p>
        </w:tc>
      </w:tr>
      <w:tr w:rsidR="00C53D12" w:rsidRPr="001757E4" w:rsidTr="00FE5A82">
        <w:tc>
          <w:tcPr>
            <w:tcW w:w="138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课程目标5</w:t>
            </w:r>
          </w:p>
        </w:tc>
        <w:tc>
          <w:tcPr>
            <w:tcW w:w="1025"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8-3</w:t>
            </w:r>
          </w:p>
        </w:tc>
        <w:tc>
          <w:tcPr>
            <w:tcW w:w="1207"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2</w:t>
            </w: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14</w:t>
            </w: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16</w:t>
            </w:r>
          </w:p>
        </w:tc>
      </w:tr>
      <w:tr w:rsidR="00C53D12" w:rsidRPr="001757E4" w:rsidTr="00FE5A82">
        <w:tc>
          <w:tcPr>
            <w:tcW w:w="138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课程目标6</w:t>
            </w:r>
          </w:p>
        </w:tc>
        <w:tc>
          <w:tcPr>
            <w:tcW w:w="1025"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11-3</w:t>
            </w:r>
          </w:p>
        </w:tc>
        <w:tc>
          <w:tcPr>
            <w:tcW w:w="1207"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2</w:t>
            </w: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3</w:t>
            </w: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5</w:t>
            </w:r>
          </w:p>
        </w:tc>
      </w:tr>
      <w:tr w:rsidR="00C53D12" w:rsidRPr="001757E4" w:rsidTr="00FE5A82">
        <w:tc>
          <w:tcPr>
            <w:tcW w:w="2409" w:type="dxa"/>
            <w:gridSpan w:val="2"/>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合计</w:t>
            </w:r>
          </w:p>
        </w:tc>
        <w:tc>
          <w:tcPr>
            <w:tcW w:w="1207"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10</w:t>
            </w: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30</w:t>
            </w: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60</w:t>
            </w:r>
          </w:p>
        </w:tc>
        <w:tc>
          <w:tcPr>
            <w:tcW w:w="1134"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100</w:t>
            </w:r>
          </w:p>
        </w:tc>
      </w:tr>
    </w:tbl>
    <w:p w:rsidR="00C53D12" w:rsidRDefault="00C53D12" w:rsidP="00215FA5">
      <w:pPr>
        <w:widowControl/>
        <w:spacing w:beforeLines="50" w:afterLines="50"/>
        <w:jc w:val="left"/>
        <w:rPr>
          <w:rFonts w:ascii="宋体" w:eastAsia="宋体" w:hAnsi="宋体"/>
        </w:rPr>
      </w:pPr>
    </w:p>
    <w:p w:rsidR="00B03909" w:rsidRDefault="00DD7B5F" w:rsidP="00215FA5">
      <w:pPr>
        <w:widowControl/>
        <w:spacing w:beforeLines="50" w:afterLines="50"/>
        <w:ind w:firstLineChars="200" w:firstLine="422"/>
        <w:jc w:val="left"/>
        <w:rPr>
          <w:rFonts w:ascii="宋体" w:eastAsia="宋体" w:hAnsi="宋体"/>
        </w:rPr>
      </w:pPr>
      <w:r w:rsidRPr="00DD7B5F">
        <w:rPr>
          <w:rFonts w:ascii="宋体" w:eastAsia="宋体" w:hAnsi="宋体" w:hint="eastAsia"/>
          <w:b/>
        </w:rPr>
        <w:t>2．</w:t>
      </w:r>
      <w:r w:rsidR="006A0E7A">
        <w:rPr>
          <w:rFonts w:ascii="宋体" w:eastAsia="宋体" w:hAnsi="宋体" w:hint="eastAsia"/>
          <w:b/>
        </w:rPr>
        <w:t>课程目标的</w:t>
      </w:r>
      <w:r w:rsidR="00285327" w:rsidRPr="00DD7B5F">
        <w:rPr>
          <w:rFonts w:ascii="宋体" w:eastAsia="宋体" w:hAnsi="宋体" w:hint="eastAsia"/>
          <w:b/>
        </w:rPr>
        <w:t>达成度分析</w:t>
      </w:r>
    </w:p>
    <w:p w:rsidR="00C53D12" w:rsidRDefault="00D504B7" w:rsidP="00215FA5">
      <w:pPr>
        <w:widowControl/>
        <w:spacing w:beforeLines="50" w:afterLines="50"/>
        <w:ind w:firstLineChars="200" w:firstLine="422"/>
        <w:jc w:val="center"/>
        <w:rPr>
          <w:rFonts w:ascii="宋体" w:eastAsia="宋体" w:hAnsi="宋体"/>
        </w:rPr>
      </w:pPr>
      <w:r w:rsidRPr="00D504B7">
        <w:rPr>
          <w:rFonts w:ascii="宋体" w:eastAsia="宋体" w:hAnsi="宋体" w:hint="eastAsia"/>
          <w:b/>
        </w:rPr>
        <w:t>表</w:t>
      </w:r>
      <w:r w:rsidR="00195074">
        <w:rPr>
          <w:rFonts w:ascii="宋体" w:eastAsia="宋体" w:hAnsi="宋体" w:hint="eastAsia"/>
          <w:b/>
        </w:rPr>
        <w:t>7</w:t>
      </w:r>
      <w:r w:rsidR="006A0E7A">
        <w:rPr>
          <w:rFonts w:ascii="宋体" w:eastAsia="宋体" w:hAnsi="宋体" w:hint="eastAsia"/>
          <w:b/>
        </w:rPr>
        <w:t>：课程目标的</w:t>
      </w:r>
      <w:r w:rsidRPr="00D504B7">
        <w:rPr>
          <w:rFonts w:ascii="宋体" w:eastAsia="宋体" w:hAnsi="宋体" w:hint="eastAsia"/>
          <w:b/>
        </w:rPr>
        <w:t>达成度分析表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468"/>
        <w:gridCol w:w="2976"/>
        <w:gridCol w:w="2276"/>
        <w:gridCol w:w="1237"/>
      </w:tblGrid>
      <w:tr w:rsidR="00C53D12" w:rsidTr="00FE5A82">
        <w:trPr>
          <w:trHeight w:val="545"/>
        </w:trPr>
        <w:tc>
          <w:tcPr>
            <w:tcW w:w="1221" w:type="dxa"/>
            <w:vAlign w:val="center"/>
          </w:tcPr>
          <w:p w:rsidR="00C53D12" w:rsidRPr="00C53D12" w:rsidRDefault="00C53D12" w:rsidP="00FE5A82">
            <w:pPr>
              <w:spacing w:line="440" w:lineRule="exact"/>
              <w:jc w:val="center"/>
              <w:rPr>
                <w:rFonts w:ascii="宋体" w:eastAsia="宋体" w:hAnsi="宋体"/>
                <w:b/>
                <w:color w:val="000000"/>
                <w:szCs w:val="21"/>
              </w:rPr>
            </w:pPr>
            <w:r w:rsidRPr="00C53D12">
              <w:rPr>
                <w:rFonts w:ascii="宋体" w:eastAsia="宋体" w:hAnsi="宋体"/>
                <w:b/>
                <w:color w:val="000000"/>
                <w:szCs w:val="21"/>
              </w:rPr>
              <w:t>课程目标</w:t>
            </w:r>
          </w:p>
        </w:tc>
        <w:tc>
          <w:tcPr>
            <w:tcW w:w="1468" w:type="dxa"/>
            <w:vAlign w:val="center"/>
          </w:tcPr>
          <w:p w:rsidR="00C53D12" w:rsidRPr="00C53D12" w:rsidRDefault="00C53D12" w:rsidP="00FE5A82">
            <w:pPr>
              <w:jc w:val="center"/>
              <w:rPr>
                <w:rFonts w:ascii="宋体" w:eastAsia="宋体" w:hAnsi="宋体"/>
                <w:b/>
                <w:color w:val="000000"/>
                <w:szCs w:val="21"/>
              </w:rPr>
            </w:pPr>
            <w:r w:rsidRPr="00C53D12">
              <w:rPr>
                <w:rFonts w:ascii="宋体" w:eastAsia="宋体" w:hAnsi="宋体"/>
                <w:b/>
                <w:color w:val="000000"/>
                <w:szCs w:val="21"/>
              </w:rPr>
              <w:t>对应考核形式</w:t>
            </w:r>
          </w:p>
        </w:tc>
        <w:tc>
          <w:tcPr>
            <w:tcW w:w="2976" w:type="dxa"/>
            <w:vAlign w:val="center"/>
          </w:tcPr>
          <w:p w:rsidR="00C53D12" w:rsidRPr="00C53D12" w:rsidRDefault="00C53D12" w:rsidP="00FE5A82">
            <w:pPr>
              <w:adjustRightInd w:val="0"/>
              <w:snapToGrid w:val="0"/>
              <w:jc w:val="center"/>
              <w:rPr>
                <w:rFonts w:ascii="宋体" w:eastAsia="宋体" w:hAnsi="宋体"/>
                <w:b/>
                <w:color w:val="000000"/>
                <w:szCs w:val="21"/>
              </w:rPr>
            </w:pPr>
            <w:r w:rsidRPr="00C53D12">
              <w:rPr>
                <w:rFonts w:ascii="宋体" w:eastAsia="宋体" w:hAnsi="宋体"/>
                <w:b/>
                <w:color w:val="000000"/>
                <w:szCs w:val="21"/>
              </w:rPr>
              <w:t>实际评测结果</w:t>
            </w:r>
          </w:p>
          <w:p w:rsidR="00C53D12" w:rsidRPr="00C53D12" w:rsidRDefault="00C53D12" w:rsidP="00FE5A82">
            <w:pPr>
              <w:adjustRightInd w:val="0"/>
              <w:snapToGrid w:val="0"/>
              <w:jc w:val="center"/>
              <w:rPr>
                <w:rFonts w:ascii="宋体" w:eastAsia="宋体" w:hAnsi="宋体"/>
                <w:b/>
                <w:color w:val="000000"/>
                <w:szCs w:val="21"/>
              </w:rPr>
            </w:pPr>
            <w:r w:rsidRPr="00C53D12">
              <w:rPr>
                <w:rFonts w:ascii="宋体" w:eastAsia="宋体" w:hAnsi="宋体"/>
                <w:b/>
                <w:color w:val="000000"/>
                <w:szCs w:val="21"/>
              </w:rPr>
              <w:t>（学生达到的平均水平）</w:t>
            </w:r>
          </w:p>
        </w:tc>
        <w:tc>
          <w:tcPr>
            <w:tcW w:w="2276" w:type="dxa"/>
            <w:vAlign w:val="center"/>
          </w:tcPr>
          <w:p w:rsidR="00C53D12" w:rsidRPr="00C53D12" w:rsidRDefault="00C53D12" w:rsidP="00FE5A82">
            <w:pPr>
              <w:jc w:val="center"/>
              <w:rPr>
                <w:rFonts w:ascii="宋体" w:eastAsia="宋体" w:hAnsi="宋体"/>
                <w:b/>
                <w:color w:val="000000"/>
                <w:szCs w:val="21"/>
              </w:rPr>
            </w:pPr>
            <w:r w:rsidRPr="00C53D12">
              <w:rPr>
                <w:rFonts w:ascii="宋体" w:eastAsia="宋体" w:hAnsi="宋体"/>
                <w:b/>
                <w:color w:val="000000"/>
                <w:szCs w:val="21"/>
              </w:rPr>
              <w:t>对应总分</w:t>
            </w:r>
          </w:p>
        </w:tc>
        <w:tc>
          <w:tcPr>
            <w:tcW w:w="1237" w:type="dxa"/>
            <w:vAlign w:val="center"/>
          </w:tcPr>
          <w:p w:rsidR="00C53D12" w:rsidRPr="00C53D12" w:rsidRDefault="00C53D12" w:rsidP="00FE5A82">
            <w:pPr>
              <w:jc w:val="center"/>
              <w:rPr>
                <w:rFonts w:ascii="宋体" w:eastAsia="宋体" w:hAnsi="宋体"/>
                <w:b/>
                <w:color w:val="000000"/>
                <w:szCs w:val="21"/>
              </w:rPr>
            </w:pPr>
            <w:r w:rsidRPr="00C53D12">
              <w:rPr>
                <w:rFonts w:ascii="宋体" w:eastAsia="宋体" w:hAnsi="宋体"/>
                <w:b/>
                <w:color w:val="000000"/>
                <w:szCs w:val="21"/>
              </w:rPr>
              <w:t>达成度</w:t>
            </w:r>
          </w:p>
        </w:tc>
      </w:tr>
      <w:tr w:rsidR="00C53D12" w:rsidTr="00FE5A82">
        <w:trPr>
          <w:trHeight w:val="524"/>
        </w:trPr>
        <w:tc>
          <w:tcPr>
            <w:tcW w:w="1221"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课程目标1</w:t>
            </w:r>
          </w:p>
        </w:tc>
        <w:tc>
          <w:tcPr>
            <w:tcW w:w="1468" w:type="dxa"/>
            <w:vAlign w:val="center"/>
          </w:tcPr>
          <w:p w:rsidR="00C53D12" w:rsidRPr="00C53D12" w:rsidRDefault="00C53D12" w:rsidP="00FE5A82">
            <w:pPr>
              <w:spacing w:line="312" w:lineRule="auto"/>
              <w:rPr>
                <w:rFonts w:ascii="宋体" w:eastAsia="宋体" w:hAnsi="宋体"/>
                <w:szCs w:val="21"/>
              </w:rPr>
            </w:pPr>
            <w:r w:rsidRPr="00C53D12">
              <w:rPr>
                <w:rFonts w:ascii="宋体" w:eastAsia="宋体" w:hAnsi="宋体" w:hint="eastAsia"/>
                <w:szCs w:val="21"/>
              </w:rPr>
              <w:t>平时成绩、（期中）期末考试</w:t>
            </w:r>
          </w:p>
        </w:tc>
        <w:tc>
          <w:tcPr>
            <w:tcW w:w="2976" w:type="dxa"/>
            <w:vAlign w:val="center"/>
          </w:tcPr>
          <w:p w:rsidR="00C53D12" w:rsidRPr="00C53D12" w:rsidRDefault="00C53D12" w:rsidP="00FE5A82">
            <w:pPr>
              <w:spacing w:line="312" w:lineRule="auto"/>
              <w:rPr>
                <w:rFonts w:ascii="宋体" w:eastAsia="宋体" w:hAnsi="宋体"/>
                <w:szCs w:val="21"/>
              </w:rPr>
            </w:pPr>
            <w:r w:rsidRPr="00C53D12">
              <w:rPr>
                <w:rFonts w:ascii="宋体" w:eastAsia="宋体" w:hAnsi="宋体" w:hint="eastAsia"/>
                <w:szCs w:val="21"/>
              </w:rPr>
              <w:t>（平时成绩×10%）/5+（期中）期末考试对应试题平均分</w:t>
            </w:r>
          </w:p>
        </w:tc>
        <w:tc>
          <w:tcPr>
            <w:tcW w:w="2276"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10/5+14</w:t>
            </w:r>
          </w:p>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=16</w:t>
            </w:r>
          </w:p>
        </w:tc>
        <w:tc>
          <w:tcPr>
            <w:tcW w:w="1237"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C53D12" w:rsidTr="00FE5A82">
        <w:trPr>
          <w:trHeight w:val="524"/>
        </w:trPr>
        <w:tc>
          <w:tcPr>
            <w:tcW w:w="1221"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课程目标2</w:t>
            </w:r>
          </w:p>
        </w:tc>
        <w:tc>
          <w:tcPr>
            <w:tcW w:w="1468" w:type="dxa"/>
            <w:vAlign w:val="center"/>
          </w:tcPr>
          <w:p w:rsidR="00C53D12" w:rsidRPr="00C53D12" w:rsidRDefault="00C53D12" w:rsidP="00FE5A82">
            <w:pPr>
              <w:spacing w:line="312" w:lineRule="auto"/>
              <w:rPr>
                <w:rFonts w:ascii="宋体" w:eastAsia="宋体" w:hAnsi="宋体"/>
                <w:szCs w:val="21"/>
              </w:rPr>
            </w:pPr>
            <w:r w:rsidRPr="00C53D12">
              <w:rPr>
                <w:rFonts w:ascii="宋体" w:eastAsia="宋体" w:hAnsi="宋体" w:hint="eastAsia"/>
                <w:szCs w:val="21"/>
              </w:rPr>
              <w:t>平时成绩、（期中）期末考试</w:t>
            </w:r>
          </w:p>
        </w:tc>
        <w:tc>
          <w:tcPr>
            <w:tcW w:w="2976" w:type="dxa"/>
            <w:vAlign w:val="center"/>
          </w:tcPr>
          <w:p w:rsidR="00C53D12" w:rsidRPr="00C53D12" w:rsidRDefault="00C53D12" w:rsidP="00FE5A82">
            <w:pPr>
              <w:spacing w:line="312" w:lineRule="auto"/>
              <w:rPr>
                <w:rFonts w:ascii="宋体" w:eastAsia="宋体" w:hAnsi="宋体"/>
                <w:szCs w:val="21"/>
              </w:rPr>
            </w:pPr>
            <w:r w:rsidRPr="00C53D12">
              <w:rPr>
                <w:rFonts w:ascii="宋体" w:eastAsia="宋体" w:hAnsi="宋体" w:hint="eastAsia"/>
                <w:szCs w:val="21"/>
              </w:rPr>
              <w:t>（平时成绩×10%）/5+（期中）期末考试对应试题平均分</w:t>
            </w:r>
          </w:p>
        </w:tc>
        <w:tc>
          <w:tcPr>
            <w:tcW w:w="2276"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10/5+15</w:t>
            </w:r>
          </w:p>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=17</w:t>
            </w:r>
          </w:p>
        </w:tc>
        <w:tc>
          <w:tcPr>
            <w:tcW w:w="1237"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C53D12" w:rsidTr="00FE5A82">
        <w:trPr>
          <w:trHeight w:val="524"/>
        </w:trPr>
        <w:tc>
          <w:tcPr>
            <w:tcW w:w="1221"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课程目标3</w:t>
            </w:r>
          </w:p>
        </w:tc>
        <w:tc>
          <w:tcPr>
            <w:tcW w:w="1468" w:type="dxa"/>
            <w:vAlign w:val="center"/>
          </w:tcPr>
          <w:p w:rsidR="00C53D12" w:rsidRPr="00C53D12" w:rsidRDefault="00C53D12" w:rsidP="00FE5A82">
            <w:pPr>
              <w:spacing w:line="312" w:lineRule="auto"/>
              <w:rPr>
                <w:rFonts w:ascii="宋体" w:eastAsia="宋体" w:hAnsi="宋体"/>
                <w:szCs w:val="21"/>
              </w:rPr>
            </w:pPr>
            <w:r w:rsidRPr="00C53D12">
              <w:rPr>
                <w:rFonts w:ascii="宋体" w:eastAsia="宋体" w:hAnsi="宋体" w:hint="eastAsia"/>
                <w:color w:val="000000"/>
                <w:szCs w:val="21"/>
              </w:rPr>
              <w:t>实验项目成绩</w:t>
            </w:r>
          </w:p>
        </w:tc>
        <w:tc>
          <w:tcPr>
            <w:tcW w:w="2976" w:type="dxa"/>
            <w:vAlign w:val="center"/>
          </w:tcPr>
          <w:p w:rsidR="00C53D12" w:rsidRPr="00C53D12" w:rsidRDefault="00C53D12" w:rsidP="00FE5A82">
            <w:pPr>
              <w:spacing w:line="312" w:lineRule="auto"/>
              <w:rPr>
                <w:rFonts w:ascii="宋体" w:eastAsia="宋体" w:hAnsi="宋体"/>
                <w:szCs w:val="21"/>
              </w:rPr>
            </w:pPr>
            <w:r w:rsidRPr="00C53D12">
              <w:rPr>
                <w:rFonts w:ascii="宋体" w:eastAsia="宋体" w:hAnsi="宋体" w:hint="eastAsia"/>
                <w:szCs w:val="21"/>
              </w:rPr>
              <w:t>实验项目成绩平均分</w:t>
            </w:r>
          </w:p>
        </w:tc>
        <w:tc>
          <w:tcPr>
            <w:tcW w:w="2276"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30</w:t>
            </w:r>
          </w:p>
        </w:tc>
        <w:tc>
          <w:tcPr>
            <w:tcW w:w="1237"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达成度=实际测评结</w:t>
            </w:r>
            <w:r w:rsidRPr="00C53D12">
              <w:rPr>
                <w:rFonts w:ascii="宋体" w:eastAsia="宋体" w:hAnsi="宋体" w:hint="eastAsia"/>
                <w:szCs w:val="21"/>
              </w:rPr>
              <w:lastRenderedPageBreak/>
              <w:t>果/对应总分</w:t>
            </w:r>
          </w:p>
        </w:tc>
      </w:tr>
      <w:tr w:rsidR="00C53D12" w:rsidTr="00FE5A82">
        <w:trPr>
          <w:trHeight w:val="524"/>
        </w:trPr>
        <w:tc>
          <w:tcPr>
            <w:tcW w:w="1221"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lastRenderedPageBreak/>
              <w:t>课程目标4</w:t>
            </w:r>
          </w:p>
        </w:tc>
        <w:tc>
          <w:tcPr>
            <w:tcW w:w="1468" w:type="dxa"/>
            <w:vAlign w:val="center"/>
          </w:tcPr>
          <w:p w:rsidR="00C53D12" w:rsidRPr="00C53D12" w:rsidRDefault="00C53D12" w:rsidP="00FE5A82">
            <w:pPr>
              <w:spacing w:line="312" w:lineRule="auto"/>
              <w:rPr>
                <w:rFonts w:ascii="宋体" w:eastAsia="宋体" w:hAnsi="宋体"/>
                <w:szCs w:val="21"/>
              </w:rPr>
            </w:pPr>
            <w:r w:rsidRPr="00C53D12">
              <w:rPr>
                <w:rFonts w:ascii="宋体" w:eastAsia="宋体" w:hAnsi="宋体" w:hint="eastAsia"/>
                <w:szCs w:val="21"/>
              </w:rPr>
              <w:t>平时成绩、（期中）期末考试</w:t>
            </w:r>
          </w:p>
        </w:tc>
        <w:tc>
          <w:tcPr>
            <w:tcW w:w="2976" w:type="dxa"/>
            <w:vAlign w:val="center"/>
          </w:tcPr>
          <w:p w:rsidR="00C53D12" w:rsidRPr="00C53D12" w:rsidRDefault="00C53D12" w:rsidP="00FE5A82">
            <w:pPr>
              <w:spacing w:line="312" w:lineRule="auto"/>
              <w:rPr>
                <w:rFonts w:ascii="宋体" w:eastAsia="宋体" w:hAnsi="宋体"/>
                <w:szCs w:val="21"/>
              </w:rPr>
            </w:pPr>
            <w:r w:rsidRPr="00C53D12">
              <w:rPr>
                <w:rFonts w:ascii="宋体" w:eastAsia="宋体" w:hAnsi="宋体" w:hint="eastAsia"/>
                <w:szCs w:val="21"/>
              </w:rPr>
              <w:t>（平时成绩×10%）/5+（期中）期末考试对应试题平均分</w:t>
            </w:r>
          </w:p>
        </w:tc>
        <w:tc>
          <w:tcPr>
            <w:tcW w:w="2276"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10/5+14</w:t>
            </w:r>
          </w:p>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=16</w:t>
            </w:r>
          </w:p>
        </w:tc>
        <w:tc>
          <w:tcPr>
            <w:tcW w:w="1237"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C53D12" w:rsidTr="00FE5A82">
        <w:trPr>
          <w:trHeight w:val="524"/>
        </w:trPr>
        <w:tc>
          <w:tcPr>
            <w:tcW w:w="1221"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课程目标5</w:t>
            </w:r>
          </w:p>
        </w:tc>
        <w:tc>
          <w:tcPr>
            <w:tcW w:w="1468" w:type="dxa"/>
            <w:vAlign w:val="center"/>
          </w:tcPr>
          <w:p w:rsidR="00C53D12" w:rsidRPr="00C53D12" w:rsidRDefault="00C53D12" w:rsidP="00FE5A82">
            <w:pPr>
              <w:spacing w:line="312" w:lineRule="auto"/>
              <w:rPr>
                <w:rFonts w:ascii="宋体" w:eastAsia="宋体" w:hAnsi="宋体"/>
                <w:szCs w:val="21"/>
              </w:rPr>
            </w:pPr>
            <w:r w:rsidRPr="00C53D12">
              <w:rPr>
                <w:rFonts w:ascii="宋体" w:eastAsia="宋体" w:hAnsi="宋体" w:hint="eastAsia"/>
                <w:szCs w:val="21"/>
              </w:rPr>
              <w:t>平时成绩、（期中）期末考试</w:t>
            </w:r>
          </w:p>
        </w:tc>
        <w:tc>
          <w:tcPr>
            <w:tcW w:w="2976" w:type="dxa"/>
            <w:vAlign w:val="center"/>
          </w:tcPr>
          <w:p w:rsidR="00C53D12" w:rsidRPr="00C53D12" w:rsidRDefault="00C53D12" w:rsidP="00FE5A82">
            <w:pPr>
              <w:spacing w:line="312" w:lineRule="auto"/>
              <w:rPr>
                <w:rFonts w:ascii="宋体" w:eastAsia="宋体" w:hAnsi="宋体"/>
                <w:szCs w:val="21"/>
              </w:rPr>
            </w:pPr>
            <w:r w:rsidRPr="00C53D12">
              <w:rPr>
                <w:rFonts w:ascii="宋体" w:eastAsia="宋体" w:hAnsi="宋体" w:hint="eastAsia"/>
                <w:szCs w:val="21"/>
              </w:rPr>
              <w:t>（平时成绩×10%）/5+（期中）期末考试对应试题平均分</w:t>
            </w:r>
          </w:p>
        </w:tc>
        <w:tc>
          <w:tcPr>
            <w:tcW w:w="2276"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10/5+14</w:t>
            </w:r>
          </w:p>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=16</w:t>
            </w:r>
          </w:p>
        </w:tc>
        <w:tc>
          <w:tcPr>
            <w:tcW w:w="1237"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C53D12" w:rsidTr="00FE5A82">
        <w:trPr>
          <w:trHeight w:val="524"/>
        </w:trPr>
        <w:tc>
          <w:tcPr>
            <w:tcW w:w="1221"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课程目标6</w:t>
            </w:r>
          </w:p>
        </w:tc>
        <w:tc>
          <w:tcPr>
            <w:tcW w:w="1468" w:type="dxa"/>
            <w:vAlign w:val="center"/>
          </w:tcPr>
          <w:p w:rsidR="00C53D12" w:rsidRPr="00C53D12" w:rsidRDefault="00C53D12" w:rsidP="00FE5A82">
            <w:pPr>
              <w:spacing w:line="312" w:lineRule="auto"/>
              <w:rPr>
                <w:rFonts w:ascii="宋体" w:eastAsia="宋体" w:hAnsi="宋体"/>
                <w:szCs w:val="21"/>
              </w:rPr>
            </w:pPr>
            <w:r w:rsidRPr="00C53D12">
              <w:rPr>
                <w:rFonts w:ascii="宋体" w:eastAsia="宋体" w:hAnsi="宋体" w:hint="eastAsia"/>
                <w:szCs w:val="21"/>
              </w:rPr>
              <w:t>平时成绩、（期中）期末考试</w:t>
            </w:r>
          </w:p>
        </w:tc>
        <w:tc>
          <w:tcPr>
            <w:tcW w:w="2976" w:type="dxa"/>
            <w:vAlign w:val="center"/>
          </w:tcPr>
          <w:p w:rsidR="00C53D12" w:rsidRPr="00C53D12" w:rsidRDefault="00C53D12" w:rsidP="00FE5A82">
            <w:pPr>
              <w:spacing w:line="312" w:lineRule="auto"/>
              <w:rPr>
                <w:rFonts w:ascii="宋体" w:eastAsia="宋体" w:hAnsi="宋体"/>
                <w:szCs w:val="21"/>
              </w:rPr>
            </w:pPr>
            <w:r w:rsidRPr="00C53D12">
              <w:rPr>
                <w:rFonts w:ascii="宋体" w:eastAsia="宋体" w:hAnsi="宋体" w:hint="eastAsia"/>
                <w:szCs w:val="21"/>
              </w:rPr>
              <w:t>（平时成绩×10%）/5+（期中）期末考试对应试题平均分</w:t>
            </w:r>
          </w:p>
        </w:tc>
        <w:tc>
          <w:tcPr>
            <w:tcW w:w="2276"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10/5+3</w:t>
            </w:r>
          </w:p>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=5</w:t>
            </w:r>
          </w:p>
        </w:tc>
        <w:tc>
          <w:tcPr>
            <w:tcW w:w="1237"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bl>
    <w:p w:rsidR="00C53D12" w:rsidRPr="00C53D12" w:rsidRDefault="00C53D12" w:rsidP="00215FA5">
      <w:pPr>
        <w:widowControl/>
        <w:spacing w:beforeLines="50" w:afterLines="50"/>
        <w:ind w:firstLineChars="200" w:firstLine="420"/>
        <w:rPr>
          <w:rFonts w:ascii="宋体" w:eastAsia="宋体" w:hAnsi="宋体"/>
        </w:rPr>
      </w:pPr>
    </w:p>
    <w:p w:rsidR="00285327" w:rsidRDefault="00DD7B5F" w:rsidP="00215FA5">
      <w:pPr>
        <w:widowControl/>
        <w:spacing w:beforeLines="50" w:afterLines="50"/>
        <w:ind w:firstLineChars="200" w:firstLine="482"/>
        <w:jc w:val="left"/>
        <w:rPr>
          <w:rFonts w:ascii="宋体" w:eastAsia="宋体" w:hAnsi="宋体"/>
          <w:szCs w:val="21"/>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p w:rsidR="00157B39" w:rsidRPr="00DD7B5F" w:rsidRDefault="00157B39" w:rsidP="00215FA5">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Pr>
          <w:rFonts w:ascii="宋体" w:eastAsia="宋体" w:hAnsi="宋体" w:hint="eastAsia"/>
          <w:b/>
        </w:rPr>
        <w:t>期中、期末考试评价标准</w:t>
      </w:r>
    </w:p>
    <w:p w:rsidR="00AD1CC1" w:rsidRPr="006433E6" w:rsidRDefault="006433E6" w:rsidP="006433E6">
      <w:pPr>
        <w:spacing w:line="360" w:lineRule="auto"/>
        <w:jc w:val="center"/>
        <w:outlineLvl w:val="0"/>
        <w:rPr>
          <w:rFonts w:ascii="黑体" w:eastAsia="黑体" w:hAnsi="黑体"/>
          <w:b/>
          <w:sz w:val="24"/>
          <w:szCs w:val="24"/>
        </w:rPr>
      </w:pPr>
      <w:r w:rsidRPr="006433E6">
        <w:rPr>
          <w:rFonts w:ascii="宋体" w:eastAsia="宋体" w:hAnsi="宋体" w:hint="eastAsia"/>
          <w:b/>
        </w:rPr>
        <w:t>表</w:t>
      </w:r>
      <w:r w:rsidR="00195074">
        <w:rPr>
          <w:rFonts w:ascii="宋体" w:eastAsia="宋体" w:hAnsi="宋体" w:hint="eastAsia"/>
          <w:b/>
        </w:rPr>
        <w:t>8</w:t>
      </w:r>
      <w:r>
        <w:rPr>
          <w:rFonts w:ascii="宋体" w:eastAsia="宋体" w:hAnsi="宋体" w:hint="eastAsia"/>
          <w:b/>
        </w:rPr>
        <w:t>：</w:t>
      </w:r>
      <w:r w:rsidRPr="006433E6">
        <w:rPr>
          <w:rFonts w:ascii="宋体" w:eastAsia="宋体" w:hAnsi="宋体" w:hint="eastAsia"/>
          <w:b/>
        </w:rPr>
        <w:t>期中、期末考试评价标准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DE7849" w:rsidRPr="002F4D99" w:rsidTr="006433E6">
        <w:trPr>
          <w:trHeight w:val="454"/>
          <w:jc w:val="center"/>
        </w:trPr>
        <w:tc>
          <w:tcPr>
            <w:tcW w:w="993" w:type="dxa"/>
            <w:vMerge w:val="restart"/>
            <w:tcBorders>
              <w:top w:val="single" w:sz="4" w:space="0" w:color="auto"/>
              <w:left w:val="single" w:sz="4" w:space="0" w:color="auto"/>
              <w:right w:val="single" w:sz="4" w:space="0" w:color="auto"/>
            </w:tcBorders>
            <w:vAlign w:val="center"/>
          </w:tcPr>
          <w:p w:rsidR="00DE7849" w:rsidRPr="00F604C5" w:rsidRDefault="00DE7849" w:rsidP="00215FA5">
            <w:pPr>
              <w:widowControl/>
              <w:spacing w:beforeLines="50" w:afterLines="50"/>
              <w:jc w:val="center"/>
              <w:rPr>
                <w:rFonts w:ascii="宋体" w:eastAsia="宋体" w:hAnsi="宋体"/>
                <w:b/>
                <w:bCs/>
                <w:szCs w:val="21"/>
              </w:rPr>
            </w:pPr>
            <w:r w:rsidRPr="00F604C5">
              <w:rPr>
                <w:rFonts w:ascii="宋体" w:eastAsia="宋体" w:hAnsi="宋体"/>
                <w:b/>
                <w:bCs/>
                <w:szCs w:val="21"/>
              </w:rPr>
              <w:t>课程</w:t>
            </w:r>
          </w:p>
          <w:p w:rsidR="00DE7849" w:rsidRPr="00F604C5" w:rsidRDefault="00DE7849" w:rsidP="00215FA5">
            <w:pPr>
              <w:widowControl/>
              <w:spacing w:beforeLines="50" w:afterLines="50"/>
              <w:jc w:val="center"/>
              <w:rPr>
                <w:rFonts w:ascii="宋体" w:eastAsia="宋体" w:hAnsi="宋体"/>
                <w:b/>
                <w:bCs/>
                <w:szCs w:val="21"/>
              </w:rPr>
            </w:pPr>
            <w:r w:rsidRPr="00F604C5">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DE7849" w:rsidRPr="00F604C5" w:rsidRDefault="00DE7849" w:rsidP="00215FA5">
            <w:pPr>
              <w:widowControl/>
              <w:spacing w:beforeLines="50" w:afterLines="50"/>
              <w:jc w:val="center"/>
              <w:rPr>
                <w:rFonts w:ascii="宋体" w:eastAsia="宋体" w:hAnsi="宋体"/>
                <w:b/>
                <w:bCs/>
                <w:szCs w:val="21"/>
              </w:rPr>
            </w:pPr>
            <w:r w:rsidRPr="00F604C5">
              <w:rPr>
                <w:rFonts w:ascii="宋体" w:eastAsia="宋体" w:hAnsi="宋体"/>
                <w:b/>
                <w:bCs/>
                <w:szCs w:val="21"/>
              </w:rPr>
              <w:t>评分标准</w:t>
            </w:r>
          </w:p>
        </w:tc>
      </w:tr>
      <w:tr w:rsidR="00DE7849" w:rsidRPr="002F4D99" w:rsidTr="006433E6">
        <w:trPr>
          <w:trHeight w:val="454"/>
          <w:jc w:val="center"/>
        </w:trPr>
        <w:tc>
          <w:tcPr>
            <w:tcW w:w="993" w:type="dxa"/>
            <w:vMerge/>
            <w:tcBorders>
              <w:left w:val="single" w:sz="4" w:space="0" w:color="auto"/>
              <w:right w:val="single" w:sz="4" w:space="0" w:color="auto"/>
            </w:tcBorders>
            <w:vAlign w:val="center"/>
          </w:tcPr>
          <w:p w:rsidR="00DE7849" w:rsidRPr="00F604C5" w:rsidRDefault="00DE7849" w:rsidP="00215FA5">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15FA5">
            <w:pPr>
              <w:widowControl/>
              <w:spacing w:beforeLines="50" w:afterLines="50"/>
              <w:jc w:val="center"/>
              <w:rPr>
                <w:rFonts w:ascii="宋体" w:eastAsia="宋体" w:hAnsi="宋体"/>
                <w:b/>
                <w:bCs/>
                <w:szCs w:val="21"/>
              </w:rPr>
            </w:pPr>
            <w:r w:rsidRPr="00F604C5">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15FA5">
            <w:pPr>
              <w:widowControl/>
              <w:spacing w:beforeLines="50" w:afterLines="50"/>
              <w:jc w:val="center"/>
              <w:rPr>
                <w:rFonts w:ascii="宋体" w:eastAsia="宋体" w:hAnsi="宋体"/>
                <w:b/>
                <w:bCs/>
                <w:szCs w:val="21"/>
              </w:rPr>
            </w:pPr>
            <w:r w:rsidRPr="00F604C5">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15FA5">
            <w:pPr>
              <w:widowControl/>
              <w:spacing w:beforeLines="50" w:afterLines="50"/>
              <w:jc w:val="center"/>
              <w:rPr>
                <w:rFonts w:ascii="宋体" w:eastAsia="宋体" w:hAnsi="宋体"/>
                <w:b/>
                <w:bCs/>
                <w:szCs w:val="21"/>
              </w:rPr>
            </w:pPr>
            <w:r w:rsidRPr="00F604C5">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15FA5">
            <w:pPr>
              <w:widowControl/>
              <w:spacing w:beforeLines="50" w:afterLines="50"/>
              <w:jc w:val="center"/>
              <w:rPr>
                <w:rFonts w:ascii="宋体" w:eastAsia="宋体" w:hAnsi="宋体"/>
                <w:b/>
                <w:bCs/>
                <w:szCs w:val="21"/>
              </w:rPr>
            </w:pPr>
            <w:r w:rsidRPr="00F604C5">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15FA5">
            <w:pPr>
              <w:widowControl/>
              <w:spacing w:beforeLines="50" w:afterLines="50"/>
              <w:jc w:val="center"/>
              <w:rPr>
                <w:rFonts w:ascii="宋体" w:eastAsia="宋体" w:hAnsi="宋体"/>
                <w:b/>
                <w:bCs/>
                <w:szCs w:val="21"/>
              </w:rPr>
            </w:pPr>
            <w:r w:rsidRPr="00F604C5">
              <w:rPr>
                <w:rFonts w:ascii="宋体" w:eastAsia="宋体" w:hAnsi="宋体" w:hint="eastAsia"/>
                <w:b/>
                <w:bCs/>
                <w:szCs w:val="21"/>
              </w:rPr>
              <w:t>＜6</w:t>
            </w:r>
            <w:r w:rsidRPr="00F604C5">
              <w:rPr>
                <w:rFonts w:ascii="宋体" w:eastAsia="宋体" w:hAnsi="宋体"/>
                <w:b/>
                <w:bCs/>
                <w:szCs w:val="21"/>
              </w:rPr>
              <w:t>0</w:t>
            </w:r>
          </w:p>
        </w:tc>
      </w:tr>
      <w:tr w:rsidR="00DE7849" w:rsidRPr="002F4D99" w:rsidTr="006433E6">
        <w:trPr>
          <w:trHeight w:val="449"/>
          <w:jc w:val="center"/>
        </w:trPr>
        <w:tc>
          <w:tcPr>
            <w:tcW w:w="993" w:type="dxa"/>
            <w:vMerge/>
            <w:tcBorders>
              <w:left w:val="single" w:sz="4" w:space="0" w:color="auto"/>
              <w:right w:val="single" w:sz="4" w:space="0" w:color="auto"/>
            </w:tcBorders>
            <w:vAlign w:val="center"/>
          </w:tcPr>
          <w:p w:rsidR="00DE7849" w:rsidRPr="00F604C5" w:rsidRDefault="00DE7849" w:rsidP="00215FA5">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15FA5">
            <w:pPr>
              <w:widowControl/>
              <w:spacing w:beforeLines="50" w:afterLines="50"/>
              <w:jc w:val="center"/>
              <w:rPr>
                <w:rFonts w:ascii="宋体" w:eastAsia="宋体" w:hAnsi="宋体"/>
                <w:b/>
                <w:bCs/>
                <w:szCs w:val="21"/>
              </w:rPr>
            </w:pPr>
            <w:r w:rsidRPr="00F604C5">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15FA5">
            <w:pPr>
              <w:widowControl/>
              <w:spacing w:beforeLines="50" w:afterLines="50"/>
              <w:jc w:val="center"/>
              <w:rPr>
                <w:rFonts w:ascii="宋体" w:eastAsia="宋体" w:hAnsi="宋体"/>
                <w:b/>
                <w:bCs/>
                <w:szCs w:val="21"/>
              </w:rPr>
            </w:pPr>
            <w:r w:rsidRPr="00F604C5">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15FA5">
            <w:pPr>
              <w:widowControl/>
              <w:spacing w:beforeLines="50" w:afterLines="50"/>
              <w:jc w:val="center"/>
              <w:rPr>
                <w:rFonts w:ascii="宋体" w:eastAsia="宋体" w:hAnsi="宋体"/>
                <w:b/>
                <w:bCs/>
                <w:szCs w:val="21"/>
              </w:rPr>
            </w:pPr>
            <w:r w:rsidRPr="00F604C5">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15FA5">
            <w:pPr>
              <w:widowControl/>
              <w:spacing w:beforeLines="50" w:afterLines="50"/>
              <w:jc w:val="center"/>
              <w:rPr>
                <w:rFonts w:ascii="宋体" w:eastAsia="宋体" w:hAnsi="宋体"/>
                <w:b/>
                <w:bCs/>
                <w:szCs w:val="21"/>
              </w:rPr>
            </w:pPr>
            <w:r w:rsidRPr="00F604C5">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15FA5">
            <w:pPr>
              <w:widowControl/>
              <w:spacing w:beforeLines="50" w:afterLines="50"/>
              <w:jc w:val="center"/>
              <w:rPr>
                <w:rFonts w:ascii="宋体" w:eastAsia="宋体" w:hAnsi="宋体"/>
                <w:b/>
                <w:bCs/>
                <w:szCs w:val="21"/>
              </w:rPr>
            </w:pPr>
            <w:r w:rsidRPr="00F604C5">
              <w:rPr>
                <w:rFonts w:ascii="宋体" w:eastAsia="宋体" w:hAnsi="宋体" w:hint="eastAsia"/>
                <w:b/>
                <w:bCs/>
                <w:szCs w:val="21"/>
              </w:rPr>
              <w:t>不合格</w:t>
            </w:r>
          </w:p>
        </w:tc>
      </w:tr>
      <w:tr w:rsidR="00DE7849" w:rsidRPr="002F4D99" w:rsidTr="006433E6">
        <w:trPr>
          <w:trHeight w:val="461"/>
          <w:jc w:val="center"/>
        </w:trPr>
        <w:tc>
          <w:tcPr>
            <w:tcW w:w="993" w:type="dxa"/>
            <w:vMerge/>
            <w:tcBorders>
              <w:left w:val="single" w:sz="4" w:space="0" w:color="auto"/>
              <w:bottom w:val="single" w:sz="4" w:space="0" w:color="auto"/>
              <w:right w:val="single" w:sz="4" w:space="0" w:color="auto"/>
            </w:tcBorders>
            <w:vAlign w:val="center"/>
          </w:tcPr>
          <w:p w:rsidR="00DE7849" w:rsidRPr="00F604C5" w:rsidRDefault="00DE7849" w:rsidP="00215FA5">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15FA5">
            <w:pPr>
              <w:spacing w:beforeLines="50" w:afterLines="50"/>
              <w:jc w:val="center"/>
              <w:rPr>
                <w:rFonts w:ascii="宋体" w:eastAsia="宋体" w:hAnsi="宋体"/>
                <w:b/>
                <w:bCs/>
                <w:szCs w:val="21"/>
              </w:rPr>
            </w:pPr>
            <w:r w:rsidRPr="00F604C5">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15FA5">
            <w:pPr>
              <w:spacing w:beforeLines="50" w:afterLines="50"/>
              <w:jc w:val="center"/>
              <w:rPr>
                <w:rFonts w:ascii="宋体" w:eastAsia="宋体" w:hAnsi="宋体"/>
                <w:b/>
                <w:bCs/>
                <w:szCs w:val="21"/>
              </w:rPr>
            </w:pPr>
            <w:r w:rsidRPr="00F604C5">
              <w:rPr>
                <w:rFonts w:ascii="宋体" w:eastAsia="宋体" w:hAnsi="宋体" w:hint="eastAsia"/>
                <w:b/>
                <w:bCs/>
                <w:szCs w:val="21"/>
              </w:rPr>
              <w:t>B</w:t>
            </w:r>
            <w:bookmarkStart w:id="15" w:name="_GoBack"/>
            <w:bookmarkEnd w:id="15"/>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15FA5">
            <w:pPr>
              <w:spacing w:beforeLines="50" w:afterLines="50"/>
              <w:jc w:val="center"/>
              <w:rPr>
                <w:rFonts w:ascii="宋体" w:eastAsia="宋体" w:hAnsi="宋体"/>
                <w:b/>
                <w:bCs/>
                <w:szCs w:val="21"/>
              </w:rPr>
            </w:pPr>
            <w:r w:rsidRPr="00F604C5">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15FA5">
            <w:pPr>
              <w:spacing w:beforeLines="50" w:afterLines="50"/>
              <w:jc w:val="center"/>
              <w:rPr>
                <w:rFonts w:ascii="宋体" w:eastAsia="宋体" w:hAnsi="宋体"/>
                <w:b/>
                <w:bCs/>
                <w:szCs w:val="21"/>
              </w:rPr>
            </w:pPr>
            <w:r w:rsidRPr="00F604C5">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15FA5">
            <w:pPr>
              <w:spacing w:beforeLines="50" w:afterLines="50"/>
              <w:jc w:val="center"/>
              <w:rPr>
                <w:rFonts w:ascii="宋体" w:eastAsia="宋体" w:hAnsi="宋体"/>
                <w:b/>
                <w:bCs/>
                <w:szCs w:val="21"/>
              </w:rPr>
            </w:pPr>
            <w:r w:rsidRPr="00F604C5">
              <w:rPr>
                <w:rFonts w:ascii="宋体" w:eastAsia="宋体" w:hAnsi="宋体" w:hint="eastAsia"/>
                <w:b/>
                <w:bCs/>
                <w:szCs w:val="21"/>
              </w:rPr>
              <w:t>F</w:t>
            </w:r>
          </w:p>
        </w:tc>
      </w:tr>
      <w:tr w:rsidR="00252542"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252542" w:rsidRPr="00F604C5" w:rsidRDefault="00252542" w:rsidP="00215FA5">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252542" w:rsidRPr="00F604C5" w:rsidRDefault="00252542" w:rsidP="00215FA5">
            <w:pPr>
              <w:spacing w:beforeLines="50" w:afterLines="50"/>
              <w:jc w:val="center"/>
              <w:rPr>
                <w:rFonts w:ascii="宋体" w:eastAsia="宋体" w:hAnsi="宋体"/>
                <w:b/>
                <w:bCs/>
                <w:kern w:val="0"/>
                <w:szCs w:val="21"/>
              </w:rPr>
            </w:pPr>
            <w:r w:rsidRPr="00F604C5">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252542" w:rsidRPr="00F604C5" w:rsidRDefault="00252542" w:rsidP="00FE5A82">
            <w:pPr>
              <w:outlineLvl w:val="0"/>
              <w:rPr>
                <w:rFonts w:ascii="宋体" w:eastAsia="宋体" w:hAnsi="宋体"/>
                <w:color w:val="000000"/>
                <w:szCs w:val="21"/>
              </w:rPr>
            </w:pPr>
            <w:r w:rsidRPr="00F604C5">
              <w:rPr>
                <w:rFonts w:ascii="宋体" w:eastAsia="宋体" w:hAnsi="宋体" w:hint="eastAsia"/>
                <w:color w:val="000000"/>
                <w:szCs w:val="21"/>
              </w:rPr>
              <w:t>对行车组织、客运组织、车辆运用的工作技术思路阐述正确，运营组织问题分析正确，语言简练。</w:t>
            </w:r>
          </w:p>
        </w:tc>
        <w:tc>
          <w:tcPr>
            <w:tcW w:w="1984" w:type="dxa"/>
            <w:tcBorders>
              <w:top w:val="single" w:sz="4" w:space="0" w:color="auto"/>
              <w:left w:val="single" w:sz="4" w:space="0" w:color="auto"/>
              <w:bottom w:val="single" w:sz="4" w:space="0" w:color="auto"/>
              <w:right w:val="single" w:sz="4" w:space="0" w:color="auto"/>
            </w:tcBorders>
          </w:tcPr>
          <w:p w:rsidR="00252542" w:rsidRPr="00F604C5" w:rsidRDefault="00252542" w:rsidP="00FE5A82">
            <w:pPr>
              <w:outlineLvl w:val="0"/>
              <w:rPr>
                <w:rFonts w:ascii="宋体" w:eastAsia="宋体" w:hAnsi="宋体"/>
                <w:color w:val="000000"/>
                <w:szCs w:val="21"/>
              </w:rPr>
            </w:pPr>
            <w:r w:rsidRPr="00F604C5">
              <w:rPr>
                <w:rFonts w:ascii="宋体" w:eastAsia="宋体" w:hAnsi="宋体" w:hint="eastAsia"/>
                <w:color w:val="000000"/>
                <w:szCs w:val="21"/>
              </w:rPr>
              <w:t>对行车组织、客运组织、车辆运用的工作技术思路阐述基本正确，分析运营组织问题基本正确。</w:t>
            </w:r>
          </w:p>
        </w:tc>
        <w:tc>
          <w:tcPr>
            <w:tcW w:w="1843" w:type="dxa"/>
            <w:tcBorders>
              <w:top w:val="single" w:sz="4" w:space="0" w:color="auto"/>
              <w:left w:val="single" w:sz="4" w:space="0" w:color="auto"/>
              <w:bottom w:val="single" w:sz="4" w:space="0" w:color="auto"/>
              <w:right w:val="single" w:sz="4" w:space="0" w:color="auto"/>
            </w:tcBorders>
          </w:tcPr>
          <w:p w:rsidR="00252542" w:rsidRPr="00F604C5" w:rsidRDefault="00252542" w:rsidP="00252542">
            <w:pPr>
              <w:outlineLvl w:val="0"/>
              <w:rPr>
                <w:rFonts w:ascii="宋体" w:eastAsia="宋体" w:hAnsi="宋体"/>
                <w:color w:val="000000"/>
                <w:szCs w:val="21"/>
              </w:rPr>
            </w:pPr>
            <w:r w:rsidRPr="00F604C5">
              <w:rPr>
                <w:rFonts w:ascii="宋体" w:eastAsia="宋体" w:hAnsi="宋体" w:hint="eastAsia"/>
                <w:color w:val="000000"/>
                <w:szCs w:val="21"/>
              </w:rPr>
              <w:t>对行车组织、客运组织、车辆运用的工作技术思路阐述有</w:t>
            </w:r>
            <w:r>
              <w:rPr>
                <w:rFonts w:ascii="宋体" w:eastAsia="宋体" w:hAnsi="宋体" w:hint="eastAsia"/>
                <w:color w:val="000000"/>
                <w:szCs w:val="21"/>
              </w:rPr>
              <w:t>少量</w:t>
            </w:r>
            <w:r w:rsidRPr="00F604C5">
              <w:rPr>
                <w:rFonts w:ascii="宋体" w:eastAsia="宋体" w:hAnsi="宋体" w:hint="eastAsia"/>
                <w:color w:val="000000"/>
                <w:szCs w:val="21"/>
              </w:rPr>
              <w:t>错误</w:t>
            </w:r>
            <w:r w:rsidR="00B15F18">
              <w:rPr>
                <w:rFonts w:ascii="宋体" w:eastAsia="宋体" w:hAnsi="宋体" w:hint="eastAsia"/>
                <w:color w:val="000000"/>
                <w:szCs w:val="21"/>
              </w:rPr>
              <w:t>和缺失，分析运营组织问题语意模糊，不够准确</w:t>
            </w:r>
            <w:r w:rsidRPr="00F604C5">
              <w:rPr>
                <w:rFonts w:ascii="宋体" w:eastAsia="宋体" w:hAnsi="宋体" w:hint="eastAsia"/>
                <w:color w:val="000000"/>
                <w:szCs w:val="21"/>
              </w:rPr>
              <w:t>。</w:t>
            </w:r>
          </w:p>
        </w:tc>
        <w:tc>
          <w:tcPr>
            <w:tcW w:w="1779" w:type="dxa"/>
            <w:tcBorders>
              <w:top w:val="single" w:sz="4" w:space="0" w:color="auto"/>
              <w:left w:val="single" w:sz="4" w:space="0" w:color="auto"/>
              <w:bottom w:val="single" w:sz="4" w:space="0" w:color="auto"/>
              <w:right w:val="single" w:sz="4" w:space="0" w:color="auto"/>
            </w:tcBorders>
          </w:tcPr>
          <w:p w:rsidR="00252542" w:rsidRPr="00B15F18" w:rsidRDefault="00B15F18" w:rsidP="00B15F18">
            <w:pPr>
              <w:outlineLvl w:val="0"/>
              <w:rPr>
                <w:rFonts w:ascii="宋体" w:eastAsia="宋体" w:hAnsi="宋体"/>
                <w:color w:val="000000"/>
                <w:szCs w:val="21"/>
              </w:rPr>
            </w:pPr>
            <w:r w:rsidRPr="00F604C5">
              <w:rPr>
                <w:rFonts w:ascii="宋体" w:eastAsia="宋体" w:hAnsi="宋体" w:hint="eastAsia"/>
                <w:color w:val="000000"/>
                <w:szCs w:val="21"/>
              </w:rPr>
              <w:t>对行车组织、客运组织、车辆运用的工作技术思路阐述有</w:t>
            </w:r>
            <w:r>
              <w:rPr>
                <w:rFonts w:ascii="宋体" w:eastAsia="宋体" w:hAnsi="宋体" w:hint="eastAsia"/>
                <w:color w:val="000000"/>
                <w:szCs w:val="21"/>
              </w:rPr>
              <w:t>一些</w:t>
            </w:r>
            <w:r w:rsidRPr="00F604C5">
              <w:rPr>
                <w:rFonts w:ascii="宋体" w:eastAsia="宋体" w:hAnsi="宋体" w:hint="eastAsia"/>
                <w:color w:val="000000"/>
                <w:szCs w:val="21"/>
              </w:rPr>
              <w:t>错误</w:t>
            </w:r>
            <w:r>
              <w:rPr>
                <w:rFonts w:ascii="宋体" w:eastAsia="宋体" w:hAnsi="宋体" w:hint="eastAsia"/>
                <w:color w:val="000000"/>
                <w:szCs w:val="21"/>
              </w:rPr>
              <w:t>和遗漏，分析运营组织问题有一些错误，语意模糊</w:t>
            </w:r>
            <w:r w:rsidRPr="00F604C5">
              <w:rPr>
                <w:rFonts w:ascii="宋体" w:eastAsia="宋体" w:hAnsi="宋体" w:hint="eastAsia"/>
                <w:color w:val="000000"/>
                <w:szCs w:val="21"/>
              </w:rPr>
              <w:t>。</w:t>
            </w:r>
          </w:p>
        </w:tc>
        <w:tc>
          <w:tcPr>
            <w:tcW w:w="1779" w:type="dxa"/>
            <w:tcBorders>
              <w:top w:val="single" w:sz="4" w:space="0" w:color="auto"/>
              <w:left w:val="single" w:sz="4" w:space="0" w:color="auto"/>
              <w:bottom w:val="single" w:sz="4" w:space="0" w:color="auto"/>
              <w:right w:val="single" w:sz="4" w:space="0" w:color="auto"/>
            </w:tcBorders>
          </w:tcPr>
          <w:p w:rsidR="00252542" w:rsidRPr="00F604C5" w:rsidRDefault="00252542" w:rsidP="00FE5A82">
            <w:pPr>
              <w:outlineLvl w:val="0"/>
              <w:rPr>
                <w:rFonts w:ascii="宋体" w:eastAsia="宋体" w:hAnsi="宋体"/>
                <w:color w:val="000000"/>
                <w:szCs w:val="21"/>
              </w:rPr>
            </w:pPr>
            <w:r w:rsidRPr="00F604C5">
              <w:rPr>
                <w:rFonts w:ascii="宋体" w:eastAsia="宋体" w:hAnsi="宋体" w:hint="eastAsia"/>
                <w:color w:val="000000"/>
                <w:szCs w:val="21"/>
              </w:rPr>
              <w:t>对行车组织、客运组织、车辆运用的工作技术思路阐述有较多错误，分析运营组织问题错误较多。</w:t>
            </w:r>
          </w:p>
        </w:tc>
      </w:tr>
      <w:tr w:rsidR="00D723E4"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723E4" w:rsidRPr="00F604C5" w:rsidRDefault="00D723E4" w:rsidP="00215FA5">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D723E4" w:rsidRPr="00F604C5" w:rsidRDefault="00D723E4" w:rsidP="00215FA5">
            <w:pPr>
              <w:spacing w:beforeLines="50" w:afterLines="50"/>
              <w:jc w:val="center"/>
              <w:rPr>
                <w:rFonts w:ascii="宋体" w:eastAsia="宋体" w:hAnsi="宋体"/>
                <w:b/>
                <w:bCs/>
                <w:kern w:val="0"/>
                <w:szCs w:val="21"/>
              </w:rPr>
            </w:pPr>
            <w:r w:rsidRPr="00F604C5">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D723E4" w:rsidRPr="00F604C5" w:rsidRDefault="00D723E4" w:rsidP="00FE5A82">
            <w:pPr>
              <w:outlineLvl w:val="0"/>
              <w:rPr>
                <w:rFonts w:ascii="宋体" w:eastAsia="宋体" w:hAnsi="宋体"/>
                <w:color w:val="000000"/>
                <w:szCs w:val="21"/>
              </w:rPr>
            </w:pPr>
            <w:r w:rsidRPr="00F604C5">
              <w:rPr>
                <w:rFonts w:ascii="宋体" w:eastAsia="宋体" w:hAnsi="宋体" w:cs="宋体" w:hint="eastAsia"/>
                <w:kern w:val="0"/>
                <w:szCs w:val="21"/>
              </w:rPr>
              <w:t>设计的计划和方案正确无误，设施设备的数量和能力计</w:t>
            </w:r>
            <w:r w:rsidRPr="00F604C5">
              <w:rPr>
                <w:rFonts w:ascii="宋体" w:eastAsia="宋体" w:hAnsi="宋体" w:cs="宋体" w:hint="eastAsia"/>
                <w:kern w:val="0"/>
                <w:szCs w:val="21"/>
              </w:rPr>
              <w:lastRenderedPageBreak/>
              <w:t>算正确无误。</w:t>
            </w:r>
          </w:p>
        </w:tc>
        <w:tc>
          <w:tcPr>
            <w:tcW w:w="1984" w:type="dxa"/>
            <w:tcBorders>
              <w:top w:val="single" w:sz="4" w:space="0" w:color="auto"/>
              <w:left w:val="single" w:sz="4" w:space="0" w:color="auto"/>
              <w:bottom w:val="single" w:sz="4" w:space="0" w:color="auto"/>
              <w:right w:val="single" w:sz="4" w:space="0" w:color="auto"/>
            </w:tcBorders>
          </w:tcPr>
          <w:p w:rsidR="00D723E4" w:rsidRPr="00F604C5" w:rsidRDefault="00D723E4" w:rsidP="00FE5A82">
            <w:pPr>
              <w:outlineLvl w:val="0"/>
              <w:rPr>
                <w:rFonts w:ascii="宋体" w:eastAsia="宋体" w:hAnsi="宋体"/>
                <w:color w:val="000000"/>
                <w:szCs w:val="21"/>
              </w:rPr>
            </w:pPr>
            <w:r w:rsidRPr="00F604C5">
              <w:rPr>
                <w:rFonts w:ascii="宋体" w:eastAsia="宋体" w:hAnsi="宋体" w:cs="宋体" w:hint="eastAsia"/>
                <w:kern w:val="0"/>
                <w:szCs w:val="21"/>
              </w:rPr>
              <w:lastRenderedPageBreak/>
              <w:t>设计的计划和方案基本正确，设施设备的数量和能力计</w:t>
            </w:r>
            <w:r w:rsidRPr="00F604C5">
              <w:rPr>
                <w:rFonts w:ascii="宋体" w:eastAsia="宋体" w:hAnsi="宋体" w:cs="宋体" w:hint="eastAsia"/>
                <w:kern w:val="0"/>
                <w:szCs w:val="21"/>
              </w:rPr>
              <w:lastRenderedPageBreak/>
              <w:t>算基本正确。</w:t>
            </w:r>
          </w:p>
        </w:tc>
        <w:tc>
          <w:tcPr>
            <w:tcW w:w="1843" w:type="dxa"/>
            <w:tcBorders>
              <w:top w:val="single" w:sz="4" w:space="0" w:color="auto"/>
              <w:left w:val="single" w:sz="4" w:space="0" w:color="auto"/>
              <w:bottom w:val="single" w:sz="4" w:space="0" w:color="auto"/>
              <w:right w:val="single" w:sz="4" w:space="0" w:color="auto"/>
            </w:tcBorders>
          </w:tcPr>
          <w:p w:rsidR="00D723E4" w:rsidRPr="00F604C5" w:rsidRDefault="00D723E4" w:rsidP="00D723E4">
            <w:pPr>
              <w:outlineLvl w:val="0"/>
              <w:rPr>
                <w:rFonts w:ascii="宋体" w:eastAsia="宋体" w:hAnsi="宋体"/>
                <w:color w:val="000000"/>
                <w:szCs w:val="21"/>
              </w:rPr>
            </w:pPr>
            <w:r w:rsidRPr="00F604C5">
              <w:rPr>
                <w:rFonts w:ascii="宋体" w:eastAsia="宋体" w:hAnsi="宋体" w:cs="宋体" w:hint="eastAsia"/>
                <w:kern w:val="0"/>
                <w:szCs w:val="21"/>
              </w:rPr>
              <w:lastRenderedPageBreak/>
              <w:t>设计的计划和方案有</w:t>
            </w:r>
            <w:r>
              <w:rPr>
                <w:rFonts w:ascii="宋体" w:eastAsia="宋体" w:hAnsi="宋体" w:cs="宋体" w:hint="eastAsia"/>
                <w:kern w:val="0"/>
                <w:szCs w:val="21"/>
              </w:rPr>
              <w:t>少量</w:t>
            </w:r>
            <w:r w:rsidRPr="00F604C5">
              <w:rPr>
                <w:rFonts w:ascii="宋体" w:eastAsia="宋体" w:hAnsi="宋体" w:cs="宋体" w:hint="eastAsia"/>
                <w:kern w:val="0"/>
                <w:szCs w:val="21"/>
              </w:rPr>
              <w:t>的错误，设施设备的数量</w:t>
            </w:r>
            <w:r w:rsidRPr="00F604C5">
              <w:rPr>
                <w:rFonts w:ascii="宋体" w:eastAsia="宋体" w:hAnsi="宋体" w:cs="宋体" w:hint="eastAsia"/>
                <w:kern w:val="0"/>
                <w:szCs w:val="21"/>
              </w:rPr>
              <w:lastRenderedPageBreak/>
              <w:t>和能力计算存在</w:t>
            </w:r>
            <w:r>
              <w:rPr>
                <w:rFonts w:ascii="宋体" w:eastAsia="宋体" w:hAnsi="宋体" w:cs="宋体" w:hint="eastAsia"/>
                <w:kern w:val="0"/>
                <w:szCs w:val="21"/>
              </w:rPr>
              <w:t>少量</w:t>
            </w:r>
            <w:r w:rsidRPr="00F604C5">
              <w:rPr>
                <w:rFonts w:ascii="宋体" w:eastAsia="宋体" w:hAnsi="宋体" w:cs="宋体" w:hint="eastAsia"/>
                <w:kern w:val="0"/>
                <w:szCs w:val="21"/>
              </w:rPr>
              <w:t>错误。</w:t>
            </w:r>
          </w:p>
        </w:tc>
        <w:tc>
          <w:tcPr>
            <w:tcW w:w="1779" w:type="dxa"/>
            <w:tcBorders>
              <w:top w:val="single" w:sz="4" w:space="0" w:color="auto"/>
              <w:left w:val="single" w:sz="4" w:space="0" w:color="auto"/>
              <w:bottom w:val="single" w:sz="4" w:space="0" w:color="auto"/>
              <w:right w:val="single" w:sz="4" w:space="0" w:color="auto"/>
            </w:tcBorders>
          </w:tcPr>
          <w:p w:rsidR="00D723E4" w:rsidRPr="00F604C5" w:rsidRDefault="00D723E4" w:rsidP="00FE5A82">
            <w:pPr>
              <w:outlineLvl w:val="0"/>
              <w:rPr>
                <w:rFonts w:ascii="宋体" w:eastAsia="宋体" w:hAnsi="宋体"/>
                <w:color w:val="000000"/>
                <w:szCs w:val="21"/>
              </w:rPr>
            </w:pPr>
            <w:r w:rsidRPr="00F604C5">
              <w:rPr>
                <w:rFonts w:ascii="宋体" w:eastAsia="宋体" w:hAnsi="宋体" w:cs="宋体" w:hint="eastAsia"/>
                <w:kern w:val="0"/>
                <w:szCs w:val="21"/>
              </w:rPr>
              <w:lastRenderedPageBreak/>
              <w:t>设计的计划和方案有一定的错误，设施设备的</w:t>
            </w:r>
            <w:r w:rsidRPr="00F604C5">
              <w:rPr>
                <w:rFonts w:ascii="宋体" w:eastAsia="宋体" w:hAnsi="宋体" w:cs="宋体" w:hint="eastAsia"/>
                <w:kern w:val="0"/>
                <w:szCs w:val="21"/>
              </w:rPr>
              <w:lastRenderedPageBreak/>
              <w:t>数量和能力计算存在一些错误。</w:t>
            </w:r>
          </w:p>
        </w:tc>
        <w:tc>
          <w:tcPr>
            <w:tcW w:w="1779" w:type="dxa"/>
            <w:tcBorders>
              <w:top w:val="single" w:sz="4" w:space="0" w:color="auto"/>
              <w:left w:val="single" w:sz="4" w:space="0" w:color="auto"/>
              <w:bottom w:val="single" w:sz="4" w:space="0" w:color="auto"/>
              <w:right w:val="single" w:sz="4" w:space="0" w:color="auto"/>
            </w:tcBorders>
          </w:tcPr>
          <w:p w:rsidR="00D723E4" w:rsidRPr="00F604C5" w:rsidRDefault="00D723E4" w:rsidP="00FE5A82">
            <w:pPr>
              <w:outlineLvl w:val="0"/>
              <w:rPr>
                <w:rFonts w:ascii="宋体" w:eastAsia="宋体" w:hAnsi="宋体"/>
                <w:color w:val="000000"/>
                <w:szCs w:val="21"/>
              </w:rPr>
            </w:pPr>
            <w:r w:rsidRPr="00F604C5">
              <w:rPr>
                <w:rFonts w:ascii="宋体" w:eastAsia="宋体" w:hAnsi="宋体" w:cs="宋体" w:hint="eastAsia"/>
                <w:kern w:val="0"/>
                <w:szCs w:val="21"/>
              </w:rPr>
              <w:lastRenderedPageBreak/>
              <w:t>设计的计划和方案不合理，设施设备的数量和能</w:t>
            </w:r>
            <w:r w:rsidRPr="00F604C5">
              <w:rPr>
                <w:rFonts w:ascii="宋体" w:eastAsia="宋体" w:hAnsi="宋体" w:cs="宋体" w:hint="eastAsia"/>
                <w:kern w:val="0"/>
                <w:szCs w:val="21"/>
              </w:rPr>
              <w:lastRenderedPageBreak/>
              <w:t>力计算错误较多。</w:t>
            </w:r>
          </w:p>
        </w:tc>
      </w:tr>
      <w:tr w:rsidR="00D26E85"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26E85" w:rsidRPr="00F604C5" w:rsidRDefault="00D26E85" w:rsidP="00215FA5">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lastRenderedPageBreak/>
              <w:t>课程</w:t>
            </w:r>
          </w:p>
          <w:p w:rsidR="00D26E85" w:rsidRPr="00F604C5" w:rsidRDefault="00D26E85" w:rsidP="00215FA5">
            <w:pPr>
              <w:spacing w:beforeLines="50" w:afterLines="50"/>
              <w:jc w:val="center"/>
              <w:rPr>
                <w:rFonts w:ascii="宋体" w:eastAsia="宋体" w:hAnsi="宋体"/>
                <w:bCs/>
                <w:kern w:val="0"/>
                <w:szCs w:val="21"/>
              </w:rPr>
            </w:pPr>
            <w:r w:rsidRPr="00F604C5">
              <w:rPr>
                <w:rFonts w:ascii="宋体" w:eastAsia="宋体" w:hAnsi="宋体"/>
                <w:b/>
                <w:bCs/>
                <w:kern w:val="0"/>
                <w:szCs w:val="21"/>
              </w:rPr>
              <w:t>目标</w:t>
            </w:r>
            <w:r w:rsidRPr="00F604C5">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rsidR="00D26E85" w:rsidRPr="00F604C5" w:rsidRDefault="00D26E85" w:rsidP="00FE5A82">
            <w:pPr>
              <w:outlineLvl w:val="0"/>
              <w:rPr>
                <w:rFonts w:ascii="宋体" w:eastAsia="宋体" w:hAnsi="宋体"/>
                <w:color w:val="000000"/>
                <w:szCs w:val="21"/>
              </w:rPr>
            </w:pPr>
            <w:r w:rsidRPr="00F604C5">
              <w:rPr>
                <w:rFonts w:ascii="宋体" w:eastAsia="宋体" w:hAnsi="宋体" w:hint="eastAsia"/>
                <w:color w:val="000000"/>
                <w:szCs w:val="21"/>
              </w:rPr>
              <w:t>对正常和非正常情况下的运输组织思路阐述正确清晰，对运营安全的影响因素和社会责任总结正确完整。</w:t>
            </w:r>
          </w:p>
        </w:tc>
        <w:tc>
          <w:tcPr>
            <w:tcW w:w="1984" w:type="dxa"/>
            <w:tcBorders>
              <w:top w:val="single" w:sz="4" w:space="0" w:color="auto"/>
              <w:left w:val="single" w:sz="4" w:space="0" w:color="auto"/>
              <w:bottom w:val="single" w:sz="4" w:space="0" w:color="auto"/>
              <w:right w:val="single" w:sz="4" w:space="0" w:color="auto"/>
            </w:tcBorders>
          </w:tcPr>
          <w:p w:rsidR="00D26E85" w:rsidRPr="00F604C5" w:rsidRDefault="00D26E85" w:rsidP="00FE5A82">
            <w:pPr>
              <w:outlineLvl w:val="0"/>
              <w:rPr>
                <w:rFonts w:ascii="宋体" w:eastAsia="宋体" w:hAnsi="宋体"/>
                <w:color w:val="000000"/>
                <w:szCs w:val="21"/>
              </w:rPr>
            </w:pPr>
            <w:r w:rsidRPr="00F604C5">
              <w:rPr>
                <w:rFonts w:ascii="宋体" w:eastAsia="宋体" w:hAnsi="宋体" w:hint="eastAsia"/>
                <w:color w:val="000000"/>
                <w:szCs w:val="21"/>
              </w:rPr>
              <w:t>对正常和非正常情况下的运输组织思路阐述基本正确，对运营安全的影响因素和社会责任总结基本正确。</w:t>
            </w:r>
          </w:p>
        </w:tc>
        <w:tc>
          <w:tcPr>
            <w:tcW w:w="1843" w:type="dxa"/>
            <w:tcBorders>
              <w:top w:val="single" w:sz="4" w:space="0" w:color="auto"/>
              <w:left w:val="single" w:sz="4" w:space="0" w:color="auto"/>
              <w:bottom w:val="single" w:sz="4" w:space="0" w:color="auto"/>
              <w:right w:val="single" w:sz="4" w:space="0" w:color="auto"/>
            </w:tcBorders>
          </w:tcPr>
          <w:p w:rsidR="00D26E85" w:rsidRPr="00F604C5" w:rsidRDefault="00D26E85" w:rsidP="00D723E4">
            <w:pPr>
              <w:outlineLvl w:val="0"/>
              <w:rPr>
                <w:rFonts w:ascii="宋体" w:eastAsia="宋体" w:hAnsi="宋体"/>
                <w:color w:val="000000"/>
                <w:szCs w:val="21"/>
              </w:rPr>
            </w:pPr>
            <w:r w:rsidRPr="00F604C5">
              <w:rPr>
                <w:rFonts w:ascii="宋体" w:eastAsia="宋体" w:hAnsi="宋体" w:hint="eastAsia"/>
                <w:color w:val="000000"/>
                <w:szCs w:val="21"/>
              </w:rPr>
              <w:t>对正常和非正常情况下的运输组织思路阐述</w:t>
            </w:r>
            <w:r>
              <w:rPr>
                <w:rFonts w:ascii="宋体" w:eastAsia="宋体" w:hAnsi="宋体" w:hint="eastAsia"/>
                <w:color w:val="000000"/>
                <w:szCs w:val="21"/>
              </w:rPr>
              <w:t>语意模糊，</w:t>
            </w:r>
            <w:r w:rsidRPr="00F604C5">
              <w:rPr>
                <w:rFonts w:ascii="宋体" w:eastAsia="宋体" w:hAnsi="宋体" w:hint="eastAsia"/>
                <w:color w:val="000000"/>
                <w:szCs w:val="21"/>
              </w:rPr>
              <w:t>有</w:t>
            </w:r>
            <w:r>
              <w:rPr>
                <w:rFonts w:ascii="宋体" w:eastAsia="宋体" w:hAnsi="宋体" w:hint="eastAsia"/>
                <w:color w:val="000000"/>
                <w:szCs w:val="21"/>
              </w:rPr>
              <w:t>少量</w:t>
            </w:r>
            <w:r w:rsidRPr="00F604C5">
              <w:rPr>
                <w:rFonts w:ascii="宋体" w:eastAsia="宋体" w:hAnsi="宋体" w:hint="eastAsia"/>
                <w:color w:val="000000"/>
                <w:szCs w:val="21"/>
              </w:rPr>
              <w:t>的错误，对运营安全的影响因素和社会责任总结</w:t>
            </w:r>
            <w:r>
              <w:rPr>
                <w:rFonts w:ascii="宋体" w:eastAsia="宋体" w:hAnsi="宋体" w:hint="eastAsia"/>
                <w:color w:val="000000"/>
                <w:szCs w:val="21"/>
              </w:rPr>
              <w:t>模糊不够到位</w:t>
            </w:r>
            <w:r w:rsidRPr="00F604C5">
              <w:rPr>
                <w:rFonts w:ascii="宋体" w:eastAsia="宋体" w:hAnsi="宋体" w:hint="eastAsia"/>
                <w:color w:val="000000"/>
                <w:szCs w:val="21"/>
              </w:rPr>
              <w:t>。</w:t>
            </w:r>
          </w:p>
        </w:tc>
        <w:tc>
          <w:tcPr>
            <w:tcW w:w="1779" w:type="dxa"/>
            <w:tcBorders>
              <w:top w:val="single" w:sz="4" w:space="0" w:color="auto"/>
              <w:left w:val="single" w:sz="4" w:space="0" w:color="auto"/>
              <w:bottom w:val="single" w:sz="4" w:space="0" w:color="auto"/>
              <w:right w:val="single" w:sz="4" w:space="0" w:color="auto"/>
            </w:tcBorders>
          </w:tcPr>
          <w:p w:rsidR="00D26E85" w:rsidRPr="00F604C5" w:rsidRDefault="00D26E85" w:rsidP="00FE5A82">
            <w:pPr>
              <w:outlineLvl w:val="0"/>
              <w:rPr>
                <w:rFonts w:ascii="宋体" w:eastAsia="宋体" w:hAnsi="宋体"/>
                <w:color w:val="000000"/>
                <w:szCs w:val="21"/>
              </w:rPr>
            </w:pPr>
            <w:r w:rsidRPr="00F604C5">
              <w:rPr>
                <w:rFonts w:ascii="宋体" w:eastAsia="宋体" w:hAnsi="宋体" w:hint="eastAsia"/>
                <w:color w:val="000000"/>
                <w:szCs w:val="21"/>
              </w:rPr>
              <w:t>对正常和非正常情况下的运输组织思路阐述有一定的错误，对运营安全的影响因素和社会责任总结</w:t>
            </w:r>
            <w:r>
              <w:rPr>
                <w:rFonts w:ascii="宋体" w:eastAsia="宋体" w:hAnsi="宋体" w:hint="eastAsia"/>
                <w:color w:val="000000"/>
                <w:szCs w:val="21"/>
              </w:rPr>
              <w:t>语意模糊，</w:t>
            </w:r>
            <w:r w:rsidRPr="00F604C5">
              <w:rPr>
                <w:rFonts w:ascii="宋体" w:eastAsia="宋体" w:hAnsi="宋体" w:hint="eastAsia"/>
                <w:color w:val="000000"/>
                <w:szCs w:val="21"/>
              </w:rPr>
              <w:t>存在一些错误。</w:t>
            </w:r>
          </w:p>
        </w:tc>
        <w:tc>
          <w:tcPr>
            <w:tcW w:w="1779" w:type="dxa"/>
            <w:tcBorders>
              <w:top w:val="single" w:sz="4" w:space="0" w:color="auto"/>
              <w:left w:val="single" w:sz="4" w:space="0" w:color="auto"/>
              <w:bottom w:val="single" w:sz="4" w:space="0" w:color="auto"/>
              <w:right w:val="single" w:sz="4" w:space="0" w:color="auto"/>
            </w:tcBorders>
          </w:tcPr>
          <w:p w:rsidR="00D26E85" w:rsidRPr="00F604C5" w:rsidRDefault="00D26E85" w:rsidP="00FE5A82">
            <w:pPr>
              <w:outlineLvl w:val="0"/>
              <w:rPr>
                <w:rFonts w:ascii="宋体" w:eastAsia="宋体" w:hAnsi="宋体"/>
                <w:color w:val="000000"/>
                <w:szCs w:val="21"/>
              </w:rPr>
            </w:pPr>
            <w:r w:rsidRPr="00F604C5">
              <w:rPr>
                <w:rFonts w:ascii="宋体" w:eastAsia="宋体" w:hAnsi="宋体" w:hint="eastAsia"/>
                <w:color w:val="000000"/>
                <w:szCs w:val="21"/>
              </w:rPr>
              <w:t>对正常和非正常情况下的运输组织思路阐述错误较多，对运营安全的影响因素和社会责任总结不完整，错误较多。</w:t>
            </w:r>
          </w:p>
        </w:tc>
      </w:tr>
      <w:tr w:rsidR="00D26E85"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26E85" w:rsidRPr="00F604C5" w:rsidRDefault="00D26E85" w:rsidP="00215FA5">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D26E85" w:rsidRPr="00F604C5" w:rsidRDefault="00D26E85" w:rsidP="00215FA5">
            <w:pPr>
              <w:spacing w:beforeLines="50" w:afterLines="50"/>
              <w:jc w:val="center"/>
              <w:rPr>
                <w:rFonts w:ascii="宋体" w:eastAsia="宋体" w:hAnsi="宋体"/>
                <w:b/>
                <w:bCs/>
                <w:kern w:val="0"/>
                <w:szCs w:val="21"/>
              </w:rPr>
            </w:pPr>
            <w:r w:rsidRPr="00F604C5">
              <w:rPr>
                <w:rFonts w:ascii="宋体" w:eastAsia="宋体" w:hAnsi="宋体"/>
                <w:b/>
                <w:bCs/>
                <w:kern w:val="0"/>
                <w:szCs w:val="21"/>
              </w:rPr>
              <w:t>目标</w:t>
            </w:r>
            <w:r w:rsidRPr="00F604C5">
              <w:rPr>
                <w:rFonts w:ascii="宋体" w:eastAsia="宋体" w:hAnsi="宋体" w:hint="eastAsia"/>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rsidR="00D26E85" w:rsidRPr="00F604C5" w:rsidRDefault="00D26E85" w:rsidP="00FE5A82">
            <w:pPr>
              <w:outlineLvl w:val="0"/>
              <w:rPr>
                <w:rFonts w:ascii="宋体" w:eastAsia="宋体" w:hAnsi="宋体"/>
                <w:color w:val="000000"/>
                <w:szCs w:val="21"/>
              </w:rPr>
            </w:pPr>
            <w:r w:rsidRPr="00F604C5">
              <w:rPr>
                <w:rFonts w:ascii="宋体" w:eastAsia="宋体" w:hAnsi="宋体" w:hint="eastAsia"/>
                <w:color w:val="000000"/>
                <w:szCs w:val="21"/>
              </w:rPr>
              <w:t>对职业规范和主要岗位的职责阐述正确清晰，对其在运营安全中的作用评析正确完整。</w:t>
            </w:r>
          </w:p>
        </w:tc>
        <w:tc>
          <w:tcPr>
            <w:tcW w:w="1984" w:type="dxa"/>
            <w:tcBorders>
              <w:top w:val="single" w:sz="4" w:space="0" w:color="auto"/>
              <w:left w:val="single" w:sz="4" w:space="0" w:color="auto"/>
              <w:bottom w:val="single" w:sz="4" w:space="0" w:color="auto"/>
              <w:right w:val="single" w:sz="4" w:space="0" w:color="auto"/>
            </w:tcBorders>
          </w:tcPr>
          <w:p w:rsidR="00D26E85" w:rsidRPr="00F604C5" w:rsidRDefault="00D26E85" w:rsidP="00FE5A82">
            <w:pPr>
              <w:outlineLvl w:val="0"/>
              <w:rPr>
                <w:rFonts w:ascii="宋体" w:eastAsia="宋体" w:hAnsi="宋体"/>
                <w:color w:val="000000"/>
                <w:szCs w:val="21"/>
              </w:rPr>
            </w:pPr>
            <w:r w:rsidRPr="00F604C5">
              <w:rPr>
                <w:rFonts w:ascii="宋体" w:eastAsia="宋体" w:hAnsi="宋体" w:hint="eastAsia"/>
                <w:color w:val="000000"/>
                <w:szCs w:val="21"/>
              </w:rPr>
              <w:t>对职业规范和主要岗位的职责阐述基本正确，对其在运营安全中的作用评析基本正确完整。</w:t>
            </w:r>
          </w:p>
        </w:tc>
        <w:tc>
          <w:tcPr>
            <w:tcW w:w="1843" w:type="dxa"/>
            <w:tcBorders>
              <w:top w:val="single" w:sz="4" w:space="0" w:color="auto"/>
              <w:left w:val="single" w:sz="4" w:space="0" w:color="auto"/>
              <w:bottom w:val="single" w:sz="4" w:space="0" w:color="auto"/>
              <w:right w:val="single" w:sz="4" w:space="0" w:color="auto"/>
            </w:tcBorders>
          </w:tcPr>
          <w:p w:rsidR="00D26E85" w:rsidRPr="00F604C5" w:rsidRDefault="00D26E85" w:rsidP="00FE5A82">
            <w:pPr>
              <w:outlineLvl w:val="0"/>
              <w:rPr>
                <w:rFonts w:ascii="宋体" w:eastAsia="宋体" w:hAnsi="宋体"/>
                <w:color w:val="000000"/>
                <w:szCs w:val="21"/>
              </w:rPr>
            </w:pPr>
            <w:r w:rsidRPr="00F604C5">
              <w:rPr>
                <w:rFonts w:ascii="宋体" w:eastAsia="宋体" w:hAnsi="宋体" w:hint="eastAsia"/>
                <w:color w:val="000000"/>
                <w:szCs w:val="21"/>
              </w:rPr>
              <w:t>对职业规范和主要岗位的职责阐述有一定的错误，对其在运营安全中的作用评析有一些错误，不太完整。</w:t>
            </w:r>
          </w:p>
        </w:tc>
        <w:tc>
          <w:tcPr>
            <w:tcW w:w="1779" w:type="dxa"/>
            <w:tcBorders>
              <w:top w:val="single" w:sz="4" w:space="0" w:color="auto"/>
              <w:left w:val="single" w:sz="4" w:space="0" w:color="auto"/>
              <w:bottom w:val="single" w:sz="4" w:space="0" w:color="auto"/>
              <w:right w:val="single" w:sz="4" w:space="0" w:color="auto"/>
            </w:tcBorders>
          </w:tcPr>
          <w:p w:rsidR="00D26E85" w:rsidRPr="00F604C5" w:rsidRDefault="00D26E85" w:rsidP="005D7171">
            <w:pPr>
              <w:outlineLvl w:val="0"/>
              <w:rPr>
                <w:rFonts w:ascii="宋体" w:eastAsia="宋体" w:hAnsi="宋体"/>
                <w:color w:val="000000"/>
                <w:szCs w:val="21"/>
              </w:rPr>
            </w:pPr>
            <w:r w:rsidRPr="00F604C5">
              <w:rPr>
                <w:rFonts w:ascii="宋体" w:eastAsia="宋体" w:hAnsi="宋体" w:hint="eastAsia"/>
                <w:color w:val="000000"/>
                <w:szCs w:val="21"/>
              </w:rPr>
              <w:t>对职业规范和主要岗位的职责阐述</w:t>
            </w:r>
            <w:r>
              <w:rPr>
                <w:rFonts w:ascii="宋体" w:eastAsia="宋体" w:hAnsi="宋体" w:hint="eastAsia"/>
                <w:color w:val="000000"/>
                <w:szCs w:val="21"/>
              </w:rPr>
              <w:t>语意模糊，有一些</w:t>
            </w:r>
            <w:r w:rsidRPr="00F604C5">
              <w:rPr>
                <w:rFonts w:ascii="宋体" w:eastAsia="宋体" w:hAnsi="宋体" w:hint="eastAsia"/>
                <w:color w:val="000000"/>
                <w:szCs w:val="21"/>
              </w:rPr>
              <w:t>的错误，对其在运营安全中的作用评析</w:t>
            </w:r>
            <w:r>
              <w:rPr>
                <w:rFonts w:ascii="宋体" w:eastAsia="宋体" w:hAnsi="宋体" w:hint="eastAsia"/>
                <w:color w:val="000000"/>
                <w:szCs w:val="21"/>
              </w:rPr>
              <w:t>模糊</w:t>
            </w:r>
            <w:r w:rsidRPr="00F604C5">
              <w:rPr>
                <w:rFonts w:ascii="宋体" w:eastAsia="宋体" w:hAnsi="宋体" w:hint="eastAsia"/>
                <w:color w:val="000000"/>
                <w:szCs w:val="21"/>
              </w:rPr>
              <w:t>有错误，</w:t>
            </w:r>
            <w:r>
              <w:rPr>
                <w:rFonts w:ascii="宋体" w:eastAsia="宋体" w:hAnsi="宋体" w:hint="eastAsia"/>
                <w:color w:val="000000"/>
                <w:szCs w:val="21"/>
              </w:rPr>
              <w:t>且</w:t>
            </w:r>
            <w:r w:rsidRPr="00F604C5">
              <w:rPr>
                <w:rFonts w:ascii="宋体" w:eastAsia="宋体" w:hAnsi="宋体" w:hint="eastAsia"/>
                <w:color w:val="000000"/>
                <w:szCs w:val="21"/>
              </w:rPr>
              <w:t>不太完整。</w:t>
            </w:r>
          </w:p>
        </w:tc>
        <w:tc>
          <w:tcPr>
            <w:tcW w:w="1779" w:type="dxa"/>
            <w:tcBorders>
              <w:top w:val="single" w:sz="4" w:space="0" w:color="auto"/>
              <w:left w:val="single" w:sz="4" w:space="0" w:color="auto"/>
              <w:bottom w:val="single" w:sz="4" w:space="0" w:color="auto"/>
              <w:right w:val="single" w:sz="4" w:space="0" w:color="auto"/>
            </w:tcBorders>
          </w:tcPr>
          <w:p w:rsidR="00D26E85" w:rsidRPr="00F604C5" w:rsidRDefault="00D26E85" w:rsidP="00FE5A82">
            <w:pPr>
              <w:outlineLvl w:val="0"/>
              <w:rPr>
                <w:rFonts w:ascii="宋体" w:eastAsia="宋体" w:hAnsi="宋体"/>
                <w:color w:val="000000"/>
                <w:szCs w:val="21"/>
              </w:rPr>
            </w:pPr>
            <w:r w:rsidRPr="00F604C5">
              <w:rPr>
                <w:rFonts w:ascii="宋体" w:eastAsia="宋体" w:hAnsi="宋体" w:hint="eastAsia"/>
                <w:color w:val="000000"/>
                <w:szCs w:val="21"/>
              </w:rPr>
              <w:t>对职业规范和主要岗位的职责阐述错我较多，对其在运营安全中的作用评析存在较多错误。</w:t>
            </w:r>
          </w:p>
        </w:tc>
      </w:tr>
      <w:tr w:rsidR="00D26E85"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26E85" w:rsidRPr="00F604C5" w:rsidRDefault="00D26E85" w:rsidP="00215FA5">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D26E85" w:rsidRPr="00F604C5" w:rsidRDefault="00D26E85" w:rsidP="00215FA5">
            <w:pPr>
              <w:spacing w:beforeLines="50" w:afterLines="50"/>
              <w:jc w:val="center"/>
              <w:rPr>
                <w:rFonts w:ascii="宋体" w:eastAsia="宋体" w:hAnsi="宋体"/>
                <w:b/>
                <w:bCs/>
                <w:kern w:val="0"/>
                <w:szCs w:val="21"/>
              </w:rPr>
            </w:pPr>
            <w:r w:rsidRPr="00F604C5">
              <w:rPr>
                <w:rFonts w:ascii="宋体" w:eastAsia="宋体" w:hAnsi="宋体"/>
                <w:b/>
                <w:bCs/>
                <w:kern w:val="0"/>
                <w:szCs w:val="21"/>
              </w:rPr>
              <w:t>目标</w:t>
            </w:r>
            <w:r w:rsidRPr="00F604C5">
              <w:rPr>
                <w:rFonts w:ascii="宋体" w:eastAsia="宋体" w:hAnsi="宋体" w:hint="eastAsia"/>
                <w:b/>
                <w:bCs/>
                <w:kern w:val="0"/>
                <w:szCs w:val="21"/>
              </w:rPr>
              <w:t>6</w:t>
            </w:r>
          </w:p>
        </w:tc>
        <w:tc>
          <w:tcPr>
            <w:tcW w:w="1984" w:type="dxa"/>
            <w:tcBorders>
              <w:top w:val="single" w:sz="4" w:space="0" w:color="auto"/>
              <w:left w:val="single" w:sz="4" w:space="0" w:color="auto"/>
              <w:bottom w:val="single" w:sz="4" w:space="0" w:color="auto"/>
              <w:right w:val="single" w:sz="4" w:space="0" w:color="auto"/>
            </w:tcBorders>
          </w:tcPr>
          <w:p w:rsidR="00D26E85" w:rsidRPr="00F604C5" w:rsidRDefault="00D26E85" w:rsidP="00FE5A82">
            <w:pPr>
              <w:outlineLvl w:val="0"/>
              <w:rPr>
                <w:rFonts w:ascii="宋体" w:eastAsia="宋体" w:hAnsi="宋体" w:cs="宋体"/>
                <w:kern w:val="0"/>
                <w:szCs w:val="21"/>
              </w:rPr>
            </w:pPr>
            <w:r w:rsidRPr="00F604C5">
              <w:rPr>
                <w:rFonts w:ascii="宋体" w:eastAsia="宋体" w:hAnsi="宋体" w:cs="宋体" w:hint="eastAsia"/>
                <w:kern w:val="0"/>
                <w:szCs w:val="21"/>
              </w:rPr>
              <w:t>对成本和效益的组成阐述正确完整，对不同票制票价的适用情况分析正确，提出的提高经济效益的途径正确恰当。</w:t>
            </w:r>
          </w:p>
        </w:tc>
        <w:tc>
          <w:tcPr>
            <w:tcW w:w="1984" w:type="dxa"/>
            <w:tcBorders>
              <w:top w:val="single" w:sz="4" w:space="0" w:color="auto"/>
              <w:left w:val="single" w:sz="4" w:space="0" w:color="auto"/>
              <w:bottom w:val="single" w:sz="4" w:space="0" w:color="auto"/>
              <w:right w:val="single" w:sz="4" w:space="0" w:color="auto"/>
            </w:tcBorders>
          </w:tcPr>
          <w:p w:rsidR="00D26E85" w:rsidRPr="00F604C5" w:rsidRDefault="00D26E85" w:rsidP="00FE5A82">
            <w:pPr>
              <w:outlineLvl w:val="0"/>
              <w:rPr>
                <w:rFonts w:ascii="宋体" w:eastAsia="宋体" w:hAnsi="宋体" w:cs="宋体"/>
                <w:kern w:val="0"/>
                <w:szCs w:val="21"/>
              </w:rPr>
            </w:pPr>
            <w:r w:rsidRPr="00F604C5">
              <w:rPr>
                <w:rFonts w:ascii="宋体" w:eastAsia="宋体" w:hAnsi="宋体" w:cs="宋体" w:hint="eastAsia"/>
                <w:kern w:val="0"/>
                <w:szCs w:val="21"/>
              </w:rPr>
              <w:t>对成本和效益的组成阐述基本正确，对不同票制票价的适用情况表述基本正确，但原因分析略有不足，提出的提高经济效益的途径基本正确。</w:t>
            </w:r>
          </w:p>
        </w:tc>
        <w:tc>
          <w:tcPr>
            <w:tcW w:w="1843" w:type="dxa"/>
            <w:tcBorders>
              <w:top w:val="single" w:sz="4" w:space="0" w:color="auto"/>
              <w:left w:val="single" w:sz="4" w:space="0" w:color="auto"/>
              <w:bottom w:val="single" w:sz="4" w:space="0" w:color="auto"/>
              <w:right w:val="single" w:sz="4" w:space="0" w:color="auto"/>
            </w:tcBorders>
          </w:tcPr>
          <w:p w:rsidR="00D26E85" w:rsidRPr="00F604C5" w:rsidRDefault="00D26E85" w:rsidP="005D7171">
            <w:pPr>
              <w:outlineLvl w:val="0"/>
              <w:rPr>
                <w:rFonts w:ascii="宋体" w:eastAsia="宋体" w:hAnsi="宋体" w:cs="宋体"/>
                <w:kern w:val="0"/>
                <w:szCs w:val="21"/>
              </w:rPr>
            </w:pPr>
            <w:r>
              <w:rPr>
                <w:rFonts w:ascii="宋体" w:eastAsia="宋体" w:hAnsi="宋体" w:cs="宋体" w:hint="eastAsia"/>
                <w:kern w:val="0"/>
                <w:szCs w:val="21"/>
              </w:rPr>
              <w:t>对成本和效益的组成阐述有少量遗漏</w:t>
            </w:r>
            <w:r w:rsidRPr="00F604C5">
              <w:rPr>
                <w:rFonts w:ascii="宋体" w:eastAsia="宋体" w:hAnsi="宋体" w:cs="宋体" w:hint="eastAsia"/>
                <w:kern w:val="0"/>
                <w:szCs w:val="21"/>
              </w:rPr>
              <w:t>，对票制票价的种类的阐述有</w:t>
            </w:r>
            <w:r>
              <w:rPr>
                <w:rFonts w:ascii="宋体" w:eastAsia="宋体" w:hAnsi="宋体" w:cs="宋体" w:hint="eastAsia"/>
                <w:kern w:val="0"/>
                <w:szCs w:val="21"/>
              </w:rPr>
              <w:t>少量</w:t>
            </w:r>
            <w:r w:rsidRPr="00F604C5">
              <w:rPr>
                <w:rFonts w:ascii="宋体" w:eastAsia="宋体" w:hAnsi="宋体" w:cs="宋体" w:hint="eastAsia"/>
                <w:kern w:val="0"/>
                <w:szCs w:val="21"/>
              </w:rPr>
              <w:t>遗漏，适用情况分析不太</w:t>
            </w:r>
            <w:r>
              <w:rPr>
                <w:rFonts w:ascii="宋体" w:eastAsia="宋体" w:hAnsi="宋体" w:cs="宋体" w:hint="eastAsia"/>
                <w:kern w:val="0"/>
                <w:szCs w:val="21"/>
              </w:rPr>
              <w:t>到位</w:t>
            </w:r>
            <w:r w:rsidRPr="00F604C5">
              <w:rPr>
                <w:rFonts w:ascii="宋体" w:eastAsia="宋体" w:hAnsi="宋体" w:cs="宋体" w:hint="eastAsia"/>
                <w:kern w:val="0"/>
                <w:szCs w:val="21"/>
              </w:rPr>
              <w:t>，提出的提高经济效益的途径有一定的错误。</w:t>
            </w:r>
          </w:p>
        </w:tc>
        <w:tc>
          <w:tcPr>
            <w:tcW w:w="1779" w:type="dxa"/>
            <w:tcBorders>
              <w:top w:val="single" w:sz="4" w:space="0" w:color="auto"/>
              <w:left w:val="single" w:sz="4" w:space="0" w:color="auto"/>
              <w:bottom w:val="single" w:sz="4" w:space="0" w:color="auto"/>
              <w:right w:val="single" w:sz="4" w:space="0" w:color="auto"/>
            </w:tcBorders>
          </w:tcPr>
          <w:p w:rsidR="00D26E85" w:rsidRPr="00F604C5" w:rsidRDefault="00D26E85" w:rsidP="005D7171">
            <w:pPr>
              <w:outlineLvl w:val="0"/>
              <w:rPr>
                <w:rFonts w:ascii="宋体" w:eastAsia="宋体" w:hAnsi="宋体" w:cs="宋体"/>
                <w:kern w:val="0"/>
                <w:szCs w:val="21"/>
              </w:rPr>
            </w:pPr>
            <w:r w:rsidRPr="00F604C5">
              <w:rPr>
                <w:rFonts w:ascii="宋体" w:eastAsia="宋体" w:hAnsi="宋体" w:cs="宋体" w:hint="eastAsia"/>
                <w:kern w:val="0"/>
                <w:szCs w:val="21"/>
              </w:rPr>
              <w:t>对成本和效益的组成阐述</w:t>
            </w:r>
            <w:r>
              <w:rPr>
                <w:rFonts w:ascii="宋体" w:eastAsia="宋体" w:hAnsi="宋体" w:cs="宋体" w:hint="eastAsia"/>
                <w:kern w:val="0"/>
                <w:szCs w:val="21"/>
              </w:rPr>
              <w:t>模糊有一些遗漏，对票制票价的种类的阐述不完整</w:t>
            </w:r>
            <w:r w:rsidRPr="00F604C5">
              <w:rPr>
                <w:rFonts w:ascii="宋体" w:eastAsia="宋体" w:hAnsi="宋体" w:cs="宋体" w:hint="eastAsia"/>
                <w:kern w:val="0"/>
                <w:szCs w:val="21"/>
              </w:rPr>
              <w:t>，适用情况分析</w:t>
            </w:r>
            <w:r>
              <w:rPr>
                <w:rFonts w:ascii="宋体" w:eastAsia="宋体" w:hAnsi="宋体" w:cs="宋体" w:hint="eastAsia"/>
                <w:kern w:val="0"/>
                <w:szCs w:val="21"/>
              </w:rPr>
              <w:t>语意模糊且</w:t>
            </w:r>
            <w:r w:rsidRPr="00F604C5">
              <w:rPr>
                <w:rFonts w:ascii="宋体" w:eastAsia="宋体" w:hAnsi="宋体" w:cs="宋体" w:hint="eastAsia"/>
                <w:kern w:val="0"/>
                <w:szCs w:val="21"/>
              </w:rPr>
              <w:t>不</w:t>
            </w:r>
            <w:r>
              <w:rPr>
                <w:rFonts w:ascii="宋体" w:eastAsia="宋体" w:hAnsi="宋体" w:cs="宋体" w:hint="eastAsia"/>
                <w:kern w:val="0"/>
                <w:szCs w:val="21"/>
              </w:rPr>
              <w:t>到位</w:t>
            </w:r>
            <w:r w:rsidRPr="00F604C5">
              <w:rPr>
                <w:rFonts w:ascii="宋体" w:eastAsia="宋体" w:hAnsi="宋体" w:cs="宋体" w:hint="eastAsia"/>
                <w:kern w:val="0"/>
                <w:szCs w:val="21"/>
              </w:rPr>
              <w:t>，提出的提高经济效益的途径有</w:t>
            </w:r>
            <w:r>
              <w:rPr>
                <w:rFonts w:ascii="宋体" w:eastAsia="宋体" w:hAnsi="宋体" w:cs="宋体" w:hint="eastAsia"/>
                <w:kern w:val="0"/>
                <w:szCs w:val="21"/>
              </w:rPr>
              <w:t>一些</w:t>
            </w:r>
            <w:r w:rsidRPr="00F604C5">
              <w:rPr>
                <w:rFonts w:ascii="宋体" w:eastAsia="宋体" w:hAnsi="宋体" w:cs="宋体" w:hint="eastAsia"/>
                <w:kern w:val="0"/>
                <w:szCs w:val="21"/>
              </w:rPr>
              <w:t>的错误。</w:t>
            </w:r>
          </w:p>
        </w:tc>
        <w:tc>
          <w:tcPr>
            <w:tcW w:w="1779" w:type="dxa"/>
            <w:tcBorders>
              <w:top w:val="single" w:sz="4" w:space="0" w:color="auto"/>
              <w:left w:val="single" w:sz="4" w:space="0" w:color="auto"/>
              <w:bottom w:val="single" w:sz="4" w:space="0" w:color="auto"/>
              <w:right w:val="single" w:sz="4" w:space="0" w:color="auto"/>
            </w:tcBorders>
          </w:tcPr>
          <w:p w:rsidR="00D26E85" w:rsidRPr="00F604C5" w:rsidRDefault="00D26E85" w:rsidP="00FE5A82">
            <w:pPr>
              <w:outlineLvl w:val="0"/>
              <w:rPr>
                <w:rFonts w:ascii="宋体" w:eastAsia="宋体" w:hAnsi="宋体" w:cs="宋体"/>
                <w:kern w:val="0"/>
                <w:szCs w:val="21"/>
              </w:rPr>
            </w:pPr>
            <w:r w:rsidRPr="00F604C5">
              <w:rPr>
                <w:rFonts w:ascii="宋体" w:eastAsia="宋体" w:hAnsi="宋体" w:cs="宋体" w:hint="eastAsia"/>
                <w:kern w:val="0"/>
                <w:szCs w:val="21"/>
              </w:rPr>
              <w:t>对成本和效益的组成阐述有较多错误，对票制票价的种类的阐述不完整，适用情况分析不正确，提出的提高经济效益的途径错误较多。</w:t>
            </w:r>
          </w:p>
        </w:tc>
      </w:tr>
    </w:tbl>
    <w:p w:rsidR="00F56396" w:rsidRDefault="00F56396" w:rsidP="00B03909">
      <w:pPr>
        <w:widowControl/>
        <w:jc w:val="left"/>
        <w:rPr>
          <w:rFonts w:ascii="宋体" w:eastAsia="宋体" w:hAnsi="宋体"/>
        </w:rPr>
      </w:pPr>
    </w:p>
    <w:p w:rsidR="00157B39" w:rsidRPr="00DD7B5F" w:rsidRDefault="00157B39" w:rsidP="00215FA5">
      <w:pPr>
        <w:widowControl/>
        <w:spacing w:beforeLines="50" w:afterLines="50"/>
        <w:ind w:firstLineChars="200" w:firstLine="422"/>
        <w:jc w:val="left"/>
        <w:rPr>
          <w:rFonts w:ascii="黑体" w:eastAsia="黑体" w:hAnsi="黑体"/>
          <w:b/>
          <w:sz w:val="24"/>
          <w:szCs w:val="24"/>
        </w:rPr>
      </w:pPr>
      <w:r>
        <w:rPr>
          <w:rFonts w:ascii="宋体" w:eastAsia="宋体" w:hAnsi="宋体" w:hint="eastAsia"/>
          <w:b/>
        </w:rPr>
        <w:t>2</w:t>
      </w:r>
      <w:r w:rsidRPr="00DD7B5F">
        <w:rPr>
          <w:rFonts w:ascii="宋体" w:eastAsia="宋体" w:hAnsi="宋体" w:hint="eastAsia"/>
          <w:b/>
        </w:rPr>
        <w:t>．</w:t>
      </w:r>
      <w:r>
        <w:rPr>
          <w:rFonts w:ascii="宋体" w:eastAsia="宋体" w:hAnsi="宋体" w:hint="eastAsia"/>
          <w:b/>
        </w:rPr>
        <w:t>实验项目评分标准</w:t>
      </w:r>
    </w:p>
    <w:p w:rsidR="00157B39" w:rsidRPr="00157B39" w:rsidRDefault="00157B39" w:rsidP="00215FA5">
      <w:pPr>
        <w:spacing w:beforeLines="50" w:afterLines="50" w:line="312" w:lineRule="auto"/>
        <w:jc w:val="center"/>
        <w:rPr>
          <w:rFonts w:ascii="宋体" w:eastAsia="宋体" w:hAnsi="宋体"/>
          <w:b/>
        </w:rPr>
      </w:pPr>
      <w:r w:rsidRPr="00157B39">
        <w:rPr>
          <w:rFonts w:ascii="宋体" w:eastAsia="宋体" w:hAnsi="宋体" w:hint="eastAsia"/>
          <w:b/>
        </w:rPr>
        <w:t>表</w:t>
      </w:r>
      <w:r w:rsidR="00195074">
        <w:rPr>
          <w:rFonts w:ascii="宋体" w:eastAsia="宋体" w:hAnsi="宋体" w:hint="eastAsia"/>
          <w:b/>
        </w:rPr>
        <w:t>9</w:t>
      </w:r>
      <w:r w:rsidR="00D26E85">
        <w:rPr>
          <w:rFonts w:ascii="宋体" w:eastAsia="宋体" w:hAnsi="宋体" w:hint="eastAsia"/>
          <w:b/>
        </w:rPr>
        <w:t>：</w:t>
      </w:r>
      <w:r w:rsidRPr="00157B39">
        <w:rPr>
          <w:rFonts w:ascii="宋体" w:eastAsia="宋体" w:hAnsi="宋体" w:hint="eastAsia"/>
          <w:b/>
        </w:rPr>
        <w:t>实验项目评分标准</w:t>
      </w:r>
    </w:p>
    <w:tbl>
      <w:tblPr>
        <w:tblW w:w="1034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5"/>
        <w:gridCol w:w="1984"/>
        <w:gridCol w:w="1843"/>
        <w:gridCol w:w="1701"/>
        <w:gridCol w:w="1843"/>
      </w:tblGrid>
      <w:tr w:rsidR="00157B39" w:rsidTr="00157B39">
        <w:tc>
          <w:tcPr>
            <w:tcW w:w="993" w:type="dxa"/>
            <w:vAlign w:val="center"/>
          </w:tcPr>
          <w:p w:rsidR="00157B39" w:rsidRDefault="00157B39" w:rsidP="00215FA5">
            <w:pPr>
              <w:spacing w:beforeLines="50" w:afterLines="50" w:line="312" w:lineRule="auto"/>
              <w:jc w:val="center"/>
              <w:rPr>
                <w:b/>
                <w:sz w:val="22"/>
                <w:szCs w:val="21"/>
              </w:rPr>
            </w:pPr>
          </w:p>
        </w:tc>
        <w:tc>
          <w:tcPr>
            <w:tcW w:w="1985" w:type="dxa"/>
            <w:vAlign w:val="center"/>
          </w:tcPr>
          <w:p w:rsidR="00157B39" w:rsidRDefault="00157B39" w:rsidP="00215FA5">
            <w:pPr>
              <w:spacing w:beforeLines="50" w:afterLines="50" w:line="312" w:lineRule="auto"/>
              <w:jc w:val="center"/>
              <w:rPr>
                <w:b/>
                <w:sz w:val="22"/>
                <w:szCs w:val="21"/>
              </w:rPr>
            </w:pPr>
            <w:r>
              <w:rPr>
                <w:rFonts w:hint="eastAsia"/>
                <w:b/>
                <w:sz w:val="22"/>
                <w:szCs w:val="21"/>
              </w:rPr>
              <w:t>优</w:t>
            </w:r>
          </w:p>
        </w:tc>
        <w:tc>
          <w:tcPr>
            <w:tcW w:w="1984" w:type="dxa"/>
            <w:vAlign w:val="center"/>
          </w:tcPr>
          <w:p w:rsidR="00157B39" w:rsidRDefault="00157B39" w:rsidP="00215FA5">
            <w:pPr>
              <w:spacing w:beforeLines="50" w:afterLines="50" w:line="312" w:lineRule="auto"/>
              <w:jc w:val="center"/>
              <w:rPr>
                <w:b/>
                <w:sz w:val="22"/>
                <w:szCs w:val="21"/>
              </w:rPr>
            </w:pPr>
            <w:r>
              <w:rPr>
                <w:rFonts w:hint="eastAsia"/>
                <w:b/>
                <w:sz w:val="22"/>
                <w:szCs w:val="21"/>
              </w:rPr>
              <w:t>良</w:t>
            </w:r>
          </w:p>
        </w:tc>
        <w:tc>
          <w:tcPr>
            <w:tcW w:w="1843" w:type="dxa"/>
            <w:vAlign w:val="center"/>
          </w:tcPr>
          <w:p w:rsidR="00157B39" w:rsidRDefault="00157B39" w:rsidP="00215FA5">
            <w:pPr>
              <w:spacing w:beforeLines="50" w:afterLines="50" w:line="312" w:lineRule="auto"/>
              <w:jc w:val="center"/>
              <w:rPr>
                <w:b/>
                <w:sz w:val="22"/>
                <w:szCs w:val="21"/>
              </w:rPr>
            </w:pPr>
            <w:r>
              <w:rPr>
                <w:rFonts w:hint="eastAsia"/>
                <w:b/>
                <w:sz w:val="22"/>
                <w:szCs w:val="21"/>
              </w:rPr>
              <w:t>中</w:t>
            </w:r>
          </w:p>
        </w:tc>
        <w:tc>
          <w:tcPr>
            <w:tcW w:w="1701" w:type="dxa"/>
            <w:vAlign w:val="center"/>
          </w:tcPr>
          <w:p w:rsidR="00157B39" w:rsidRDefault="00157B39" w:rsidP="00215FA5">
            <w:pPr>
              <w:spacing w:beforeLines="50" w:afterLines="50" w:line="312" w:lineRule="auto"/>
              <w:jc w:val="center"/>
              <w:rPr>
                <w:b/>
                <w:sz w:val="22"/>
                <w:szCs w:val="21"/>
              </w:rPr>
            </w:pPr>
            <w:r>
              <w:rPr>
                <w:rFonts w:hint="eastAsia"/>
                <w:b/>
                <w:sz w:val="22"/>
                <w:szCs w:val="21"/>
              </w:rPr>
              <w:t>合格</w:t>
            </w:r>
          </w:p>
        </w:tc>
        <w:tc>
          <w:tcPr>
            <w:tcW w:w="1843" w:type="dxa"/>
            <w:vAlign w:val="center"/>
          </w:tcPr>
          <w:p w:rsidR="00157B39" w:rsidRDefault="00157B39" w:rsidP="00215FA5">
            <w:pPr>
              <w:tabs>
                <w:tab w:val="left" w:pos="338"/>
                <w:tab w:val="center" w:pos="798"/>
              </w:tabs>
              <w:spacing w:beforeLines="50" w:afterLines="50" w:line="312" w:lineRule="auto"/>
              <w:jc w:val="center"/>
              <w:rPr>
                <w:b/>
                <w:sz w:val="22"/>
                <w:szCs w:val="21"/>
              </w:rPr>
            </w:pPr>
            <w:r>
              <w:rPr>
                <w:rFonts w:hint="eastAsia"/>
                <w:b/>
                <w:sz w:val="22"/>
                <w:szCs w:val="21"/>
              </w:rPr>
              <w:t>不合格</w:t>
            </w:r>
          </w:p>
        </w:tc>
      </w:tr>
      <w:tr w:rsidR="00157B39" w:rsidRPr="00157B39" w:rsidTr="00157B39">
        <w:trPr>
          <w:trHeight w:val="4409"/>
        </w:trPr>
        <w:tc>
          <w:tcPr>
            <w:tcW w:w="993" w:type="dxa"/>
            <w:vAlign w:val="center"/>
          </w:tcPr>
          <w:p w:rsidR="00157B39" w:rsidRDefault="00157B39" w:rsidP="00215FA5">
            <w:pPr>
              <w:spacing w:beforeLines="50" w:afterLines="50" w:line="312" w:lineRule="auto"/>
              <w:jc w:val="center"/>
              <w:rPr>
                <w:rFonts w:ascii="宋体" w:eastAsia="宋体" w:hAnsi="宋体"/>
                <w:szCs w:val="21"/>
              </w:rPr>
            </w:pPr>
            <w:r w:rsidRPr="00157B39">
              <w:rPr>
                <w:rFonts w:ascii="宋体" w:eastAsia="宋体" w:hAnsi="宋体" w:hint="eastAsia"/>
                <w:szCs w:val="21"/>
              </w:rPr>
              <w:lastRenderedPageBreak/>
              <w:t>实验项目一</w:t>
            </w:r>
          </w:p>
          <w:p w:rsidR="00D26E85" w:rsidRPr="00D26E85" w:rsidRDefault="00D26E85" w:rsidP="00215FA5">
            <w:pPr>
              <w:spacing w:beforeLines="50" w:afterLines="50" w:line="312" w:lineRule="auto"/>
              <w:jc w:val="center"/>
              <w:rPr>
                <w:rFonts w:ascii="宋体" w:eastAsia="宋体" w:hAnsi="宋体"/>
                <w:b/>
                <w:szCs w:val="21"/>
              </w:rPr>
            </w:pPr>
            <w:r w:rsidRPr="00D26E85">
              <w:rPr>
                <w:rFonts w:ascii="宋体" w:eastAsia="宋体" w:hAnsi="宋体" w:hint="eastAsia"/>
                <w:b/>
                <w:szCs w:val="21"/>
              </w:rPr>
              <w:t>（课程目标3）</w:t>
            </w:r>
          </w:p>
        </w:tc>
        <w:tc>
          <w:tcPr>
            <w:tcW w:w="1985" w:type="dxa"/>
            <w:vAlign w:val="center"/>
          </w:tcPr>
          <w:p w:rsidR="00157B39" w:rsidRPr="00157B39" w:rsidRDefault="00157B39" w:rsidP="00FE5A82">
            <w:pPr>
              <w:jc w:val="center"/>
              <w:rPr>
                <w:rFonts w:ascii="宋体" w:eastAsia="宋体" w:hAnsi="宋体"/>
                <w:color w:val="FF0000"/>
                <w:szCs w:val="21"/>
              </w:rPr>
            </w:pPr>
            <w:r w:rsidRPr="00157B39">
              <w:rPr>
                <w:rFonts w:ascii="宋体" w:eastAsia="宋体" w:hAnsi="宋体"/>
                <w:szCs w:val="21"/>
              </w:rPr>
              <w:t>按时</w:t>
            </w:r>
            <w:r w:rsidRPr="00157B39">
              <w:rPr>
                <w:rFonts w:ascii="宋体" w:eastAsia="宋体" w:hAnsi="宋体" w:hint="eastAsia"/>
                <w:szCs w:val="21"/>
              </w:rPr>
              <w:t>提交设计方案。设计方案过程完整、结果正确；运行图无错误或极少错误，基本符合题目要求；自我评价中肯到位</w:t>
            </w:r>
            <w:r w:rsidRPr="00157B39">
              <w:rPr>
                <w:rFonts w:ascii="宋体" w:eastAsia="宋体" w:hAnsi="宋体"/>
                <w:szCs w:val="21"/>
              </w:rPr>
              <w:t>。</w:t>
            </w:r>
          </w:p>
        </w:tc>
        <w:tc>
          <w:tcPr>
            <w:tcW w:w="1984" w:type="dxa"/>
            <w:vAlign w:val="center"/>
          </w:tcPr>
          <w:p w:rsidR="00157B39" w:rsidRPr="00157B39" w:rsidRDefault="00157B39" w:rsidP="00FE5A82">
            <w:pPr>
              <w:jc w:val="center"/>
              <w:rPr>
                <w:rFonts w:ascii="宋体" w:eastAsia="宋体" w:hAnsi="宋体"/>
                <w:szCs w:val="21"/>
              </w:rPr>
            </w:pPr>
            <w:r w:rsidRPr="00157B39">
              <w:rPr>
                <w:rFonts w:ascii="宋体" w:eastAsia="宋体" w:hAnsi="宋体"/>
                <w:szCs w:val="21"/>
              </w:rPr>
              <w:t>按时</w:t>
            </w:r>
            <w:r w:rsidRPr="00157B39">
              <w:rPr>
                <w:rFonts w:ascii="宋体" w:eastAsia="宋体" w:hAnsi="宋体" w:hint="eastAsia"/>
                <w:szCs w:val="21"/>
              </w:rPr>
              <w:t>提交设计方案。设计方案过程基本完整、结果基本正确；运行图有少量的错误，存在个别不符合题目要求的地方；自我评价内容完整</w:t>
            </w:r>
            <w:r w:rsidRPr="00157B39">
              <w:rPr>
                <w:rFonts w:ascii="宋体" w:eastAsia="宋体" w:hAnsi="宋体"/>
                <w:szCs w:val="21"/>
              </w:rPr>
              <w:t>。</w:t>
            </w:r>
          </w:p>
        </w:tc>
        <w:tc>
          <w:tcPr>
            <w:tcW w:w="1843" w:type="dxa"/>
            <w:vAlign w:val="center"/>
          </w:tcPr>
          <w:p w:rsidR="00157B39" w:rsidRPr="00157B39" w:rsidRDefault="00D26E85" w:rsidP="00D26E85">
            <w:pPr>
              <w:jc w:val="center"/>
              <w:rPr>
                <w:rFonts w:ascii="宋体" w:eastAsia="宋体" w:hAnsi="宋体"/>
                <w:szCs w:val="21"/>
              </w:rPr>
            </w:pPr>
            <w:r w:rsidRPr="00157B39">
              <w:rPr>
                <w:rFonts w:ascii="宋体" w:eastAsia="宋体" w:hAnsi="宋体" w:hint="eastAsia"/>
                <w:szCs w:val="21"/>
              </w:rPr>
              <w:t>提交设计方案</w:t>
            </w:r>
            <w:r>
              <w:rPr>
                <w:rFonts w:ascii="宋体" w:eastAsia="宋体" w:hAnsi="宋体" w:hint="eastAsia"/>
                <w:szCs w:val="21"/>
              </w:rPr>
              <w:t>基本准时。设计方案有一定遗漏</w:t>
            </w:r>
            <w:r w:rsidRPr="00157B39">
              <w:rPr>
                <w:rFonts w:ascii="宋体" w:eastAsia="宋体" w:hAnsi="宋体" w:hint="eastAsia"/>
                <w:szCs w:val="21"/>
              </w:rPr>
              <w:t>；运行图有</w:t>
            </w:r>
            <w:r>
              <w:rPr>
                <w:rFonts w:ascii="宋体" w:eastAsia="宋体" w:hAnsi="宋体" w:hint="eastAsia"/>
                <w:szCs w:val="21"/>
              </w:rPr>
              <w:t>一些</w:t>
            </w:r>
            <w:r w:rsidRPr="00157B39">
              <w:rPr>
                <w:rFonts w:ascii="宋体" w:eastAsia="宋体" w:hAnsi="宋体" w:hint="eastAsia"/>
                <w:szCs w:val="21"/>
              </w:rPr>
              <w:t>错误，</w:t>
            </w:r>
            <w:r>
              <w:rPr>
                <w:rFonts w:ascii="宋体" w:eastAsia="宋体" w:hAnsi="宋体" w:hint="eastAsia"/>
                <w:szCs w:val="21"/>
              </w:rPr>
              <w:t>存在一些</w:t>
            </w:r>
            <w:r w:rsidRPr="00157B39">
              <w:rPr>
                <w:rFonts w:ascii="宋体" w:eastAsia="宋体" w:hAnsi="宋体" w:hint="eastAsia"/>
                <w:szCs w:val="21"/>
              </w:rPr>
              <w:t>不符合题目要求的地方；自我评价</w:t>
            </w:r>
            <w:r>
              <w:rPr>
                <w:rFonts w:ascii="宋体" w:eastAsia="宋体" w:hAnsi="宋体" w:hint="eastAsia"/>
                <w:szCs w:val="21"/>
              </w:rPr>
              <w:t>不到位或有遗漏</w:t>
            </w:r>
            <w:r w:rsidRPr="00157B39">
              <w:rPr>
                <w:rFonts w:ascii="宋体" w:eastAsia="宋体" w:hAnsi="宋体"/>
                <w:szCs w:val="21"/>
              </w:rPr>
              <w:t>。</w:t>
            </w:r>
          </w:p>
        </w:tc>
        <w:tc>
          <w:tcPr>
            <w:tcW w:w="1701" w:type="dxa"/>
            <w:vAlign w:val="center"/>
          </w:tcPr>
          <w:p w:rsidR="00157B39" w:rsidRPr="00157B39" w:rsidRDefault="00157B39" w:rsidP="00FE5A82">
            <w:pPr>
              <w:jc w:val="center"/>
              <w:rPr>
                <w:rFonts w:ascii="宋体" w:eastAsia="宋体" w:hAnsi="宋体"/>
                <w:szCs w:val="21"/>
              </w:rPr>
            </w:pPr>
            <w:r w:rsidRPr="00157B39">
              <w:rPr>
                <w:rFonts w:ascii="宋体" w:eastAsia="宋体" w:hAnsi="宋体" w:hint="eastAsia"/>
                <w:szCs w:val="21"/>
              </w:rPr>
              <w:t>提交设计方案</w:t>
            </w:r>
            <w:r w:rsidR="00D26E85">
              <w:rPr>
                <w:rFonts w:ascii="宋体" w:eastAsia="宋体" w:hAnsi="宋体" w:hint="eastAsia"/>
                <w:szCs w:val="21"/>
              </w:rPr>
              <w:t>基本准时。设计方案过程有较明显的</w:t>
            </w:r>
            <w:r w:rsidRPr="00157B39">
              <w:rPr>
                <w:rFonts w:ascii="宋体" w:eastAsia="宋体" w:hAnsi="宋体" w:hint="eastAsia"/>
                <w:szCs w:val="21"/>
              </w:rPr>
              <w:t>遗漏、结果不太正确；运行图有较多的错误，有一些不符合题目要求的地方；自我评价</w:t>
            </w:r>
            <w:r w:rsidR="00D26E85">
              <w:rPr>
                <w:rFonts w:ascii="宋体" w:eastAsia="宋体" w:hAnsi="宋体" w:hint="eastAsia"/>
                <w:szCs w:val="21"/>
              </w:rPr>
              <w:t>不到位或完全遗漏</w:t>
            </w:r>
            <w:r w:rsidRPr="00157B39">
              <w:rPr>
                <w:rFonts w:ascii="宋体" w:eastAsia="宋体" w:hAnsi="宋体"/>
                <w:szCs w:val="21"/>
              </w:rPr>
              <w:t>。</w:t>
            </w:r>
          </w:p>
        </w:tc>
        <w:tc>
          <w:tcPr>
            <w:tcW w:w="1843" w:type="dxa"/>
            <w:vAlign w:val="center"/>
          </w:tcPr>
          <w:p w:rsidR="00157B39" w:rsidRPr="00157B39" w:rsidRDefault="00157B39" w:rsidP="00FE5A82">
            <w:pPr>
              <w:jc w:val="center"/>
              <w:rPr>
                <w:rFonts w:ascii="宋体" w:eastAsia="宋体" w:hAnsi="宋体"/>
                <w:szCs w:val="21"/>
              </w:rPr>
            </w:pPr>
            <w:r w:rsidRPr="00157B39">
              <w:rPr>
                <w:rFonts w:ascii="宋体" w:eastAsia="宋体" w:hAnsi="宋体" w:hint="eastAsia"/>
                <w:szCs w:val="21"/>
              </w:rPr>
              <w:t>提交设计方案不及</w:t>
            </w:r>
            <w:r w:rsidR="00D26E85">
              <w:rPr>
                <w:rFonts w:ascii="宋体" w:eastAsia="宋体" w:hAnsi="宋体" w:hint="eastAsia"/>
                <w:szCs w:val="21"/>
              </w:rPr>
              <w:t>时。设计方案计算过程不完整、结果不正确；运行图存在严重错误，有较多</w:t>
            </w:r>
            <w:r w:rsidRPr="00157B39">
              <w:rPr>
                <w:rFonts w:ascii="宋体" w:eastAsia="宋体" w:hAnsi="宋体" w:hint="eastAsia"/>
                <w:szCs w:val="21"/>
              </w:rPr>
              <w:t>不符合题目要求</w:t>
            </w:r>
            <w:r w:rsidR="00D26E85">
              <w:rPr>
                <w:rFonts w:ascii="宋体" w:eastAsia="宋体" w:hAnsi="宋体" w:hint="eastAsia"/>
                <w:szCs w:val="21"/>
              </w:rPr>
              <w:t>之处</w:t>
            </w:r>
            <w:r w:rsidRPr="00157B39">
              <w:rPr>
                <w:rFonts w:ascii="宋体" w:eastAsia="宋体" w:hAnsi="宋体" w:hint="eastAsia"/>
                <w:szCs w:val="21"/>
              </w:rPr>
              <w:t>；没有自我评价</w:t>
            </w:r>
            <w:r w:rsidRPr="00157B39">
              <w:rPr>
                <w:rFonts w:ascii="宋体" w:eastAsia="宋体" w:hAnsi="宋体"/>
                <w:szCs w:val="21"/>
              </w:rPr>
              <w:t>。</w:t>
            </w:r>
          </w:p>
        </w:tc>
      </w:tr>
    </w:tbl>
    <w:p w:rsidR="00157B39" w:rsidRPr="00157B39" w:rsidRDefault="00157B39" w:rsidP="00157B39">
      <w:pPr>
        <w:spacing w:line="360" w:lineRule="auto"/>
        <w:outlineLvl w:val="0"/>
        <w:rPr>
          <w:rFonts w:ascii="宋体" w:eastAsia="宋体" w:hAnsi="宋体"/>
          <w:szCs w:val="21"/>
        </w:rPr>
      </w:pPr>
      <w:r w:rsidRPr="00157B39">
        <w:rPr>
          <w:rFonts w:ascii="宋体" w:eastAsia="宋体" w:hAnsi="宋体" w:hint="eastAsia"/>
          <w:szCs w:val="21"/>
        </w:rPr>
        <w:t>注：该表格中比例为实验项目成绩占实验成绩的比例。</w:t>
      </w:r>
    </w:p>
    <w:p w:rsidR="006433E6" w:rsidRPr="00157B39" w:rsidRDefault="006433E6" w:rsidP="00B03909">
      <w:pPr>
        <w:widowControl/>
        <w:jc w:val="left"/>
        <w:rPr>
          <w:rFonts w:ascii="宋体" w:eastAsia="宋体" w:hAnsi="宋体"/>
        </w:rPr>
      </w:pPr>
    </w:p>
    <w:p w:rsidR="006433E6" w:rsidRDefault="006433E6" w:rsidP="00B03909">
      <w:pPr>
        <w:widowControl/>
        <w:jc w:val="left"/>
        <w:rPr>
          <w:rFonts w:ascii="宋体" w:eastAsia="宋体" w:hAnsi="宋体"/>
        </w:rPr>
      </w:pPr>
    </w:p>
    <w:p w:rsidR="006A0E7A" w:rsidRDefault="006A0E7A" w:rsidP="006A0E7A">
      <w:pPr>
        <w:spacing w:line="440" w:lineRule="exact"/>
        <w:ind w:right="480"/>
        <w:rPr>
          <w:sz w:val="24"/>
        </w:rPr>
      </w:pPr>
      <w:r>
        <w:rPr>
          <w:rFonts w:hint="eastAsia"/>
          <w:b/>
          <w:bCs/>
          <w:sz w:val="24"/>
        </w:rPr>
        <w:t>制定人</w:t>
      </w:r>
      <w:r>
        <w:rPr>
          <w:rFonts w:hint="eastAsia"/>
          <w:sz w:val="24"/>
        </w:rPr>
        <w:t xml:space="preserve">：王志强              </w:t>
      </w:r>
      <w:r>
        <w:rPr>
          <w:rFonts w:hint="eastAsia"/>
          <w:b/>
          <w:bCs/>
          <w:sz w:val="24"/>
        </w:rPr>
        <w:t>审定人</w:t>
      </w:r>
      <w:r>
        <w:rPr>
          <w:rFonts w:hint="eastAsia"/>
          <w:sz w:val="24"/>
        </w:rPr>
        <w:t xml:space="preserve">：               </w:t>
      </w:r>
      <w:r>
        <w:rPr>
          <w:rFonts w:hint="eastAsia"/>
          <w:b/>
          <w:bCs/>
          <w:sz w:val="24"/>
        </w:rPr>
        <w:t>批准人</w:t>
      </w:r>
      <w:r>
        <w:rPr>
          <w:rFonts w:hint="eastAsia"/>
          <w:sz w:val="24"/>
        </w:rPr>
        <w:t>：</w:t>
      </w:r>
    </w:p>
    <w:p w:rsidR="006A0E7A" w:rsidRDefault="006A0E7A" w:rsidP="006A0E7A">
      <w:pPr>
        <w:spacing w:line="440" w:lineRule="exact"/>
        <w:ind w:right="480" w:firstLineChars="147" w:firstLine="353"/>
        <w:rPr>
          <w:sz w:val="24"/>
        </w:rPr>
      </w:pPr>
    </w:p>
    <w:p w:rsidR="006A0E7A" w:rsidRDefault="006A0E7A" w:rsidP="006A0E7A">
      <w:pPr>
        <w:spacing w:line="440" w:lineRule="exact"/>
        <w:ind w:right="480" w:firstLineChars="147" w:firstLine="353"/>
        <w:rPr>
          <w:sz w:val="24"/>
        </w:rPr>
      </w:pPr>
      <w:r>
        <w:rPr>
          <w:rFonts w:hint="eastAsia"/>
          <w:sz w:val="24"/>
        </w:rPr>
        <w:t xml:space="preserve">                                           </w:t>
      </w:r>
    </w:p>
    <w:p w:rsidR="006A0E7A" w:rsidRPr="00F56396" w:rsidRDefault="006A0E7A" w:rsidP="00B03909">
      <w:pPr>
        <w:widowControl/>
        <w:jc w:val="left"/>
        <w:rPr>
          <w:rFonts w:ascii="宋体" w:eastAsia="宋体" w:hAnsi="宋体"/>
        </w:rPr>
      </w:pPr>
    </w:p>
    <w:sectPr w:rsidR="006A0E7A" w:rsidRPr="00F56396" w:rsidSect="00CF5A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6877" w:rsidRDefault="00C66877" w:rsidP="00AA630A">
      <w:r>
        <w:separator/>
      </w:r>
    </w:p>
  </w:endnote>
  <w:endnote w:type="continuationSeparator" w:id="1">
    <w:p w:rsidR="00C66877" w:rsidRDefault="00C66877" w:rsidP="00AA630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6877" w:rsidRDefault="00C66877" w:rsidP="00AA630A">
      <w:r>
        <w:separator/>
      </w:r>
    </w:p>
  </w:footnote>
  <w:footnote w:type="continuationSeparator" w:id="1">
    <w:p w:rsidR="00C66877" w:rsidRDefault="00C66877"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nsid w:val="571F7678"/>
    <w:multiLevelType w:val="singleLevel"/>
    <w:tmpl w:val="571F7678"/>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22CBB"/>
    <w:rsid w:val="00077A5F"/>
    <w:rsid w:val="0009562C"/>
    <w:rsid w:val="000F054A"/>
    <w:rsid w:val="000F3BB0"/>
    <w:rsid w:val="00132DB2"/>
    <w:rsid w:val="0014133C"/>
    <w:rsid w:val="00155A0A"/>
    <w:rsid w:val="00157B39"/>
    <w:rsid w:val="00195074"/>
    <w:rsid w:val="00197458"/>
    <w:rsid w:val="001E5724"/>
    <w:rsid w:val="00215FA5"/>
    <w:rsid w:val="0021792A"/>
    <w:rsid w:val="00242673"/>
    <w:rsid w:val="00250213"/>
    <w:rsid w:val="00252542"/>
    <w:rsid w:val="00285327"/>
    <w:rsid w:val="00286DE9"/>
    <w:rsid w:val="002A7568"/>
    <w:rsid w:val="00313A87"/>
    <w:rsid w:val="00322986"/>
    <w:rsid w:val="00331A37"/>
    <w:rsid w:val="0034067D"/>
    <w:rsid w:val="0034254B"/>
    <w:rsid w:val="00345060"/>
    <w:rsid w:val="00355008"/>
    <w:rsid w:val="00384208"/>
    <w:rsid w:val="0038665C"/>
    <w:rsid w:val="00394531"/>
    <w:rsid w:val="003A33DE"/>
    <w:rsid w:val="003A67F2"/>
    <w:rsid w:val="003C23E4"/>
    <w:rsid w:val="004070CF"/>
    <w:rsid w:val="004339BD"/>
    <w:rsid w:val="004550D7"/>
    <w:rsid w:val="0058680C"/>
    <w:rsid w:val="005A0378"/>
    <w:rsid w:val="005D7171"/>
    <w:rsid w:val="005E4308"/>
    <w:rsid w:val="006433E6"/>
    <w:rsid w:val="006635DB"/>
    <w:rsid w:val="00665621"/>
    <w:rsid w:val="006A0E7A"/>
    <w:rsid w:val="006A4577"/>
    <w:rsid w:val="006E4F82"/>
    <w:rsid w:val="006E7644"/>
    <w:rsid w:val="006F64C9"/>
    <w:rsid w:val="007639A2"/>
    <w:rsid w:val="007A1CE1"/>
    <w:rsid w:val="007A284B"/>
    <w:rsid w:val="007A639D"/>
    <w:rsid w:val="007C379D"/>
    <w:rsid w:val="007C62ED"/>
    <w:rsid w:val="007D6036"/>
    <w:rsid w:val="007E17A0"/>
    <w:rsid w:val="007E39E3"/>
    <w:rsid w:val="008128AD"/>
    <w:rsid w:val="00817B71"/>
    <w:rsid w:val="008560E2"/>
    <w:rsid w:val="00886EBF"/>
    <w:rsid w:val="008C4D5F"/>
    <w:rsid w:val="008C7D34"/>
    <w:rsid w:val="00953C6E"/>
    <w:rsid w:val="009B66CC"/>
    <w:rsid w:val="00A03367"/>
    <w:rsid w:val="00A03BBD"/>
    <w:rsid w:val="00A03BCC"/>
    <w:rsid w:val="00A61EFD"/>
    <w:rsid w:val="00A7634F"/>
    <w:rsid w:val="00A9689C"/>
    <w:rsid w:val="00AA4570"/>
    <w:rsid w:val="00AA492B"/>
    <w:rsid w:val="00AA630A"/>
    <w:rsid w:val="00AD1CC1"/>
    <w:rsid w:val="00AE3D1A"/>
    <w:rsid w:val="00AF2C25"/>
    <w:rsid w:val="00B03909"/>
    <w:rsid w:val="00B15F18"/>
    <w:rsid w:val="00B40ECD"/>
    <w:rsid w:val="00B92090"/>
    <w:rsid w:val="00BA23F0"/>
    <w:rsid w:val="00C00798"/>
    <w:rsid w:val="00C53D12"/>
    <w:rsid w:val="00C54636"/>
    <w:rsid w:val="00C64376"/>
    <w:rsid w:val="00C66877"/>
    <w:rsid w:val="00CA53B2"/>
    <w:rsid w:val="00CF5A09"/>
    <w:rsid w:val="00D02F99"/>
    <w:rsid w:val="00D13271"/>
    <w:rsid w:val="00D14471"/>
    <w:rsid w:val="00D239E2"/>
    <w:rsid w:val="00D26E85"/>
    <w:rsid w:val="00D417A1"/>
    <w:rsid w:val="00D504B7"/>
    <w:rsid w:val="00D715F7"/>
    <w:rsid w:val="00D7178D"/>
    <w:rsid w:val="00D723E4"/>
    <w:rsid w:val="00DA1B07"/>
    <w:rsid w:val="00DD7B5F"/>
    <w:rsid w:val="00DE7849"/>
    <w:rsid w:val="00E05E8B"/>
    <w:rsid w:val="00E11553"/>
    <w:rsid w:val="00E366AB"/>
    <w:rsid w:val="00E60F7B"/>
    <w:rsid w:val="00E76E34"/>
    <w:rsid w:val="00ED7F81"/>
    <w:rsid w:val="00EF194E"/>
    <w:rsid w:val="00F56396"/>
    <w:rsid w:val="00F604C5"/>
    <w:rsid w:val="00F97935"/>
    <w:rsid w:val="00FB77A1"/>
    <w:rsid w:val="00FC24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A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788</TotalTime>
  <Pages>22</Pages>
  <Words>1930</Words>
  <Characters>11007</Characters>
  <Application>Microsoft Office Word</Application>
  <DocSecurity>0</DocSecurity>
  <Lines>91</Lines>
  <Paragraphs>25</Paragraphs>
  <ScaleCrop>false</ScaleCrop>
  <Company>P R C</Company>
  <LinksUpToDate>false</LinksUpToDate>
  <CharactersWithSpaces>12912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77</cp:revision>
  <cp:lastPrinted>2020-12-24T07:17:00Z</cp:lastPrinted>
  <dcterms:created xsi:type="dcterms:W3CDTF">2020-12-08T08:33:00Z</dcterms:created>
  <dcterms:modified xsi:type="dcterms:W3CDTF">2021-06-05T02:56:00Z</dcterms:modified>
</cp:coreProperties>
</file>