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320ADC">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AB7AC9">
        <w:rPr>
          <w:rFonts w:ascii="黑体" w:eastAsia="黑体" w:hAnsi="黑体" w:hint="eastAsia"/>
          <w:sz w:val="32"/>
          <w:szCs w:val="32"/>
        </w:rPr>
        <w:t>交通控制与管理</w:t>
      </w:r>
      <w:r w:rsidRPr="001E5724">
        <w:rPr>
          <w:rFonts w:ascii="黑体" w:eastAsia="黑体" w:hAnsi="黑体" w:hint="eastAsia"/>
          <w:sz w:val="32"/>
          <w:szCs w:val="32"/>
        </w:rPr>
        <w:t>》课程教学大纲</w:t>
      </w:r>
      <w:r>
        <w:rPr>
          <w:rFonts w:ascii="黑体" w:eastAsia="黑体" w:hAnsi="黑体" w:hint="eastAsia"/>
          <w:sz w:val="32"/>
          <w:szCs w:val="32"/>
        </w:rPr>
        <w:t>（三号黑体）</w:t>
      </w:r>
    </w:p>
    <w:p w:rsidR="00D13271" w:rsidRDefault="00E05E8B" w:rsidP="00320ADC">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r w:rsidR="00D13271" w:rsidRPr="009218A0">
        <w:rPr>
          <w:rFonts w:hAnsi="宋体" w:cs="宋体" w:hint="eastAsia"/>
        </w:rPr>
        <w:t>（</w:t>
      </w:r>
      <w:r w:rsidR="00D13271">
        <w:rPr>
          <w:rFonts w:hAnsi="宋体" w:cs="宋体" w:hint="eastAsia"/>
        </w:rPr>
        <w:t>四</w:t>
      </w:r>
      <w:r w:rsidR="00D13271" w:rsidRPr="009218A0">
        <w:rPr>
          <w:rFonts w:hAnsi="宋体" w:cs="宋体" w:hint="eastAsia"/>
        </w:rPr>
        <w:t>号</w:t>
      </w:r>
      <w:r w:rsidR="00D13271">
        <w:rPr>
          <w:rFonts w:hAnsi="宋体" w:cs="宋体" w:hint="eastAsia"/>
        </w:rPr>
        <w:t>黑</w:t>
      </w:r>
      <w:r w:rsidR="00D13271" w:rsidRPr="009218A0">
        <w:rPr>
          <w:rFonts w:hAnsi="宋体" w:cs="宋体" w:hint="eastAsia"/>
        </w:rPr>
        <w:t>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6A3009" w:rsidRDefault="00D13271" w:rsidP="00320ADC">
            <w:pPr>
              <w:spacing w:beforeLines="50" w:afterLines="50"/>
              <w:jc w:val="center"/>
              <w:rPr>
                <w:rFonts w:ascii="Times New Roman" w:hAnsi="Times New Roman"/>
              </w:rPr>
            </w:pPr>
            <w:r w:rsidRPr="006A3009">
              <w:rPr>
                <w:rFonts w:ascii="宋体" w:eastAsia="宋体" w:hAnsi="宋体" w:cs="黑体" w:hint="eastAsia"/>
                <w:b/>
                <w:bCs/>
              </w:rPr>
              <w:t>英文名称</w:t>
            </w:r>
          </w:p>
        </w:tc>
        <w:tc>
          <w:tcPr>
            <w:tcW w:w="3685" w:type="dxa"/>
            <w:vAlign w:val="center"/>
          </w:tcPr>
          <w:p w:rsidR="00D13271" w:rsidRPr="006A3009" w:rsidRDefault="006A3009" w:rsidP="00320ADC">
            <w:pPr>
              <w:spacing w:beforeLines="50" w:afterLines="50"/>
              <w:rPr>
                <w:rFonts w:ascii="Times New Roman" w:hAnsi="Times New Roman"/>
              </w:rPr>
            </w:pPr>
            <w:r w:rsidRPr="006A3009">
              <w:rPr>
                <w:rFonts w:ascii="Times New Roman" w:hAnsi="Times New Roman"/>
              </w:rPr>
              <w:t>Traffic Control and Management</w:t>
            </w:r>
          </w:p>
        </w:tc>
        <w:tc>
          <w:tcPr>
            <w:tcW w:w="1134" w:type="dxa"/>
            <w:vAlign w:val="center"/>
          </w:tcPr>
          <w:p w:rsidR="00D13271" w:rsidRPr="00DD7B5F" w:rsidRDefault="00D13271" w:rsidP="00320ADC">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D92A8C" w:rsidP="00320ADC">
            <w:pPr>
              <w:spacing w:beforeLines="50" w:afterLines="50"/>
              <w:rPr>
                <w:rFonts w:ascii="宋体" w:eastAsia="宋体" w:hAnsi="宋体"/>
              </w:rPr>
            </w:pPr>
            <w:r w:rsidRPr="00D60C23">
              <w:rPr>
                <w:rFonts w:ascii="Times New Roman" w:hAnsi="Times New Roman"/>
              </w:rPr>
              <w:t>TRTR1030</w:t>
            </w:r>
          </w:p>
        </w:tc>
      </w:tr>
      <w:tr w:rsidR="00D13271" w:rsidRPr="002F4D99" w:rsidTr="00DD7B5F">
        <w:trPr>
          <w:jc w:val="center"/>
        </w:trPr>
        <w:tc>
          <w:tcPr>
            <w:tcW w:w="1135" w:type="dxa"/>
            <w:vAlign w:val="center"/>
          </w:tcPr>
          <w:p w:rsidR="00D13271" w:rsidRPr="00DD7B5F" w:rsidRDefault="00D13271" w:rsidP="00320ADC">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D92A8C" w:rsidP="00320ADC">
            <w:pPr>
              <w:spacing w:beforeLines="50" w:afterLines="50"/>
              <w:jc w:val="left"/>
              <w:rPr>
                <w:rFonts w:ascii="宋体" w:eastAsia="宋体" w:hAnsi="宋体"/>
              </w:rPr>
            </w:pPr>
            <w:r>
              <w:rPr>
                <w:rFonts w:ascii="Times New Roman" w:hAnsi="Times New Roman" w:hint="eastAsia"/>
              </w:rPr>
              <w:t>专业选修课程</w:t>
            </w:r>
          </w:p>
        </w:tc>
        <w:tc>
          <w:tcPr>
            <w:tcW w:w="1134" w:type="dxa"/>
            <w:vAlign w:val="center"/>
          </w:tcPr>
          <w:p w:rsidR="00D13271" w:rsidRPr="00DD7B5F" w:rsidRDefault="00D13271" w:rsidP="00320ADC">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F0036A" w:rsidP="00320ADC">
            <w:pPr>
              <w:spacing w:beforeLines="50" w:afterLines="50"/>
              <w:rPr>
                <w:rFonts w:ascii="宋体" w:eastAsia="宋体" w:hAnsi="宋体"/>
              </w:rPr>
            </w:pPr>
            <w:r>
              <w:rPr>
                <w:rFonts w:ascii="宋体" w:eastAsia="宋体" w:hAnsi="宋体"/>
              </w:rPr>
              <w:t>交通运输专业本科生</w:t>
            </w:r>
          </w:p>
        </w:tc>
      </w:tr>
      <w:tr w:rsidR="00D13271" w:rsidRPr="002F4D99" w:rsidTr="00DD7B5F">
        <w:trPr>
          <w:jc w:val="center"/>
        </w:trPr>
        <w:tc>
          <w:tcPr>
            <w:tcW w:w="1135" w:type="dxa"/>
            <w:vAlign w:val="center"/>
          </w:tcPr>
          <w:p w:rsidR="00D13271" w:rsidRPr="00DD7B5F" w:rsidRDefault="00D13271" w:rsidP="00320ADC">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F0036A" w:rsidP="00320ADC">
            <w:pPr>
              <w:spacing w:beforeLines="50" w:afterLines="50"/>
              <w:jc w:val="left"/>
              <w:rPr>
                <w:rFonts w:ascii="宋体" w:eastAsia="宋体" w:hAnsi="宋体"/>
              </w:rPr>
            </w:pPr>
            <w:r>
              <w:rPr>
                <w:rFonts w:ascii="宋体" w:eastAsia="宋体" w:hAnsi="宋体" w:hint="eastAsia"/>
              </w:rPr>
              <w:t>1.5</w:t>
            </w:r>
          </w:p>
        </w:tc>
        <w:tc>
          <w:tcPr>
            <w:tcW w:w="1134" w:type="dxa"/>
            <w:vAlign w:val="center"/>
          </w:tcPr>
          <w:p w:rsidR="00D13271" w:rsidRPr="00DD7B5F" w:rsidRDefault="00D13271" w:rsidP="00320ADC">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F0036A" w:rsidP="00320ADC">
            <w:pPr>
              <w:spacing w:beforeLines="50" w:afterLines="50"/>
              <w:rPr>
                <w:rFonts w:ascii="宋体" w:eastAsia="宋体" w:hAnsi="宋体"/>
              </w:rPr>
            </w:pPr>
            <w:r>
              <w:rPr>
                <w:rFonts w:ascii="宋体" w:eastAsia="宋体" w:hAnsi="宋体" w:hint="eastAsia"/>
              </w:rPr>
              <w:t>36</w:t>
            </w:r>
          </w:p>
        </w:tc>
      </w:tr>
      <w:tr w:rsidR="00D13271" w:rsidRPr="002F4D99" w:rsidTr="00DD7B5F">
        <w:trPr>
          <w:jc w:val="center"/>
        </w:trPr>
        <w:tc>
          <w:tcPr>
            <w:tcW w:w="1135" w:type="dxa"/>
            <w:vAlign w:val="center"/>
          </w:tcPr>
          <w:p w:rsidR="00D13271" w:rsidRPr="00DD7B5F" w:rsidRDefault="00D13271" w:rsidP="00320ADC">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F0036A" w:rsidP="00320ADC">
            <w:pPr>
              <w:spacing w:beforeLines="50" w:afterLines="50"/>
              <w:jc w:val="left"/>
              <w:rPr>
                <w:rFonts w:ascii="宋体" w:eastAsia="宋体" w:hAnsi="宋体"/>
              </w:rPr>
            </w:pPr>
            <w:r>
              <w:rPr>
                <w:rFonts w:ascii="宋体" w:eastAsia="宋体" w:hAnsi="宋体"/>
              </w:rPr>
              <w:t>俄文娟</w:t>
            </w:r>
          </w:p>
        </w:tc>
        <w:tc>
          <w:tcPr>
            <w:tcW w:w="1134" w:type="dxa"/>
            <w:vAlign w:val="center"/>
          </w:tcPr>
          <w:p w:rsidR="00D13271" w:rsidRPr="00DD7B5F" w:rsidRDefault="00D13271" w:rsidP="00320ADC">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320ADC">
            <w:pPr>
              <w:spacing w:beforeLines="50" w:afterLines="50"/>
              <w:rPr>
                <w:rFonts w:ascii="宋体" w:eastAsia="宋体" w:hAnsi="宋体"/>
              </w:rPr>
            </w:pPr>
          </w:p>
        </w:tc>
      </w:tr>
      <w:tr w:rsidR="00D13271" w:rsidRPr="002F4D99" w:rsidTr="00DD7B5F">
        <w:trPr>
          <w:jc w:val="center"/>
        </w:trPr>
        <w:tc>
          <w:tcPr>
            <w:tcW w:w="1135" w:type="dxa"/>
            <w:vAlign w:val="center"/>
          </w:tcPr>
          <w:p w:rsidR="00D13271" w:rsidRPr="00DD7B5F" w:rsidRDefault="00D13271" w:rsidP="00320ADC">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3D71AC" w:rsidP="00320ADC">
            <w:pPr>
              <w:spacing w:beforeLines="50" w:afterLines="50"/>
              <w:jc w:val="left"/>
              <w:rPr>
                <w:rFonts w:ascii="宋体" w:eastAsia="宋体" w:hAnsi="宋体"/>
              </w:rPr>
            </w:pPr>
            <w:r w:rsidRPr="003D71AC">
              <w:rPr>
                <w:rFonts w:ascii="宋体" w:eastAsia="宋体" w:hAnsi="宋体" w:hint="eastAsia"/>
              </w:rPr>
              <w:t>吴兵,李晔.交通管理与控制.北京:人民交通出版社,第5版,2015年。</w:t>
            </w:r>
          </w:p>
        </w:tc>
      </w:tr>
    </w:tbl>
    <w:p w:rsidR="00E05E8B" w:rsidRDefault="00E05E8B" w:rsidP="00320ADC">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r>
        <w:rPr>
          <w:rFonts w:hAnsi="宋体" w:cs="宋体" w:hint="eastAsia"/>
        </w:rPr>
        <w:t>（四号黑体）</w:t>
      </w:r>
    </w:p>
    <w:p w:rsidR="00E05E8B" w:rsidRPr="000D536F" w:rsidRDefault="00E05E8B" w:rsidP="00320ADC">
      <w:pPr>
        <w:pStyle w:val="a3"/>
        <w:spacing w:beforeLines="50" w:afterLines="50"/>
        <w:ind w:firstLineChars="200" w:firstLine="420"/>
        <w:rPr>
          <w:rFonts w:hAnsi="宋体" w:cs="宋体"/>
        </w:rPr>
      </w:pPr>
      <w:r w:rsidRPr="000D536F">
        <w:rPr>
          <w:rFonts w:hAnsi="宋体" w:cs="宋体" w:hint="eastAsia"/>
        </w:rPr>
        <w:t>（一）总体目标：（小四号黑体）</w:t>
      </w:r>
    </w:p>
    <w:p w:rsidR="000A7DAC" w:rsidRPr="000A7DAC" w:rsidRDefault="000A7DAC" w:rsidP="00320ADC">
      <w:pPr>
        <w:pStyle w:val="a3"/>
        <w:spacing w:beforeLines="50" w:afterLines="50"/>
        <w:ind w:firstLineChars="200" w:firstLine="420"/>
        <w:rPr>
          <w:rFonts w:hAnsi="宋体" w:cs="宋体"/>
        </w:rPr>
      </w:pPr>
      <w:r>
        <w:rPr>
          <w:rFonts w:hAnsi="宋体" w:cs="宋体" w:hint="eastAsia"/>
        </w:rPr>
        <w:t>通过该课程的学习使</w:t>
      </w:r>
      <w:r w:rsidR="00E3747D" w:rsidRPr="00E3747D">
        <w:rPr>
          <w:rFonts w:hAnsi="宋体" w:cs="宋体" w:hint="eastAsia"/>
        </w:rPr>
        <w:t>学生掌握交通管理与控制的基本概念、基本方法，了解交通管理与控制与相关课程之间的关系，交通管理与控制的原则和基本内容</w:t>
      </w:r>
      <w:r w:rsidR="00263F21">
        <w:rPr>
          <w:rFonts w:hAnsi="宋体" w:cs="宋体" w:hint="eastAsia"/>
        </w:rPr>
        <w:t>、发展</w:t>
      </w:r>
      <w:r w:rsidR="00E3747D" w:rsidRPr="00E3747D">
        <w:rPr>
          <w:rFonts w:hAnsi="宋体" w:cs="宋体" w:hint="eastAsia"/>
        </w:rPr>
        <w:t>现状和发展趋势，掌握平面交叉口的交通管理方法和单点信号控制交叉口的信号设计方法</w:t>
      </w:r>
      <w:r>
        <w:rPr>
          <w:rFonts w:hAnsi="宋体" w:cs="宋体" w:hint="eastAsia"/>
        </w:rPr>
        <w:t>、</w:t>
      </w:r>
      <w:r w:rsidR="00E3747D" w:rsidRPr="00E3747D">
        <w:rPr>
          <w:rFonts w:hAnsi="宋体" w:cs="宋体" w:hint="eastAsia"/>
        </w:rPr>
        <w:t>干线交叉口交通信号联动控制的基本原理和信号设计方法</w:t>
      </w:r>
      <w:r>
        <w:rPr>
          <w:rFonts w:hAnsi="宋体" w:cs="宋体" w:hint="eastAsia"/>
        </w:rPr>
        <w:t>，以及了解交通领域的发展态势</w:t>
      </w:r>
      <w:r w:rsidR="00E3747D" w:rsidRPr="00E3747D">
        <w:rPr>
          <w:rFonts w:hAnsi="宋体" w:cs="宋体" w:hint="eastAsia"/>
        </w:rPr>
        <w:t>。</w:t>
      </w:r>
      <w:r w:rsidRPr="000A7DAC">
        <w:rPr>
          <w:rFonts w:hAnsi="宋体" w:cs="宋体" w:hint="eastAsia"/>
        </w:rPr>
        <w:t>为后续其他专业课程的学习，以及运用交通管理与控制的方法、原理解决实际问题打下坚实的基础；</w:t>
      </w:r>
      <w:r>
        <w:rPr>
          <w:rFonts w:hAnsi="宋体" w:cs="宋体"/>
        </w:rPr>
        <w:t>在课程学习过程中</w:t>
      </w:r>
      <w:r w:rsidRPr="000A7DAC">
        <w:rPr>
          <w:rFonts w:hAnsi="宋体" w:cs="宋体" w:hint="eastAsia"/>
        </w:rPr>
        <w:t>引导和培养学生作为交通管理人员应具备的科学素养、研究能力与实践能力，能够在交通管理与控制的工程实践中形成相应设计方案，并行成</w:t>
      </w:r>
      <w:r w:rsidR="000D536F">
        <w:rPr>
          <w:rFonts w:hAnsi="宋体" w:cs="宋体" w:hint="eastAsia"/>
        </w:rPr>
        <w:t>科学有效的</w:t>
      </w:r>
      <w:r w:rsidRPr="000A7DAC">
        <w:rPr>
          <w:rFonts w:hAnsi="宋体" w:cs="宋体" w:hint="eastAsia"/>
        </w:rPr>
        <w:t>结论；</w:t>
      </w:r>
      <w:r w:rsidR="000D536F" w:rsidRPr="000D536F">
        <w:rPr>
          <w:rFonts w:hAnsi="宋体" w:cs="宋体" w:hint="eastAsia"/>
        </w:rPr>
        <w:t>把学生培养成为具有良好</w:t>
      </w:r>
      <w:r w:rsidR="000D536F">
        <w:rPr>
          <w:rFonts w:hAnsi="宋体" w:cs="宋体" w:hint="eastAsia"/>
        </w:rPr>
        <w:t>人文素养、</w:t>
      </w:r>
      <w:r w:rsidR="000D536F" w:rsidRPr="000D536F">
        <w:rPr>
          <w:rFonts w:hAnsi="宋体" w:cs="宋体" w:hint="eastAsia"/>
        </w:rPr>
        <w:t>职业道德、可持续发展能力的高素质高技能型交通</w:t>
      </w:r>
      <w:r w:rsidR="000D536F">
        <w:rPr>
          <w:rFonts w:hAnsi="宋体" w:cs="宋体" w:hint="eastAsia"/>
        </w:rPr>
        <w:t>复合型</w:t>
      </w:r>
      <w:r w:rsidR="000D536F" w:rsidRPr="000D536F">
        <w:rPr>
          <w:rFonts w:hAnsi="宋体" w:cs="宋体" w:hint="eastAsia"/>
        </w:rPr>
        <w:t>人才，以适应市场对交通人才的需求。</w:t>
      </w:r>
    </w:p>
    <w:p w:rsidR="00E3747D" w:rsidRPr="000A7DAC" w:rsidRDefault="00E3747D" w:rsidP="00320ADC">
      <w:pPr>
        <w:pStyle w:val="a3"/>
        <w:spacing w:beforeLines="50" w:afterLines="50"/>
        <w:ind w:firstLineChars="200" w:firstLine="420"/>
        <w:rPr>
          <w:rFonts w:hAnsi="宋体" w:cs="宋体"/>
        </w:rPr>
      </w:pPr>
    </w:p>
    <w:p w:rsidR="00E05E8B" w:rsidRPr="00FB77A1" w:rsidRDefault="00E05E8B" w:rsidP="00320ADC">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hint="eastAsia"/>
        </w:rPr>
        <w:t>（小四号黑体）</w:t>
      </w:r>
    </w:p>
    <w:p w:rsidR="000F054A" w:rsidRDefault="000F054A" w:rsidP="00320ADC">
      <w:pPr>
        <w:pStyle w:val="a3"/>
        <w:spacing w:beforeLines="50" w:afterLines="50"/>
        <w:ind w:firstLineChars="200" w:firstLine="420"/>
        <w:rPr>
          <w:rFonts w:hAnsi="宋体" w:cs="宋体"/>
        </w:rPr>
      </w:pPr>
      <w:r w:rsidRPr="00FB77A1">
        <w:rPr>
          <w:rFonts w:hAnsi="宋体" w:cs="宋体" w:hint="eastAsia"/>
        </w:rPr>
        <w:t>（</w:t>
      </w:r>
      <w:r w:rsidRPr="00FB77A1">
        <w:rPr>
          <w:rFonts w:hAnsi="宋体" w:cs="宋体"/>
        </w:rPr>
        <w:t>课程目标规定</w:t>
      </w:r>
      <w:r w:rsidRPr="00FB77A1">
        <w:rPr>
          <w:rFonts w:hAnsi="宋体" w:cs="宋体" w:hint="eastAsia"/>
        </w:rPr>
        <w:t>某一阶段的学生通过课程学习以后，在发展德、智、体、美、劳</w:t>
      </w:r>
      <w:r w:rsidRPr="00FB77A1">
        <w:rPr>
          <w:rFonts w:hAnsi="宋体" w:cs="宋体"/>
        </w:rPr>
        <w:t>等方面</w:t>
      </w:r>
      <w:r w:rsidRPr="00FB77A1">
        <w:rPr>
          <w:rFonts w:hAnsi="宋体" w:cs="宋体" w:hint="eastAsia"/>
        </w:rPr>
        <w:t>期望实现的程度，它是确定课程内容、教学目标和教学方法的基础。）（五号宋体）</w:t>
      </w:r>
    </w:p>
    <w:p w:rsidR="00E05E8B" w:rsidRPr="002519C7" w:rsidRDefault="00E05E8B" w:rsidP="00320ADC">
      <w:pPr>
        <w:pStyle w:val="a3"/>
        <w:spacing w:beforeLines="50" w:afterLines="50"/>
        <w:ind w:firstLineChars="200" w:firstLine="422"/>
        <w:rPr>
          <w:rFonts w:hAnsi="宋体" w:cs="宋体"/>
          <w:b/>
        </w:rPr>
      </w:pPr>
      <w:r w:rsidRPr="000C2D1F">
        <w:rPr>
          <w:rFonts w:hAnsi="宋体" w:cs="宋体" w:hint="eastAsia"/>
          <w:b/>
        </w:rPr>
        <w:t>课程目标1：</w:t>
      </w:r>
      <w:r w:rsidR="00577C45" w:rsidRPr="00DF48C0">
        <w:rPr>
          <w:rFonts w:hAnsi="宋体" w:cs="宋体" w:hint="eastAsia"/>
        </w:rPr>
        <w:t>熟悉</w:t>
      </w:r>
      <w:r w:rsidR="002519C7" w:rsidRPr="00DF48C0">
        <w:rPr>
          <w:rFonts w:hAnsi="宋体" w:cs="宋体" w:hint="eastAsia"/>
        </w:rPr>
        <w:t>交通供需平衡的原理，了解交通管理的基本原则，掌握“交通需求管理和系统管理、交通标志标线、机动车交通运行管理、慢行交通系统管理、停车交通管理、平面交叉口管理</w:t>
      </w:r>
      <w:r w:rsidR="00577C45" w:rsidRPr="00DF48C0">
        <w:rPr>
          <w:rFonts w:hAnsi="宋体" w:cs="宋体"/>
        </w:rPr>
        <w:t>”等的技术方法，真正理解这些管理技术措施对</w:t>
      </w:r>
      <w:r w:rsidR="00577C45" w:rsidRPr="00DF48C0">
        <w:rPr>
          <w:rFonts w:hAnsi="宋体" w:cs="宋体" w:hint="eastAsia"/>
        </w:rPr>
        <w:t>缓解交通拥堵、改善交通安全、服务交通可持续发展的意义，</w:t>
      </w:r>
      <w:r w:rsidR="00D21EA9" w:rsidRPr="00DF48C0">
        <w:rPr>
          <w:rFonts w:hAnsi="宋体" w:cs="宋体" w:hint="eastAsia"/>
        </w:rPr>
        <w:t>面对实际的交通问题能够分析其影响因素并给出自己的解决方案，培养学生创新、务实的科学素养。</w:t>
      </w:r>
      <w:r w:rsidR="00852D18">
        <w:rPr>
          <w:rFonts w:hAnsi="宋体" w:cs="宋体" w:hint="eastAsia"/>
          <w:b/>
        </w:rPr>
        <w:t>（毕业要求3-1</w:t>
      </w:r>
      <w:r w:rsidR="00852D18" w:rsidRPr="008F403A">
        <w:rPr>
          <w:rFonts w:hAnsi="宋体" w:cs="宋体" w:hint="eastAsia"/>
          <w:b/>
        </w:rPr>
        <w:t>掌握交通运输规划、设计和运营管理各阶段的基本方法和技术，了解影响交通运输工程各阶段目标和技术方案的各种因素</w:t>
      </w:r>
      <w:r w:rsidR="00852D18">
        <w:rPr>
          <w:rFonts w:hAnsi="宋体" w:cs="宋体" w:hint="eastAsia"/>
          <w:b/>
        </w:rPr>
        <w:t>）</w:t>
      </w:r>
      <w:r w:rsidR="00852D18" w:rsidRPr="008F403A">
        <w:rPr>
          <w:rFonts w:hAnsi="宋体" w:cs="宋体" w:hint="eastAsia"/>
          <w:b/>
        </w:rPr>
        <w:t>。</w:t>
      </w:r>
    </w:p>
    <w:p w:rsidR="00E05E8B" w:rsidRPr="000C2D1F" w:rsidRDefault="00E05E8B" w:rsidP="00320ADC">
      <w:pPr>
        <w:pStyle w:val="a3"/>
        <w:spacing w:beforeLines="50" w:afterLines="50"/>
        <w:ind w:firstLineChars="200" w:firstLine="422"/>
        <w:rPr>
          <w:rFonts w:hAnsi="宋体" w:cs="宋体"/>
          <w:b/>
        </w:rPr>
      </w:pPr>
      <w:r w:rsidRPr="000C2D1F">
        <w:rPr>
          <w:rFonts w:hAnsi="宋体" w:cs="宋体" w:hint="eastAsia"/>
          <w:b/>
        </w:rPr>
        <w:t>课程目标2：</w:t>
      </w:r>
      <w:r w:rsidR="00092595" w:rsidRPr="00E3747D">
        <w:rPr>
          <w:rFonts w:hAnsi="宋体" w:cs="宋体" w:hint="eastAsia"/>
        </w:rPr>
        <w:t>掌握平面交叉口单点信号控制交叉口的信号设计方法</w:t>
      </w:r>
      <w:r w:rsidR="00092595">
        <w:rPr>
          <w:rFonts w:hAnsi="宋体" w:cs="宋体" w:hint="eastAsia"/>
        </w:rPr>
        <w:t>、</w:t>
      </w:r>
      <w:r w:rsidR="00092595" w:rsidRPr="00E3747D">
        <w:rPr>
          <w:rFonts w:hAnsi="宋体" w:cs="宋体" w:hint="eastAsia"/>
        </w:rPr>
        <w:t>干线交叉口交通信号联动控制</w:t>
      </w:r>
      <w:r w:rsidR="00A00EF8">
        <w:rPr>
          <w:rFonts w:hAnsi="宋体" w:cs="宋体" w:hint="eastAsia"/>
        </w:rPr>
        <w:t>、</w:t>
      </w:r>
      <w:r w:rsidR="00A00EF8" w:rsidRPr="00A00EF8">
        <w:rPr>
          <w:rFonts w:hAnsi="宋体" w:cs="宋体" w:hint="eastAsia"/>
        </w:rPr>
        <w:t>区域信号协调控制</w:t>
      </w:r>
      <w:r w:rsidR="00092595" w:rsidRPr="00E3747D">
        <w:rPr>
          <w:rFonts w:hAnsi="宋体" w:cs="宋体" w:hint="eastAsia"/>
        </w:rPr>
        <w:t>的基本原理和</w:t>
      </w:r>
      <w:r w:rsidR="00C16E26">
        <w:rPr>
          <w:rFonts w:hAnsi="宋体" w:cs="宋体" w:hint="eastAsia"/>
        </w:rPr>
        <w:t>信号配时数学模型的构建</w:t>
      </w:r>
      <w:r w:rsidR="00092595" w:rsidRPr="00E3747D">
        <w:rPr>
          <w:rFonts w:hAnsi="宋体" w:cs="宋体" w:hint="eastAsia"/>
        </w:rPr>
        <w:t>方法</w:t>
      </w:r>
      <w:r w:rsidR="00092595">
        <w:rPr>
          <w:rFonts w:hAnsi="宋体" w:cs="宋体" w:hint="eastAsia"/>
        </w:rPr>
        <w:t>，</w:t>
      </w:r>
      <w:r w:rsidR="00C16E26" w:rsidRPr="00C16E26">
        <w:rPr>
          <w:rFonts w:hAnsi="宋体" w:cs="宋体" w:hint="eastAsia"/>
        </w:rPr>
        <w:t>使学生能够综合考虑交叉口的几何设计、</w:t>
      </w:r>
      <w:r w:rsidR="00F10CAE">
        <w:rPr>
          <w:rFonts w:hAnsi="宋体" w:cs="宋体" w:hint="eastAsia"/>
        </w:rPr>
        <w:t>渠化设计、</w:t>
      </w:r>
      <w:r w:rsidR="00C16E26" w:rsidRPr="00C16E26">
        <w:rPr>
          <w:rFonts w:hAnsi="宋体" w:cs="宋体" w:hint="eastAsia"/>
        </w:rPr>
        <w:t>机动车交通、非机动车交通和行人交通等因素设计信</w:t>
      </w:r>
      <w:r w:rsidR="00C16E26" w:rsidRPr="00C16E26">
        <w:rPr>
          <w:rFonts w:hAnsi="宋体" w:cs="宋体" w:hint="eastAsia"/>
        </w:rPr>
        <w:lastRenderedPageBreak/>
        <w:t>号控制方案，</w:t>
      </w:r>
      <w:r w:rsidR="00AE5C52" w:rsidRPr="00AE5C52">
        <w:rPr>
          <w:rFonts w:hAnsi="宋体" w:cs="宋体" w:hint="eastAsia"/>
        </w:rPr>
        <w:t>能够根据复杂的道路交通情况灵活地应用专业理论知识，设计</w:t>
      </w:r>
      <w:r w:rsidR="00AE5C52">
        <w:rPr>
          <w:rFonts w:hAnsi="宋体" w:cs="宋体" w:hint="eastAsia"/>
        </w:rPr>
        <w:t>同时</w:t>
      </w:r>
      <w:r w:rsidR="00AE5C52" w:rsidRPr="00C16E26">
        <w:rPr>
          <w:rFonts w:hAnsi="宋体" w:cs="宋体" w:hint="eastAsia"/>
        </w:rPr>
        <w:t>考虑经济性、可行性和安全性</w:t>
      </w:r>
      <w:r w:rsidR="00AE5C52" w:rsidRPr="00AE5C52">
        <w:rPr>
          <w:rFonts w:hAnsi="宋体" w:cs="宋体" w:hint="eastAsia"/>
        </w:rPr>
        <w:t>的</w:t>
      </w:r>
      <w:r w:rsidR="000F6422">
        <w:rPr>
          <w:rFonts w:hAnsi="宋体" w:cs="宋体" w:hint="eastAsia"/>
        </w:rPr>
        <w:t>交叉口信号控制</w:t>
      </w:r>
      <w:r w:rsidR="00AE5C52" w:rsidRPr="00AE5C52">
        <w:rPr>
          <w:rFonts w:hAnsi="宋体" w:cs="宋体" w:hint="eastAsia"/>
        </w:rPr>
        <w:t>设计方案。</w:t>
      </w:r>
      <w:r w:rsidR="00852D18" w:rsidRPr="00AE5C52">
        <w:rPr>
          <w:rFonts w:hAnsi="宋体" w:cs="宋体" w:hint="eastAsia"/>
          <w:b/>
        </w:rPr>
        <w:t>（毕业要求2-2能基于数学、自然科学和工程科学的科学原理和数</w:t>
      </w:r>
      <w:r w:rsidR="00852D18" w:rsidRPr="002519C7">
        <w:rPr>
          <w:rFonts w:hAnsi="宋体" w:cs="宋体" w:hint="eastAsia"/>
          <w:b/>
        </w:rPr>
        <w:t>学模型方法正确表达交通运输复杂工程问题</w:t>
      </w:r>
      <w:r w:rsidR="00852D18">
        <w:rPr>
          <w:rFonts w:hAnsi="宋体" w:cs="宋体"/>
          <w:b/>
        </w:rPr>
        <w:t>）</w:t>
      </w:r>
      <w:r w:rsidR="00852D18" w:rsidRPr="008439B7">
        <w:rPr>
          <w:rFonts w:hAnsi="宋体" w:cs="宋体"/>
          <w:b/>
        </w:rPr>
        <w:t>。</w:t>
      </w:r>
    </w:p>
    <w:p w:rsidR="00E05E8B" w:rsidRPr="000C2D1F" w:rsidRDefault="00E05E8B" w:rsidP="00320ADC">
      <w:pPr>
        <w:pStyle w:val="a3"/>
        <w:spacing w:beforeLines="50" w:afterLines="50"/>
        <w:ind w:firstLineChars="200" w:firstLine="422"/>
        <w:rPr>
          <w:rFonts w:hAnsi="宋体" w:cs="宋体"/>
          <w:b/>
        </w:rPr>
      </w:pPr>
      <w:r w:rsidRPr="000C2D1F">
        <w:rPr>
          <w:rFonts w:hAnsi="宋体" w:cs="宋体" w:hint="eastAsia"/>
          <w:b/>
        </w:rPr>
        <w:t>课程目标3：</w:t>
      </w:r>
      <w:r w:rsidR="004A6C43" w:rsidRPr="004A6C43">
        <w:rPr>
          <w:rFonts w:hAnsi="宋体" w:cs="宋体" w:hint="eastAsia"/>
        </w:rPr>
        <w:t>在讲授主要专业知识的过程中，穿插讲授与交通管理与控制密切相关的《道路交通安全法》</w:t>
      </w:r>
      <w:r w:rsidR="004A6C43">
        <w:rPr>
          <w:rFonts w:hAnsi="宋体" w:cs="宋体" w:hint="eastAsia"/>
        </w:rPr>
        <w:t>，</w:t>
      </w:r>
      <w:r w:rsidR="004A6C43" w:rsidRPr="004A6C43">
        <w:rPr>
          <w:rFonts w:hAnsi="宋体" w:cs="宋体" w:hint="eastAsia"/>
        </w:rPr>
        <w:t>让学生了解和掌握其基本内容，并能够熟练地应用于交通管理与控制技术的实践活动中</w:t>
      </w:r>
      <w:r w:rsidR="004A6C43">
        <w:rPr>
          <w:rFonts w:hAnsi="宋体" w:cs="宋体" w:hint="eastAsia"/>
        </w:rPr>
        <w:t>；同时讲授国内外智能交通系统的一些基本知识，</w:t>
      </w:r>
      <w:r w:rsidR="004A6C43" w:rsidRPr="004A6C43">
        <w:rPr>
          <w:rFonts w:hAnsi="宋体" w:cs="宋体" w:hint="eastAsia"/>
        </w:rPr>
        <w:t>使得学生对前沿发展现状和趋势有基本了解</w:t>
      </w:r>
      <w:r w:rsidR="00A726E2">
        <w:rPr>
          <w:rFonts w:hAnsi="宋体" w:cs="宋体" w:hint="eastAsia"/>
        </w:rPr>
        <w:t>；另外，讲授交通管理与控制的</w:t>
      </w:r>
      <w:r w:rsidR="00A726E2" w:rsidRPr="00A726E2">
        <w:rPr>
          <w:rFonts w:hAnsi="宋体" w:cs="宋体" w:hint="eastAsia"/>
        </w:rPr>
        <w:t>原则、方法和技术时</w:t>
      </w:r>
      <w:r w:rsidR="00A726E2">
        <w:rPr>
          <w:rFonts w:hAnsi="宋体" w:cs="宋体" w:hint="eastAsia"/>
        </w:rPr>
        <w:t>融入思政教育，引导学生</w:t>
      </w:r>
      <w:r w:rsidR="00A726E2" w:rsidRPr="00A726E2">
        <w:rPr>
          <w:rFonts w:hAnsi="宋体" w:cs="宋体" w:hint="eastAsia"/>
        </w:rPr>
        <w:t>在强调效率的同时关注交通资源分配的公平性，加强学生对道路使用者特别是弱势群体交通安全的关注，培养学生的人文精神和职业道德。</w:t>
      </w:r>
      <w:r w:rsidR="006E35F1" w:rsidRPr="002519C7">
        <w:rPr>
          <w:rFonts w:hAnsi="宋体" w:cs="宋体" w:hint="eastAsia"/>
          <w:b/>
        </w:rPr>
        <w:t>（毕业要求</w:t>
      </w:r>
      <w:r w:rsidR="006E35F1">
        <w:rPr>
          <w:rFonts w:hAnsi="宋体" w:cs="宋体" w:hint="eastAsia"/>
          <w:b/>
        </w:rPr>
        <w:t>6-1</w:t>
      </w:r>
      <w:r w:rsidR="003C1109" w:rsidRPr="003C1109">
        <w:rPr>
          <w:rFonts w:hAnsi="宋体" w:cs="宋体" w:hint="eastAsia"/>
          <w:b/>
        </w:rPr>
        <w:t>了解交通运输专业相关领域的技术标准体系、知识产权、产业政策和法律法规，理解不同社会文化对交通运输工程活动的影响</w:t>
      </w:r>
      <w:r w:rsidR="006E35F1">
        <w:rPr>
          <w:rFonts w:hAnsi="宋体" w:cs="宋体" w:hint="eastAsia"/>
          <w:b/>
        </w:rPr>
        <w:t>）</w:t>
      </w:r>
      <w:r w:rsidR="003C1109" w:rsidRPr="003C1109">
        <w:rPr>
          <w:rFonts w:hAnsi="宋体" w:cs="宋体" w:hint="eastAsia"/>
          <w:b/>
        </w:rPr>
        <w:t>。</w:t>
      </w:r>
    </w:p>
    <w:p w:rsidR="00E05E8B" w:rsidRDefault="00E05E8B" w:rsidP="00320ADC">
      <w:pPr>
        <w:pStyle w:val="a3"/>
        <w:spacing w:beforeLines="50" w:afterLines="50"/>
        <w:ind w:firstLineChars="200" w:firstLine="420"/>
        <w:rPr>
          <w:rFonts w:hAnsi="宋体" w:cs="宋体"/>
        </w:rPr>
      </w:pPr>
    </w:p>
    <w:p w:rsidR="00E05E8B" w:rsidRDefault="00E05E8B" w:rsidP="00320ADC">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Pr>
          <w:rFonts w:hAnsi="宋体" w:cs="宋体" w:hint="eastAsia"/>
        </w:rPr>
        <w:t>（小四号黑体）</w:t>
      </w:r>
    </w:p>
    <w:p w:rsidR="00E05E8B" w:rsidRPr="00EB7EB1" w:rsidRDefault="00DD7B5F" w:rsidP="00320ADC">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sidRPr="00D504B7">
        <w:rPr>
          <w:rFonts w:ascii="黑体" w:hAnsi="宋体" w:hint="eastAsia"/>
          <w:bCs/>
          <w:szCs w:val="21"/>
        </w:rPr>
        <w:t>（五号宋体）</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3118"/>
        <w:gridCol w:w="2688"/>
      </w:tblGrid>
      <w:tr w:rsidR="00091F69" w:rsidTr="00091F69">
        <w:trPr>
          <w:jc w:val="center"/>
        </w:trPr>
        <w:tc>
          <w:tcPr>
            <w:tcW w:w="1302" w:type="dxa"/>
            <w:vAlign w:val="center"/>
          </w:tcPr>
          <w:p w:rsidR="00091F69" w:rsidRDefault="00091F69" w:rsidP="00320ADC">
            <w:pPr>
              <w:pStyle w:val="a3"/>
              <w:spacing w:beforeLines="50" w:afterLines="50"/>
              <w:jc w:val="center"/>
              <w:rPr>
                <w:rFonts w:ascii="黑体" w:hAnsi="宋体"/>
                <w:b/>
                <w:bCs/>
                <w:szCs w:val="21"/>
              </w:rPr>
            </w:pPr>
            <w:r>
              <w:rPr>
                <w:rFonts w:ascii="黑体" w:hAnsi="宋体" w:hint="eastAsia"/>
                <w:b/>
                <w:bCs/>
                <w:szCs w:val="21"/>
              </w:rPr>
              <w:t>课程目标</w:t>
            </w:r>
          </w:p>
        </w:tc>
        <w:tc>
          <w:tcPr>
            <w:tcW w:w="3118" w:type="dxa"/>
            <w:vAlign w:val="center"/>
          </w:tcPr>
          <w:p w:rsidR="00091F69" w:rsidRDefault="00091F69" w:rsidP="00320ADC">
            <w:pPr>
              <w:pStyle w:val="a3"/>
              <w:spacing w:beforeLines="50" w:afterLines="50"/>
              <w:jc w:val="center"/>
              <w:rPr>
                <w:rFonts w:ascii="黑体" w:hAnsi="宋体"/>
                <w:b/>
                <w:bCs/>
                <w:szCs w:val="21"/>
              </w:rPr>
            </w:pPr>
            <w:r>
              <w:rPr>
                <w:rFonts w:ascii="黑体" w:hAnsi="宋体" w:hint="eastAsia"/>
                <w:b/>
                <w:bCs/>
                <w:szCs w:val="21"/>
              </w:rPr>
              <w:t>对应课程内容</w:t>
            </w:r>
          </w:p>
        </w:tc>
        <w:tc>
          <w:tcPr>
            <w:tcW w:w="2688" w:type="dxa"/>
            <w:vAlign w:val="center"/>
          </w:tcPr>
          <w:p w:rsidR="00091F69" w:rsidRDefault="00091F69" w:rsidP="00320ADC">
            <w:pPr>
              <w:pStyle w:val="a3"/>
              <w:spacing w:beforeLines="50" w:afterLines="50"/>
              <w:jc w:val="center"/>
              <w:rPr>
                <w:rFonts w:ascii="黑体" w:hAnsi="宋体"/>
                <w:b/>
                <w:bCs/>
                <w:szCs w:val="21"/>
              </w:rPr>
            </w:pPr>
            <w:r>
              <w:rPr>
                <w:rFonts w:ascii="黑体" w:hAnsi="宋体" w:hint="eastAsia"/>
                <w:b/>
                <w:bCs/>
                <w:szCs w:val="21"/>
              </w:rPr>
              <w:t>对应毕业要求</w:t>
            </w:r>
          </w:p>
        </w:tc>
      </w:tr>
      <w:tr w:rsidR="00091F69" w:rsidTr="00091F69">
        <w:trPr>
          <w:trHeight w:val="788"/>
          <w:jc w:val="center"/>
        </w:trPr>
        <w:tc>
          <w:tcPr>
            <w:tcW w:w="1302" w:type="dxa"/>
            <w:vAlign w:val="center"/>
          </w:tcPr>
          <w:p w:rsidR="00091F69" w:rsidRDefault="00091F69" w:rsidP="00320ADC">
            <w:pPr>
              <w:pStyle w:val="a3"/>
              <w:spacing w:beforeLines="50" w:afterLines="50"/>
              <w:jc w:val="center"/>
              <w:rPr>
                <w:rFonts w:hAnsi="宋体" w:cs="宋体"/>
                <w:szCs w:val="21"/>
              </w:rPr>
            </w:pPr>
            <w:r>
              <w:rPr>
                <w:rFonts w:hAnsi="宋体" w:cs="宋体" w:hint="eastAsia"/>
                <w:szCs w:val="21"/>
              </w:rPr>
              <w:t>课程目标1</w:t>
            </w:r>
          </w:p>
        </w:tc>
        <w:tc>
          <w:tcPr>
            <w:tcW w:w="3118" w:type="dxa"/>
            <w:vAlign w:val="center"/>
          </w:tcPr>
          <w:p w:rsidR="00091F69" w:rsidRDefault="00D65D88" w:rsidP="00320ADC">
            <w:pPr>
              <w:pStyle w:val="a3"/>
              <w:spacing w:beforeLines="50" w:afterLines="50"/>
              <w:jc w:val="center"/>
              <w:rPr>
                <w:rFonts w:hAnsi="宋体" w:cs="宋体"/>
              </w:rPr>
            </w:pPr>
            <w:r>
              <w:rPr>
                <w:rFonts w:hAnsi="宋体" w:cs="宋体"/>
              </w:rPr>
              <w:t>绪论、第一章至第九章</w:t>
            </w:r>
          </w:p>
        </w:tc>
        <w:tc>
          <w:tcPr>
            <w:tcW w:w="2688" w:type="dxa"/>
            <w:vAlign w:val="center"/>
          </w:tcPr>
          <w:p w:rsidR="00091F69" w:rsidRDefault="00091F69" w:rsidP="00320ADC">
            <w:pPr>
              <w:pStyle w:val="a3"/>
              <w:spacing w:beforeLines="50" w:afterLines="50"/>
              <w:jc w:val="center"/>
              <w:rPr>
                <w:rFonts w:hAnsi="宋体" w:cs="宋体"/>
              </w:rPr>
            </w:pPr>
            <w:r>
              <w:rPr>
                <w:rFonts w:hAnsi="宋体" w:cs="宋体" w:hint="eastAsia"/>
              </w:rPr>
              <w:t>3-1</w:t>
            </w:r>
          </w:p>
        </w:tc>
      </w:tr>
      <w:tr w:rsidR="00091F69" w:rsidTr="00091F69">
        <w:trPr>
          <w:trHeight w:val="970"/>
          <w:jc w:val="center"/>
        </w:trPr>
        <w:tc>
          <w:tcPr>
            <w:tcW w:w="1302" w:type="dxa"/>
            <w:vAlign w:val="center"/>
          </w:tcPr>
          <w:p w:rsidR="00091F69" w:rsidRDefault="00091F69" w:rsidP="00320ADC">
            <w:pPr>
              <w:pStyle w:val="a3"/>
              <w:spacing w:beforeLines="50" w:afterLines="50"/>
              <w:jc w:val="center"/>
              <w:rPr>
                <w:rFonts w:hAnsi="宋体" w:cs="宋体"/>
                <w:szCs w:val="21"/>
              </w:rPr>
            </w:pPr>
            <w:r>
              <w:rPr>
                <w:rFonts w:hAnsi="宋体" w:cs="宋体" w:hint="eastAsia"/>
                <w:szCs w:val="21"/>
              </w:rPr>
              <w:t>课程目标2</w:t>
            </w:r>
          </w:p>
        </w:tc>
        <w:tc>
          <w:tcPr>
            <w:tcW w:w="3118" w:type="dxa"/>
            <w:vAlign w:val="center"/>
          </w:tcPr>
          <w:p w:rsidR="00091F69" w:rsidRDefault="00F75CE8" w:rsidP="00320ADC">
            <w:pPr>
              <w:pStyle w:val="a3"/>
              <w:spacing w:beforeLines="50" w:afterLines="50"/>
              <w:jc w:val="center"/>
              <w:rPr>
                <w:rFonts w:hAnsi="宋体" w:cs="宋体"/>
              </w:rPr>
            </w:pPr>
            <w:r>
              <w:rPr>
                <w:rFonts w:hAnsi="宋体" w:cs="宋体"/>
              </w:rPr>
              <w:t>第十章-第十四章</w:t>
            </w:r>
          </w:p>
        </w:tc>
        <w:tc>
          <w:tcPr>
            <w:tcW w:w="2688" w:type="dxa"/>
            <w:vAlign w:val="center"/>
          </w:tcPr>
          <w:p w:rsidR="00091F69" w:rsidRDefault="00091F69" w:rsidP="00320ADC">
            <w:pPr>
              <w:pStyle w:val="a3"/>
              <w:spacing w:beforeLines="50" w:afterLines="50"/>
              <w:jc w:val="center"/>
              <w:rPr>
                <w:rFonts w:hAnsi="宋体" w:cs="宋体"/>
              </w:rPr>
            </w:pPr>
            <w:r>
              <w:rPr>
                <w:rFonts w:hAnsi="宋体" w:cs="宋体" w:hint="eastAsia"/>
              </w:rPr>
              <w:t>2-2</w:t>
            </w:r>
          </w:p>
        </w:tc>
      </w:tr>
      <w:tr w:rsidR="00091F69" w:rsidTr="00091F69">
        <w:trPr>
          <w:jc w:val="center"/>
        </w:trPr>
        <w:tc>
          <w:tcPr>
            <w:tcW w:w="1302" w:type="dxa"/>
            <w:vAlign w:val="center"/>
          </w:tcPr>
          <w:p w:rsidR="00091F69" w:rsidRDefault="00091F69" w:rsidP="00320ADC">
            <w:pPr>
              <w:pStyle w:val="a3"/>
              <w:spacing w:beforeLines="50" w:afterLines="50"/>
              <w:jc w:val="center"/>
              <w:rPr>
                <w:rFonts w:hAnsi="宋体" w:cs="宋体"/>
                <w:szCs w:val="21"/>
              </w:rPr>
            </w:pPr>
            <w:r>
              <w:rPr>
                <w:rFonts w:hAnsi="宋体" w:cs="宋体" w:hint="eastAsia"/>
                <w:szCs w:val="21"/>
              </w:rPr>
              <w:t>课程目标3</w:t>
            </w:r>
          </w:p>
        </w:tc>
        <w:tc>
          <w:tcPr>
            <w:tcW w:w="3118" w:type="dxa"/>
            <w:vAlign w:val="center"/>
          </w:tcPr>
          <w:p w:rsidR="00091F69" w:rsidRDefault="00591CF7" w:rsidP="00320ADC">
            <w:pPr>
              <w:pStyle w:val="a3"/>
              <w:spacing w:beforeLines="50" w:afterLines="50"/>
              <w:jc w:val="center"/>
              <w:rPr>
                <w:rFonts w:ascii="黑体" w:hAnsi="宋体"/>
                <w:b/>
                <w:bCs/>
                <w:szCs w:val="21"/>
              </w:rPr>
            </w:pPr>
            <w:r w:rsidRPr="00591CF7">
              <w:rPr>
                <w:rFonts w:hAnsi="宋体" w:cs="宋体"/>
              </w:rPr>
              <w:t>第十五章、十六章</w:t>
            </w:r>
            <w:r w:rsidR="004D3850">
              <w:rPr>
                <w:rFonts w:hAnsi="宋体" w:cs="宋体"/>
              </w:rPr>
              <w:t>、第四章中的第三节</w:t>
            </w:r>
          </w:p>
        </w:tc>
        <w:tc>
          <w:tcPr>
            <w:tcW w:w="2688" w:type="dxa"/>
            <w:vAlign w:val="center"/>
          </w:tcPr>
          <w:p w:rsidR="00091F69" w:rsidRDefault="00091F69" w:rsidP="00320ADC">
            <w:pPr>
              <w:pStyle w:val="a3"/>
              <w:spacing w:beforeLines="50" w:afterLines="50"/>
              <w:jc w:val="center"/>
              <w:rPr>
                <w:rFonts w:hAnsi="宋体" w:cs="宋体"/>
              </w:rPr>
            </w:pPr>
            <w:r>
              <w:rPr>
                <w:rFonts w:hAnsi="宋体" w:cs="宋体" w:hint="eastAsia"/>
              </w:rPr>
              <w:t>6-1</w:t>
            </w:r>
          </w:p>
        </w:tc>
      </w:tr>
    </w:tbl>
    <w:p w:rsidR="008560E2" w:rsidRPr="008560E2" w:rsidRDefault="008560E2" w:rsidP="00320ADC">
      <w:pPr>
        <w:spacing w:beforeLines="50" w:afterLines="50" w:line="360" w:lineRule="auto"/>
        <w:ind w:firstLineChars="200" w:firstLine="420"/>
        <w:rPr>
          <w:rFonts w:ascii="宋体" w:eastAsia="宋体" w:hAnsi="宋体"/>
          <w:szCs w:val="21"/>
        </w:rPr>
      </w:pPr>
    </w:p>
    <w:p w:rsidR="00C00798" w:rsidRPr="007C62ED" w:rsidRDefault="007C62ED" w:rsidP="00320ADC">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r w:rsidRPr="007C62ED">
        <w:rPr>
          <w:rFonts w:ascii="宋体" w:eastAsia="宋体" w:hAnsi="宋体" w:hint="eastAsia"/>
          <w:szCs w:val="21"/>
        </w:rPr>
        <w:t>（四号黑体）</w:t>
      </w:r>
    </w:p>
    <w:p w:rsidR="007C62ED" w:rsidRPr="000F054A" w:rsidRDefault="002A7568" w:rsidP="00320ADC">
      <w:pPr>
        <w:spacing w:beforeLines="50" w:afterLines="50"/>
        <w:rPr>
          <w:rFonts w:ascii="宋体" w:eastAsia="宋体" w:hAnsi="宋体"/>
        </w:rPr>
      </w:pPr>
      <w:r w:rsidRPr="000F054A">
        <w:rPr>
          <w:rFonts w:ascii="宋体" w:eastAsia="宋体" w:hAnsi="宋体" w:hint="eastAsia"/>
        </w:rPr>
        <w:t>（具体描述各章节教学目标、教学内容等</w:t>
      </w:r>
      <w:r w:rsidR="0038665C" w:rsidRPr="000F054A">
        <w:rPr>
          <w:rFonts w:ascii="宋体" w:eastAsia="宋体" w:hAnsi="宋体" w:hint="eastAsia"/>
        </w:rPr>
        <w:t>。</w:t>
      </w:r>
      <w:r w:rsidR="0038665C" w:rsidRPr="00FB77A1">
        <w:rPr>
          <w:rFonts w:ascii="宋体" w:eastAsia="宋体" w:hAnsi="宋体" w:hint="eastAsia"/>
        </w:rPr>
        <w:t>实验课程可按实验模块描述</w:t>
      </w:r>
      <w:r w:rsidRPr="00FB77A1">
        <w:rPr>
          <w:rFonts w:ascii="宋体" w:eastAsia="宋体" w:hAnsi="宋体" w:hint="eastAsia"/>
        </w:rPr>
        <w:t>）</w:t>
      </w:r>
    </w:p>
    <w:p w:rsidR="002A7568" w:rsidRDefault="00596D8D" w:rsidP="00320ADC">
      <w:pPr>
        <w:widowControl/>
        <w:spacing w:beforeLines="50" w:afterLines="50"/>
        <w:ind w:firstLineChars="200" w:firstLine="482"/>
        <w:jc w:val="left"/>
      </w:pPr>
      <w:r w:rsidRPr="00596D8D">
        <w:rPr>
          <w:rFonts w:ascii="黑体" w:eastAsia="黑体" w:hAnsi="黑体" w:cs="Times New Roman" w:hint="eastAsia"/>
          <w:b/>
          <w:sz w:val="24"/>
          <w:szCs w:val="24"/>
        </w:rPr>
        <w:t>绪论</w:t>
      </w:r>
    </w:p>
    <w:p w:rsidR="002A7568" w:rsidRPr="00D777E0" w:rsidRDefault="002A7568" w:rsidP="00320ADC">
      <w:pPr>
        <w:widowControl/>
        <w:spacing w:beforeLines="50" w:afterLines="50"/>
        <w:ind w:firstLineChars="200" w:firstLine="422"/>
        <w:jc w:val="left"/>
        <w:rPr>
          <w:rFonts w:ascii="宋体" w:eastAsia="宋体" w:hAnsi="宋体" w:cs="宋体"/>
          <w:b/>
          <w:color w:val="000000"/>
          <w:kern w:val="0"/>
          <w:szCs w:val="21"/>
        </w:rPr>
      </w:pPr>
      <w:r w:rsidRPr="00D777E0">
        <w:rPr>
          <w:rFonts w:ascii="宋体" w:eastAsia="宋体" w:hAnsi="宋体" w:cs="TimesNewRomanPSMT"/>
          <w:b/>
          <w:color w:val="000000"/>
          <w:kern w:val="0"/>
          <w:szCs w:val="21"/>
        </w:rPr>
        <w:t>1.</w:t>
      </w:r>
      <w:r w:rsidRPr="00D777E0">
        <w:rPr>
          <w:rFonts w:ascii="宋体" w:eastAsia="宋体" w:hAnsi="宋体" w:cs="宋体" w:hint="eastAsia"/>
          <w:b/>
          <w:color w:val="000000"/>
          <w:kern w:val="0"/>
          <w:szCs w:val="21"/>
        </w:rPr>
        <w:t xml:space="preserve">教学目标 </w:t>
      </w:r>
    </w:p>
    <w:p w:rsidR="00837396" w:rsidRPr="00837396" w:rsidRDefault="00D15F1E"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837396" w:rsidRPr="00837396">
        <w:rPr>
          <w:rFonts w:ascii="宋体" w:eastAsia="宋体" w:hAnsi="宋体" w:cs="宋体" w:hint="eastAsia"/>
          <w:color w:val="000000"/>
          <w:kern w:val="0"/>
          <w:szCs w:val="21"/>
        </w:rPr>
        <w:t>了解课程主要内容与性质，以及与交通规划、交通设计、道路设计等之间的关系</w:t>
      </w:r>
    </w:p>
    <w:p w:rsidR="00837396" w:rsidRPr="00837396" w:rsidRDefault="00D15F1E"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837396" w:rsidRPr="00837396">
        <w:rPr>
          <w:rFonts w:ascii="宋体" w:eastAsia="宋体" w:hAnsi="宋体" w:cs="宋体" w:hint="eastAsia"/>
          <w:color w:val="000000"/>
          <w:kern w:val="0"/>
          <w:szCs w:val="21"/>
        </w:rPr>
        <w:t>了解交通管理与控制的概念、目的，掌握</w:t>
      </w:r>
      <w:r>
        <w:rPr>
          <w:rFonts w:ascii="宋体" w:eastAsia="宋体" w:hAnsi="宋体" w:cs="宋体" w:hint="eastAsia"/>
          <w:color w:val="000000"/>
          <w:kern w:val="0"/>
          <w:szCs w:val="21"/>
        </w:rPr>
        <w:t>其</w:t>
      </w:r>
      <w:r w:rsidR="00837396" w:rsidRPr="00837396">
        <w:rPr>
          <w:rFonts w:ascii="宋体" w:eastAsia="宋体" w:hAnsi="宋体" w:cs="宋体" w:hint="eastAsia"/>
          <w:color w:val="000000"/>
          <w:kern w:val="0"/>
          <w:szCs w:val="21"/>
        </w:rPr>
        <w:t>原则与方法</w:t>
      </w:r>
    </w:p>
    <w:p w:rsidR="00837396" w:rsidRPr="00D777E0" w:rsidRDefault="00D15F1E"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837396" w:rsidRPr="00837396">
        <w:rPr>
          <w:rFonts w:ascii="宋体" w:eastAsia="宋体" w:hAnsi="宋体" w:cs="宋体" w:hint="eastAsia"/>
          <w:color w:val="000000"/>
          <w:kern w:val="0"/>
          <w:szCs w:val="21"/>
        </w:rPr>
        <w:t>了解目前交通</w:t>
      </w:r>
      <w:r w:rsidR="00837396" w:rsidRPr="00D777E0">
        <w:rPr>
          <w:rFonts w:ascii="宋体" w:eastAsia="宋体" w:hAnsi="宋体" w:cs="宋体" w:hint="eastAsia"/>
          <w:color w:val="000000"/>
          <w:kern w:val="0"/>
          <w:szCs w:val="21"/>
        </w:rPr>
        <w:t>系统存在的交通问题，及相关措施实施后的效果</w:t>
      </w:r>
    </w:p>
    <w:p w:rsidR="002A7568" w:rsidRPr="00D777E0" w:rsidRDefault="002A7568" w:rsidP="00320ADC">
      <w:pPr>
        <w:widowControl/>
        <w:spacing w:beforeLines="50" w:afterLines="50"/>
        <w:ind w:firstLineChars="200" w:firstLine="422"/>
        <w:jc w:val="left"/>
        <w:rPr>
          <w:rFonts w:ascii="宋体" w:eastAsia="宋体" w:hAnsi="宋体" w:cs="TimesNewRomanPSMT"/>
          <w:b/>
          <w:color w:val="000000"/>
          <w:kern w:val="0"/>
          <w:szCs w:val="21"/>
        </w:rPr>
      </w:pPr>
      <w:r w:rsidRPr="00D777E0">
        <w:rPr>
          <w:rFonts w:ascii="宋体" w:eastAsia="宋体" w:hAnsi="宋体" w:cs="TimesNewRomanPSMT"/>
          <w:b/>
          <w:color w:val="000000"/>
          <w:kern w:val="0"/>
          <w:szCs w:val="21"/>
        </w:rPr>
        <w:t>2.</w:t>
      </w:r>
      <w:r w:rsidRPr="00D777E0">
        <w:rPr>
          <w:rFonts w:ascii="宋体" w:eastAsia="宋体" w:hAnsi="宋体" w:cs="TimesNewRomanPSMT" w:hint="eastAsia"/>
          <w:b/>
          <w:color w:val="000000"/>
          <w:kern w:val="0"/>
          <w:szCs w:val="21"/>
        </w:rPr>
        <w:t>教学重难点</w:t>
      </w:r>
    </w:p>
    <w:p w:rsidR="00CF4C78" w:rsidRPr="00837396" w:rsidRDefault="00CF4C78"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C844E3">
        <w:rPr>
          <w:rFonts w:ascii="宋体" w:eastAsia="宋体" w:hAnsi="宋体" w:cs="宋体" w:hint="eastAsia"/>
          <w:color w:val="000000"/>
          <w:kern w:val="0"/>
          <w:szCs w:val="21"/>
        </w:rPr>
        <w:t>理解交通管理</w:t>
      </w:r>
      <w:r w:rsidRPr="00837396">
        <w:rPr>
          <w:rFonts w:ascii="宋体" w:eastAsia="宋体" w:hAnsi="宋体" w:cs="宋体" w:hint="eastAsia"/>
          <w:color w:val="000000"/>
          <w:kern w:val="0"/>
          <w:szCs w:val="21"/>
        </w:rPr>
        <w:t>与交通规划、交通设计、道路设计等之间的关系</w:t>
      </w:r>
    </w:p>
    <w:p w:rsidR="00EA058E" w:rsidRPr="00CF4C78" w:rsidRDefault="00CF4C78"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sidR="00DF0888">
        <w:rPr>
          <w:rFonts w:ascii="宋体" w:eastAsia="宋体" w:hAnsi="宋体" w:cs="宋体" w:hint="eastAsia"/>
          <w:color w:val="000000"/>
          <w:kern w:val="0"/>
          <w:szCs w:val="21"/>
        </w:rPr>
        <w:t>基于实例深入理解</w:t>
      </w:r>
      <w:r w:rsidRPr="00837396">
        <w:rPr>
          <w:rFonts w:ascii="宋体" w:eastAsia="宋体" w:hAnsi="宋体" w:cs="宋体" w:hint="eastAsia"/>
          <w:color w:val="000000"/>
          <w:kern w:val="0"/>
          <w:szCs w:val="21"/>
        </w:rPr>
        <w:t>交通管理与控制的概念、目的，掌握</w:t>
      </w:r>
      <w:r>
        <w:rPr>
          <w:rFonts w:ascii="宋体" w:eastAsia="宋体" w:hAnsi="宋体" w:cs="宋体" w:hint="eastAsia"/>
          <w:color w:val="000000"/>
          <w:kern w:val="0"/>
          <w:szCs w:val="21"/>
        </w:rPr>
        <w:t>其</w:t>
      </w:r>
      <w:r w:rsidRPr="00837396">
        <w:rPr>
          <w:rFonts w:ascii="宋体" w:eastAsia="宋体" w:hAnsi="宋体" w:cs="宋体" w:hint="eastAsia"/>
          <w:color w:val="000000"/>
          <w:kern w:val="0"/>
          <w:szCs w:val="21"/>
        </w:rPr>
        <w:t>原则与方法</w:t>
      </w:r>
    </w:p>
    <w:p w:rsidR="002A7568" w:rsidRDefault="002A7568" w:rsidP="00320ADC">
      <w:pPr>
        <w:widowControl/>
        <w:spacing w:beforeLines="50" w:afterLines="50"/>
        <w:ind w:firstLineChars="200" w:firstLine="422"/>
        <w:jc w:val="left"/>
        <w:rPr>
          <w:rFonts w:ascii="宋体" w:eastAsia="宋体" w:hAnsi="宋体" w:cs="TimesNewRomanPSMT"/>
          <w:b/>
          <w:color w:val="000000"/>
          <w:kern w:val="0"/>
          <w:szCs w:val="21"/>
        </w:rPr>
      </w:pPr>
      <w:r w:rsidRPr="00CF4C78">
        <w:rPr>
          <w:rFonts w:ascii="宋体" w:eastAsia="宋体" w:hAnsi="宋体" w:cs="TimesNewRomanPSMT"/>
          <w:b/>
          <w:color w:val="000000"/>
          <w:kern w:val="0"/>
          <w:szCs w:val="21"/>
        </w:rPr>
        <w:t>3.</w:t>
      </w:r>
      <w:r w:rsidRPr="00CF4C78">
        <w:rPr>
          <w:rFonts w:ascii="宋体" w:eastAsia="宋体" w:hAnsi="宋体" w:cs="TimesNewRomanPSMT" w:hint="eastAsia"/>
          <w:b/>
          <w:color w:val="000000"/>
          <w:kern w:val="0"/>
          <w:szCs w:val="21"/>
        </w:rPr>
        <w:t>教学内容</w:t>
      </w:r>
    </w:p>
    <w:p w:rsidR="0003748C" w:rsidRPr="0003748C" w:rsidRDefault="0003748C" w:rsidP="00320ADC">
      <w:pPr>
        <w:widowControl/>
        <w:spacing w:beforeLines="50" w:afterLines="50"/>
        <w:ind w:firstLineChars="200" w:firstLine="420"/>
        <w:jc w:val="left"/>
        <w:rPr>
          <w:rFonts w:ascii="宋体" w:eastAsia="宋体" w:hAnsi="宋体" w:cs="宋体"/>
          <w:color w:val="000000"/>
          <w:kern w:val="0"/>
          <w:szCs w:val="21"/>
        </w:rPr>
      </w:pPr>
      <w:r w:rsidRPr="0003748C">
        <w:rPr>
          <w:rFonts w:ascii="宋体" w:eastAsia="宋体" w:hAnsi="宋体" w:cs="宋体" w:hint="eastAsia"/>
          <w:color w:val="000000"/>
          <w:kern w:val="0"/>
          <w:szCs w:val="21"/>
        </w:rPr>
        <w:t>第一节 课程性质与内容</w:t>
      </w:r>
    </w:p>
    <w:p w:rsidR="0003748C" w:rsidRPr="0003748C" w:rsidRDefault="0003748C" w:rsidP="00320ADC">
      <w:pPr>
        <w:widowControl/>
        <w:spacing w:beforeLines="50" w:afterLines="50"/>
        <w:ind w:firstLineChars="200" w:firstLine="420"/>
        <w:jc w:val="left"/>
        <w:rPr>
          <w:rFonts w:ascii="宋体" w:eastAsia="宋体" w:hAnsi="宋体" w:cs="宋体"/>
          <w:color w:val="000000"/>
          <w:kern w:val="0"/>
          <w:szCs w:val="21"/>
        </w:rPr>
      </w:pPr>
      <w:r w:rsidRPr="0003748C">
        <w:rPr>
          <w:rFonts w:ascii="宋体" w:eastAsia="宋体" w:hAnsi="宋体" w:cs="宋体" w:hint="eastAsia"/>
          <w:color w:val="000000"/>
          <w:kern w:val="0"/>
          <w:szCs w:val="21"/>
        </w:rPr>
        <w:t>第二节 交通管理与控制的目的、原则和方法</w:t>
      </w:r>
    </w:p>
    <w:p w:rsidR="0003748C" w:rsidRPr="0003748C" w:rsidRDefault="0003748C" w:rsidP="00320ADC">
      <w:pPr>
        <w:widowControl/>
        <w:spacing w:beforeLines="50" w:afterLines="50"/>
        <w:ind w:firstLineChars="200" w:firstLine="420"/>
        <w:jc w:val="left"/>
        <w:rPr>
          <w:rFonts w:ascii="宋体" w:eastAsia="宋体" w:hAnsi="宋体" w:cs="宋体"/>
          <w:color w:val="000000"/>
          <w:kern w:val="0"/>
          <w:szCs w:val="21"/>
        </w:rPr>
      </w:pPr>
      <w:r w:rsidRPr="0003748C">
        <w:rPr>
          <w:rFonts w:ascii="宋体" w:eastAsia="宋体" w:hAnsi="宋体" w:cs="宋体" w:hint="eastAsia"/>
          <w:color w:val="000000"/>
          <w:kern w:val="0"/>
          <w:szCs w:val="21"/>
        </w:rPr>
        <w:t>第三节 交通管理与控制的效果</w:t>
      </w:r>
    </w:p>
    <w:p w:rsidR="002A7568" w:rsidRPr="00CF4C78" w:rsidRDefault="002A7568" w:rsidP="00320ADC">
      <w:pPr>
        <w:widowControl/>
        <w:spacing w:beforeLines="50" w:afterLines="50"/>
        <w:ind w:firstLineChars="200" w:firstLine="422"/>
        <w:jc w:val="left"/>
        <w:rPr>
          <w:rFonts w:ascii="宋体" w:eastAsia="宋体" w:hAnsi="宋体" w:cs="TimesNewRomanPSMT"/>
          <w:b/>
          <w:color w:val="000000"/>
          <w:kern w:val="0"/>
          <w:szCs w:val="21"/>
        </w:rPr>
      </w:pPr>
      <w:r w:rsidRPr="00CF4C78">
        <w:rPr>
          <w:rFonts w:ascii="宋体" w:eastAsia="宋体" w:hAnsi="宋体" w:cs="TimesNewRomanPSMT"/>
          <w:b/>
          <w:color w:val="000000"/>
          <w:kern w:val="0"/>
          <w:szCs w:val="21"/>
        </w:rPr>
        <w:t>4.</w:t>
      </w:r>
      <w:r w:rsidRPr="00CF4C78">
        <w:rPr>
          <w:rFonts w:ascii="宋体" w:eastAsia="宋体" w:hAnsi="宋体" w:cs="TimesNewRomanPSMT" w:hint="eastAsia"/>
          <w:b/>
          <w:color w:val="000000"/>
          <w:kern w:val="0"/>
          <w:szCs w:val="21"/>
        </w:rPr>
        <w:t xml:space="preserve">教学方法 </w:t>
      </w:r>
    </w:p>
    <w:p w:rsidR="003B0240" w:rsidRPr="003B0240" w:rsidRDefault="003B0240" w:rsidP="00320ADC">
      <w:pPr>
        <w:widowControl/>
        <w:spacing w:beforeLines="50" w:afterLines="50"/>
        <w:ind w:firstLineChars="200" w:firstLine="420"/>
        <w:jc w:val="left"/>
        <w:rPr>
          <w:rFonts w:ascii="宋体" w:eastAsia="宋体" w:hAnsi="宋体" w:cs="宋体"/>
          <w:color w:val="000000"/>
          <w:kern w:val="0"/>
          <w:szCs w:val="21"/>
        </w:rPr>
      </w:pPr>
      <w:r w:rsidRPr="003B0240">
        <w:rPr>
          <w:rFonts w:ascii="宋体" w:eastAsia="宋体" w:hAnsi="宋体" w:cs="宋体" w:hint="eastAsia"/>
          <w:color w:val="000000"/>
          <w:kern w:val="0"/>
          <w:szCs w:val="21"/>
        </w:rPr>
        <w:t>（1）讲授法：</w:t>
      </w:r>
      <w:r w:rsidR="002D2BA6">
        <w:rPr>
          <w:rFonts w:ascii="宋体" w:eastAsia="宋体" w:hAnsi="宋体" w:cs="宋体" w:hint="eastAsia"/>
          <w:color w:val="000000"/>
          <w:kern w:val="0"/>
          <w:szCs w:val="21"/>
        </w:rPr>
        <w:t>基本概念</w:t>
      </w:r>
      <w:r w:rsidRPr="003B0240">
        <w:rPr>
          <w:rFonts w:ascii="宋体" w:eastAsia="宋体" w:hAnsi="宋体" w:cs="宋体" w:hint="eastAsia"/>
          <w:color w:val="000000"/>
          <w:kern w:val="0"/>
          <w:szCs w:val="21"/>
        </w:rPr>
        <w:t>。</w:t>
      </w:r>
    </w:p>
    <w:p w:rsidR="00CF4C78" w:rsidRPr="00313A87" w:rsidRDefault="003B0240" w:rsidP="00320ADC">
      <w:pPr>
        <w:widowControl/>
        <w:spacing w:beforeLines="50" w:afterLines="50"/>
        <w:ind w:firstLineChars="200" w:firstLine="420"/>
        <w:jc w:val="left"/>
        <w:rPr>
          <w:rFonts w:ascii="宋体" w:eastAsia="宋体" w:hAnsi="宋体" w:cs="宋体"/>
          <w:color w:val="000000"/>
          <w:kern w:val="0"/>
          <w:szCs w:val="21"/>
        </w:rPr>
      </w:pPr>
      <w:r w:rsidRPr="003B0240">
        <w:rPr>
          <w:rFonts w:ascii="宋体" w:eastAsia="宋体" w:hAnsi="宋体" w:cs="宋体" w:hint="eastAsia"/>
          <w:color w:val="000000"/>
          <w:kern w:val="0"/>
          <w:szCs w:val="21"/>
        </w:rPr>
        <w:t>（2）研讨法：</w:t>
      </w:r>
      <w:r w:rsidR="004E0D34">
        <w:rPr>
          <w:rFonts w:ascii="宋体" w:eastAsia="宋体" w:hAnsi="宋体" w:cs="宋体" w:hint="eastAsia"/>
          <w:color w:val="000000"/>
          <w:kern w:val="0"/>
          <w:szCs w:val="21"/>
        </w:rPr>
        <w:t>交通管理</w:t>
      </w:r>
      <w:r w:rsidR="004E0D34" w:rsidRPr="00837396">
        <w:rPr>
          <w:rFonts w:ascii="宋体" w:eastAsia="宋体" w:hAnsi="宋体" w:cs="宋体" w:hint="eastAsia"/>
          <w:color w:val="000000"/>
          <w:kern w:val="0"/>
          <w:szCs w:val="21"/>
        </w:rPr>
        <w:t>与交通规划、交通设计、道路设计等之间的关系</w:t>
      </w:r>
    </w:p>
    <w:p w:rsidR="002A7568" w:rsidRPr="00CF4C78" w:rsidRDefault="002A7568" w:rsidP="00320ADC">
      <w:pPr>
        <w:widowControl/>
        <w:spacing w:beforeLines="50" w:afterLines="50"/>
        <w:ind w:firstLineChars="200" w:firstLine="422"/>
        <w:jc w:val="left"/>
        <w:rPr>
          <w:rFonts w:ascii="宋体" w:eastAsia="宋体" w:hAnsi="宋体" w:cs="TimesNewRomanPSMT"/>
          <w:b/>
          <w:color w:val="000000"/>
          <w:kern w:val="0"/>
          <w:szCs w:val="21"/>
        </w:rPr>
      </w:pPr>
      <w:r w:rsidRPr="00CF4C78">
        <w:rPr>
          <w:rFonts w:ascii="宋体" w:eastAsia="宋体" w:hAnsi="宋体" w:cs="TimesNewRomanPSMT"/>
          <w:b/>
          <w:color w:val="000000"/>
          <w:kern w:val="0"/>
          <w:szCs w:val="21"/>
        </w:rPr>
        <w:t>5.</w:t>
      </w:r>
      <w:r w:rsidRPr="00CF4C78">
        <w:rPr>
          <w:rFonts w:ascii="宋体" w:eastAsia="宋体" w:hAnsi="宋体" w:cs="TimesNewRomanPSMT" w:hint="eastAsia"/>
          <w:b/>
          <w:color w:val="000000"/>
          <w:kern w:val="0"/>
          <w:szCs w:val="21"/>
        </w:rPr>
        <w:t>教学评价</w:t>
      </w:r>
    </w:p>
    <w:p w:rsidR="00A0048B" w:rsidRDefault="00A0048B" w:rsidP="00320ADC">
      <w:pPr>
        <w:widowControl/>
        <w:spacing w:beforeLines="50" w:afterLines="50"/>
        <w:ind w:firstLineChars="200" w:firstLine="420"/>
        <w:jc w:val="left"/>
        <w:rPr>
          <w:rFonts w:ascii="宋体" w:eastAsia="宋体" w:hAnsi="宋体" w:cs="宋体"/>
          <w:color w:val="000000"/>
          <w:kern w:val="0"/>
          <w:szCs w:val="21"/>
        </w:rPr>
      </w:pPr>
      <w:r w:rsidRPr="003B0240">
        <w:rPr>
          <w:rFonts w:ascii="宋体" w:eastAsia="宋体" w:hAnsi="宋体" w:cs="宋体" w:hint="eastAsia"/>
          <w:color w:val="000000"/>
          <w:kern w:val="0"/>
          <w:szCs w:val="21"/>
        </w:rPr>
        <w:t>（1）</w:t>
      </w:r>
      <w:r w:rsidR="0029350B">
        <w:rPr>
          <w:rFonts w:ascii="宋体" w:eastAsia="宋体" w:hAnsi="宋体" w:cs="宋体" w:hint="eastAsia"/>
          <w:color w:val="000000"/>
          <w:kern w:val="0"/>
          <w:szCs w:val="21"/>
        </w:rPr>
        <w:t>能简单阐述</w:t>
      </w:r>
      <w:r w:rsidR="0029350B" w:rsidRPr="00837396">
        <w:rPr>
          <w:rFonts w:ascii="宋体" w:eastAsia="宋体" w:hAnsi="宋体" w:cs="宋体" w:hint="eastAsia"/>
          <w:color w:val="000000"/>
          <w:kern w:val="0"/>
          <w:szCs w:val="21"/>
        </w:rPr>
        <w:t>目前交通</w:t>
      </w:r>
      <w:r w:rsidR="0029350B" w:rsidRPr="00D777E0">
        <w:rPr>
          <w:rFonts w:ascii="宋体" w:eastAsia="宋体" w:hAnsi="宋体" w:cs="宋体" w:hint="eastAsia"/>
          <w:color w:val="000000"/>
          <w:kern w:val="0"/>
          <w:szCs w:val="21"/>
        </w:rPr>
        <w:t>系统存在的交通问题</w:t>
      </w:r>
      <w:r w:rsidR="00091006">
        <w:rPr>
          <w:rFonts w:ascii="宋体" w:eastAsia="宋体" w:hAnsi="宋体" w:cs="宋体" w:hint="eastAsia"/>
          <w:color w:val="000000"/>
          <w:kern w:val="0"/>
          <w:szCs w:val="21"/>
        </w:rPr>
        <w:t>，并能</w:t>
      </w:r>
      <w:r w:rsidR="006F78CD">
        <w:rPr>
          <w:rFonts w:ascii="宋体" w:eastAsia="宋体" w:hAnsi="宋体" w:cs="宋体" w:hint="eastAsia"/>
          <w:color w:val="000000"/>
          <w:kern w:val="0"/>
          <w:szCs w:val="21"/>
        </w:rPr>
        <w:t>列举几项</w:t>
      </w:r>
      <w:r w:rsidR="00091006">
        <w:rPr>
          <w:rFonts w:ascii="宋体" w:eastAsia="宋体" w:hAnsi="宋体" w:cs="宋体" w:hint="eastAsia"/>
          <w:color w:val="000000"/>
          <w:kern w:val="0"/>
          <w:szCs w:val="21"/>
        </w:rPr>
        <w:t>简单有效的管理措施</w:t>
      </w:r>
      <w:r w:rsidRPr="003B0240">
        <w:rPr>
          <w:rFonts w:ascii="宋体" w:eastAsia="宋体" w:hAnsi="宋体" w:cs="宋体" w:hint="eastAsia"/>
          <w:color w:val="000000"/>
          <w:kern w:val="0"/>
          <w:szCs w:val="21"/>
        </w:rPr>
        <w:t>。</w:t>
      </w:r>
    </w:p>
    <w:p w:rsidR="00A0048B" w:rsidRDefault="0029350B"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F78CD">
        <w:rPr>
          <w:rFonts w:ascii="宋体" w:eastAsia="宋体" w:hAnsi="宋体" w:cs="宋体" w:hint="eastAsia"/>
          <w:color w:val="000000"/>
          <w:kern w:val="0"/>
          <w:szCs w:val="21"/>
        </w:rPr>
        <w:t>能简单阐述交通管理</w:t>
      </w:r>
      <w:r w:rsidR="006F78CD" w:rsidRPr="00837396">
        <w:rPr>
          <w:rFonts w:ascii="宋体" w:eastAsia="宋体" w:hAnsi="宋体" w:cs="宋体" w:hint="eastAsia"/>
          <w:color w:val="000000"/>
          <w:kern w:val="0"/>
          <w:szCs w:val="21"/>
        </w:rPr>
        <w:t>与交通规划、交通设计、道路设计等之间的关系</w:t>
      </w:r>
    </w:p>
    <w:p w:rsidR="00A0048B" w:rsidRPr="003B0240" w:rsidRDefault="00A0048B" w:rsidP="00320ADC">
      <w:pPr>
        <w:widowControl/>
        <w:spacing w:beforeLines="50" w:afterLines="50"/>
        <w:ind w:firstLineChars="200" w:firstLine="420"/>
        <w:jc w:val="left"/>
        <w:rPr>
          <w:rFonts w:ascii="宋体" w:eastAsia="宋体" w:hAnsi="宋体" w:cs="宋体"/>
          <w:color w:val="000000"/>
          <w:kern w:val="0"/>
          <w:szCs w:val="21"/>
        </w:rPr>
      </w:pPr>
    </w:p>
    <w:p w:rsidR="00FC24B5" w:rsidRPr="006C728F" w:rsidRDefault="00021A72" w:rsidP="00320ADC">
      <w:pPr>
        <w:pStyle w:val="a9"/>
        <w:widowControl/>
        <w:numPr>
          <w:ilvl w:val="0"/>
          <w:numId w:val="2"/>
        </w:numPr>
        <w:spacing w:beforeLines="50" w:afterLines="50"/>
        <w:ind w:firstLineChars="0"/>
        <w:jc w:val="left"/>
        <w:rPr>
          <w:rFonts w:ascii="宋体" w:eastAsia="宋体" w:hAnsi="宋体" w:cs="宋体"/>
          <w:color w:val="000000"/>
          <w:kern w:val="0"/>
          <w:szCs w:val="21"/>
        </w:rPr>
      </w:pPr>
      <w:r w:rsidRPr="00021A72">
        <w:rPr>
          <w:rFonts w:ascii="黑体" w:eastAsia="黑体" w:hAnsi="黑体" w:cs="Times New Roman" w:hint="eastAsia"/>
          <w:b/>
          <w:sz w:val="24"/>
          <w:szCs w:val="24"/>
        </w:rPr>
        <w:t>交通管理概论</w:t>
      </w:r>
      <w:r w:rsidR="00FC24B5" w:rsidRPr="006C728F">
        <w:rPr>
          <w:rFonts w:ascii="宋体" w:eastAsia="宋体" w:hAnsi="宋体" w:cs="宋体" w:hint="eastAsia"/>
          <w:color w:val="000000"/>
          <w:kern w:val="0"/>
          <w:szCs w:val="21"/>
        </w:rPr>
        <w:t>（小四号黑体）</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3B2434" w:rsidRPr="003B2434"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3B2434" w:rsidRPr="003B2434">
        <w:rPr>
          <w:rFonts w:ascii="宋体" w:eastAsia="宋体" w:hAnsi="宋体" w:cs="宋体" w:hint="eastAsia"/>
          <w:color w:val="000000"/>
          <w:kern w:val="0"/>
          <w:szCs w:val="21"/>
        </w:rPr>
        <w:t>掌握交通管理的四个阶段</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w:t>
      </w:r>
      <w:r w:rsidR="003B2434" w:rsidRPr="003B2434">
        <w:rPr>
          <w:rFonts w:ascii="宋体" w:eastAsia="宋体" w:hAnsi="宋体" w:cs="宋体" w:hint="eastAsia"/>
          <w:color w:val="000000"/>
          <w:kern w:val="0"/>
          <w:szCs w:val="21"/>
        </w:rPr>
        <w:t>掌握交通管理的分类及各自的定义</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（3）</w:t>
      </w:r>
      <w:r w:rsidR="003B2434" w:rsidRPr="003B2434">
        <w:rPr>
          <w:rFonts w:ascii="宋体" w:eastAsia="宋体" w:hAnsi="宋体" w:cs="宋体" w:hint="eastAsia"/>
          <w:color w:val="000000"/>
          <w:kern w:val="0"/>
          <w:szCs w:val="21"/>
        </w:rPr>
        <w:t>了解交通管理规划的概念、内容及编制流程</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（1）理解</w:t>
      </w:r>
      <w:r w:rsidR="00B81362" w:rsidRPr="003B2434">
        <w:rPr>
          <w:rFonts w:ascii="宋体" w:eastAsia="宋体" w:hAnsi="宋体" w:cs="宋体" w:hint="eastAsia"/>
          <w:color w:val="000000"/>
          <w:kern w:val="0"/>
          <w:szCs w:val="21"/>
        </w:rPr>
        <w:t>交通管理</w:t>
      </w:r>
      <w:r w:rsidR="001F1A0A">
        <w:rPr>
          <w:rFonts w:ascii="宋体" w:eastAsia="宋体" w:hAnsi="宋体" w:cs="宋体" w:hint="eastAsia"/>
          <w:color w:val="000000"/>
          <w:kern w:val="0"/>
          <w:szCs w:val="21"/>
        </w:rPr>
        <w:t>演变规律及其</w:t>
      </w:r>
      <w:r w:rsidR="00B81362" w:rsidRPr="003B2434">
        <w:rPr>
          <w:rFonts w:ascii="宋体" w:eastAsia="宋体" w:hAnsi="宋体" w:cs="宋体" w:hint="eastAsia"/>
          <w:color w:val="000000"/>
          <w:kern w:val="0"/>
          <w:szCs w:val="21"/>
        </w:rPr>
        <w:t>四个阶段</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（2）基于实例深入理解</w:t>
      </w:r>
      <w:r w:rsidR="00DA4825">
        <w:rPr>
          <w:rFonts w:ascii="宋体" w:eastAsia="宋体" w:hAnsi="宋体" w:cs="宋体" w:hint="eastAsia"/>
          <w:color w:val="000000"/>
          <w:kern w:val="0"/>
          <w:szCs w:val="21"/>
        </w:rPr>
        <w:t>交</w:t>
      </w:r>
      <w:r w:rsidR="00B81362" w:rsidRPr="003B2434">
        <w:rPr>
          <w:rFonts w:ascii="宋体" w:eastAsia="宋体" w:hAnsi="宋体" w:cs="宋体" w:hint="eastAsia"/>
          <w:color w:val="000000"/>
          <w:kern w:val="0"/>
          <w:szCs w:val="21"/>
        </w:rPr>
        <w:t>通管理的分类及各自的定义</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第一节</w:t>
      </w:r>
      <w:r w:rsidR="003B2434">
        <w:rPr>
          <w:rFonts w:ascii="宋体" w:eastAsia="宋体" w:hAnsi="宋体" w:cs="宋体" w:hint="eastAsia"/>
          <w:color w:val="000000"/>
          <w:kern w:val="0"/>
          <w:szCs w:val="21"/>
        </w:rPr>
        <w:t xml:space="preserve"> </w:t>
      </w:r>
      <w:r w:rsidR="003B2434" w:rsidRPr="003B2434">
        <w:rPr>
          <w:rFonts w:ascii="宋体" w:eastAsia="宋体" w:hAnsi="宋体" w:cs="宋体" w:hint="eastAsia"/>
          <w:color w:val="000000"/>
          <w:kern w:val="0"/>
          <w:szCs w:val="21"/>
        </w:rPr>
        <w:t>交通管理的演变与发展</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第二节</w:t>
      </w:r>
      <w:r w:rsidR="003B2434">
        <w:rPr>
          <w:rFonts w:ascii="宋体" w:eastAsia="宋体" w:hAnsi="宋体" w:cs="宋体" w:hint="eastAsia"/>
          <w:color w:val="000000"/>
          <w:kern w:val="0"/>
          <w:szCs w:val="21"/>
        </w:rPr>
        <w:t xml:space="preserve"> </w:t>
      </w:r>
      <w:r w:rsidR="003B2434" w:rsidRPr="003B2434">
        <w:rPr>
          <w:rFonts w:ascii="宋体" w:eastAsia="宋体" w:hAnsi="宋体" w:cs="宋体" w:hint="eastAsia"/>
          <w:color w:val="000000"/>
          <w:kern w:val="0"/>
          <w:szCs w:val="21"/>
        </w:rPr>
        <w:t>交通管理体制</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第三节</w:t>
      </w:r>
      <w:r w:rsidR="003B2434">
        <w:rPr>
          <w:rFonts w:ascii="宋体" w:eastAsia="宋体" w:hAnsi="宋体" w:cs="宋体" w:hint="eastAsia"/>
          <w:color w:val="000000"/>
          <w:kern w:val="0"/>
          <w:szCs w:val="21"/>
        </w:rPr>
        <w:t xml:space="preserve"> </w:t>
      </w:r>
      <w:r w:rsidR="003B2434" w:rsidRPr="003B2434">
        <w:rPr>
          <w:rFonts w:ascii="宋体" w:eastAsia="宋体" w:hAnsi="宋体" w:cs="宋体" w:hint="eastAsia"/>
          <w:color w:val="000000"/>
          <w:kern w:val="0"/>
          <w:szCs w:val="21"/>
        </w:rPr>
        <w:t>城市交通管理规划</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（1）讲授法：基本概念。</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（2）研讨法：</w:t>
      </w:r>
      <w:r w:rsidR="00DA4825">
        <w:rPr>
          <w:rFonts w:ascii="宋体" w:eastAsia="宋体" w:hAnsi="宋体" w:cs="宋体" w:hint="eastAsia"/>
          <w:color w:val="000000"/>
          <w:kern w:val="0"/>
          <w:szCs w:val="21"/>
        </w:rPr>
        <w:t>交</w:t>
      </w:r>
      <w:r w:rsidR="00DA4825" w:rsidRPr="003B2434">
        <w:rPr>
          <w:rFonts w:ascii="宋体" w:eastAsia="宋体" w:hAnsi="宋体" w:cs="宋体" w:hint="eastAsia"/>
          <w:color w:val="000000"/>
          <w:kern w:val="0"/>
          <w:szCs w:val="21"/>
        </w:rPr>
        <w:t>通管理的分类</w:t>
      </w:r>
    </w:p>
    <w:p w:rsidR="006C728F" w:rsidRPr="006C728F" w:rsidRDefault="006C728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E72D43" w:rsidRDefault="006C728F" w:rsidP="00320ADC">
      <w:pPr>
        <w:pStyle w:val="a9"/>
        <w:widowControl/>
        <w:numPr>
          <w:ilvl w:val="0"/>
          <w:numId w:val="6"/>
        </w:numPr>
        <w:spacing w:beforeLines="50" w:afterLines="50"/>
        <w:ind w:firstLineChars="0"/>
        <w:jc w:val="left"/>
        <w:rPr>
          <w:rFonts w:ascii="宋体" w:eastAsia="宋体" w:hAnsi="宋体" w:cs="宋体"/>
          <w:color w:val="000000"/>
          <w:kern w:val="0"/>
          <w:szCs w:val="21"/>
        </w:rPr>
      </w:pPr>
      <w:r w:rsidRPr="00E72D43">
        <w:rPr>
          <w:rFonts w:ascii="宋体" w:eastAsia="宋体" w:hAnsi="宋体" w:cs="宋体" w:hint="eastAsia"/>
          <w:color w:val="000000"/>
          <w:kern w:val="0"/>
          <w:szCs w:val="21"/>
        </w:rPr>
        <w:t>能简单阐述</w:t>
      </w:r>
      <w:r w:rsidR="007F1A63" w:rsidRPr="00E72D43">
        <w:rPr>
          <w:rFonts w:ascii="宋体" w:eastAsia="宋体" w:hAnsi="宋体" w:cs="宋体" w:hint="eastAsia"/>
          <w:color w:val="000000"/>
          <w:kern w:val="0"/>
          <w:szCs w:val="21"/>
        </w:rPr>
        <w:t>交通管理演变规律及其四个阶段</w:t>
      </w:r>
      <w:r w:rsidRPr="00E72D43">
        <w:rPr>
          <w:rFonts w:ascii="宋体" w:eastAsia="宋体" w:hAnsi="宋体" w:cs="宋体" w:hint="eastAsia"/>
          <w:color w:val="000000"/>
          <w:kern w:val="0"/>
          <w:szCs w:val="21"/>
        </w:rPr>
        <w:t>。</w:t>
      </w:r>
    </w:p>
    <w:p w:rsidR="006C728F" w:rsidRPr="00E72D43" w:rsidRDefault="006C728F" w:rsidP="00320ADC">
      <w:pPr>
        <w:pStyle w:val="a9"/>
        <w:widowControl/>
        <w:numPr>
          <w:ilvl w:val="0"/>
          <w:numId w:val="6"/>
        </w:numPr>
        <w:spacing w:beforeLines="50" w:afterLines="50"/>
        <w:ind w:firstLineChars="0"/>
        <w:jc w:val="left"/>
        <w:rPr>
          <w:rFonts w:ascii="宋体" w:eastAsia="宋体" w:hAnsi="宋体" w:cs="宋体"/>
          <w:color w:val="000000"/>
          <w:kern w:val="0"/>
          <w:szCs w:val="21"/>
        </w:rPr>
      </w:pPr>
      <w:r w:rsidRPr="00E72D43">
        <w:rPr>
          <w:rFonts w:ascii="宋体" w:eastAsia="宋体" w:hAnsi="宋体" w:cs="宋体" w:hint="eastAsia"/>
          <w:color w:val="000000"/>
          <w:kern w:val="0"/>
          <w:szCs w:val="21"/>
        </w:rPr>
        <w:t>能</w:t>
      </w:r>
      <w:r w:rsidR="007F1A63" w:rsidRPr="00E72D43">
        <w:rPr>
          <w:rFonts w:ascii="宋体" w:eastAsia="宋体" w:hAnsi="宋体" w:cs="宋体" w:hint="eastAsia"/>
          <w:color w:val="000000"/>
          <w:kern w:val="0"/>
          <w:szCs w:val="21"/>
        </w:rPr>
        <w:t>根据交通管理的分类列举交通管理措施。</w:t>
      </w:r>
    </w:p>
    <w:p w:rsidR="005D0B06" w:rsidRPr="005D0B06" w:rsidRDefault="005D0B06" w:rsidP="00320ADC">
      <w:pPr>
        <w:pStyle w:val="a9"/>
        <w:widowControl/>
        <w:numPr>
          <w:ilvl w:val="0"/>
          <w:numId w:val="2"/>
        </w:numPr>
        <w:spacing w:beforeLines="50" w:afterLines="50"/>
        <w:ind w:firstLineChars="0"/>
        <w:jc w:val="left"/>
        <w:rPr>
          <w:rFonts w:ascii="宋体" w:eastAsia="宋体" w:hAnsi="宋体" w:cs="宋体"/>
          <w:color w:val="000000"/>
          <w:kern w:val="0"/>
          <w:szCs w:val="21"/>
        </w:rPr>
      </w:pPr>
      <w:r w:rsidRPr="005D0B06">
        <w:rPr>
          <w:rFonts w:ascii="黑体" w:eastAsia="黑体" w:hAnsi="黑体" w:cs="Times New Roman" w:hint="eastAsia"/>
          <w:b/>
          <w:sz w:val="24"/>
          <w:szCs w:val="24"/>
        </w:rPr>
        <w:lastRenderedPageBreak/>
        <w:t>交通管理法规</w:t>
      </w:r>
      <w:r w:rsidRPr="005D0B06">
        <w:rPr>
          <w:rFonts w:ascii="宋体" w:eastAsia="宋体" w:hAnsi="宋体" w:cs="宋体" w:hint="eastAsia"/>
          <w:color w:val="000000"/>
          <w:kern w:val="0"/>
          <w:szCs w:val="21"/>
        </w:rPr>
        <w:t>（小四号黑体）</w:t>
      </w:r>
    </w:p>
    <w:p w:rsidR="005D0B06" w:rsidRPr="006C728F"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5D0B06" w:rsidRPr="005D0B06"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掌握</w:t>
      </w:r>
      <w:r w:rsidRPr="005D0B06">
        <w:rPr>
          <w:rFonts w:ascii="宋体" w:eastAsia="宋体" w:hAnsi="宋体" w:cs="宋体" w:hint="eastAsia"/>
          <w:color w:val="000000"/>
          <w:kern w:val="0"/>
          <w:szCs w:val="21"/>
        </w:rPr>
        <w:t>全局性管理与局部性管理的概念；</w:t>
      </w:r>
    </w:p>
    <w:p w:rsidR="005D0B06"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w:t>
      </w:r>
      <w:r w:rsidRPr="005D0B06">
        <w:rPr>
          <w:rFonts w:ascii="宋体" w:eastAsia="宋体" w:hAnsi="宋体" w:cs="宋体" w:hint="eastAsia"/>
          <w:color w:val="000000"/>
          <w:kern w:val="0"/>
          <w:szCs w:val="21"/>
        </w:rPr>
        <w:t>了解交通立法的目的，掌握交通法规的内容。</w:t>
      </w:r>
    </w:p>
    <w:p w:rsidR="005D0B06" w:rsidRPr="006C728F"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5D0B06" w:rsidRPr="006C728F"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（1）理解</w:t>
      </w:r>
      <w:r w:rsidR="00050E78" w:rsidRPr="005D0B06">
        <w:rPr>
          <w:rFonts w:ascii="宋体" w:eastAsia="宋体" w:hAnsi="宋体" w:cs="宋体" w:hint="eastAsia"/>
          <w:color w:val="000000"/>
          <w:kern w:val="0"/>
          <w:szCs w:val="21"/>
        </w:rPr>
        <w:t>全局性管理与局部性管理</w:t>
      </w:r>
      <w:r w:rsidR="00050E78">
        <w:rPr>
          <w:rFonts w:ascii="宋体" w:eastAsia="宋体" w:hAnsi="宋体" w:cs="宋体" w:hint="eastAsia"/>
          <w:color w:val="000000"/>
          <w:kern w:val="0"/>
          <w:szCs w:val="21"/>
        </w:rPr>
        <w:t>的措施</w:t>
      </w:r>
    </w:p>
    <w:p w:rsidR="005D0B06" w:rsidRPr="006C728F"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5D0B06" w:rsidRPr="005D0B06" w:rsidRDefault="005D0B06" w:rsidP="00320ADC">
      <w:pPr>
        <w:widowControl/>
        <w:spacing w:beforeLines="50" w:afterLines="50"/>
        <w:ind w:firstLineChars="200" w:firstLine="420"/>
        <w:jc w:val="left"/>
        <w:rPr>
          <w:rFonts w:ascii="宋体" w:eastAsia="宋体" w:hAnsi="宋体" w:cs="宋体"/>
          <w:color w:val="000000"/>
          <w:kern w:val="0"/>
          <w:szCs w:val="21"/>
        </w:rPr>
      </w:pPr>
      <w:r w:rsidRPr="005D0B06">
        <w:rPr>
          <w:rFonts w:ascii="宋体" w:eastAsia="宋体" w:hAnsi="宋体" w:cs="宋体" w:hint="eastAsia"/>
          <w:color w:val="000000"/>
          <w:kern w:val="0"/>
          <w:szCs w:val="21"/>
        </w:rPr>
        <w:t>第一节  全局性管理与局部性管理</w:t>
      </w:r>
    </w:p>
    <w:p w:rsidR="005D0B06" w:rsidRPr="005D0B06" w:rsidRDefault="005D0B06" w:rsidP="00320ADC">
      <w:pPr>
        <w:widowControl/>
        <w:spacing w:beforeLines="50" w:afterLines="50"/>
        <w:ind w:firstLineChars="200" w:firstLine="420"/>
        <w:jc w:val="left"/>
        <w:rPr>
          <w:rFonts w:ascii="宋体" w:eastAsia="宋体" w:hAnsi="宋体" w:cs="宋体"/>
          <w:color w:val="000000"/>
          <w:kern w:val="0"/>
          <w:szCs w:val="21"/>
        </w:rPr>
      </w:pPr>
      <w:r w:rsidRPr="005D0B06">
        <w:rPr>
          <w:rFonts w:ascii="宋体" w:eastAsia="宋体" w:hAnsi="宋体" w:cs="宋体" w:hint="eastAsia"/>
          <w:color w:val="000000"/>
          <w:kern w:val="0"/>
          <w:szCs w:val="21"/>
        </w:rPr>
        <w:t>第二节  交通法规</w:t>
      </w:r>
    </w:p>
    <w:p w:rsidR="005D0B06" w:rsidRPr="006C728F"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5D0B06" w:rsidRPr="006C728F"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（1）讲授法：基本概念。</w:t>
      </w:r>
    </w:p>
    <w:p w:rsidR="005D0B06" w:rsidRPr="006C728F"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（2）研讨法：</w:t>
      </w:r>
      <w:r w:rsidR="00050E78" w:rsidRPr="005D0B06">
        <w:rPr>
          <w:rFonts w:ascii="宋体" w:eastAsia="宋体" w:hAnsi="宋体" w:cs="宋体" w:hint="eastAsia"/>
          <w:color w:val="000000"/>
          <w:kern w:val="0"/>
          <w:szCs w:val="21"/>
        </w:rPr>
        <w:t>全局性管理与局部性管理</w:t>
      </w:r>
      <w:r w:rsidR="00050E78">
        <w:rPr>
          <w:rFonts w:ascii="宋体" w:eastAsia="宋体" w:hAnsi="宋体" w:cs="宋体" w:hint="eastAsia"/>
          <w:color w:val="000000"/>
          <w:kern w:val="0"/>
          <w:szCs w:val="21"/>
        </w:rPr>
        <w:t>的措施</w:t>
      </w:r>
    </w:p>
    <w:p w:rsidR="005D0B06" w:rsidRPr="006C728F"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5D0B06" w:rsidRPr="006C728F" w:rsidRDefault="005D0B0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（1）能简单阐述</w:t>
      </w:r>
      <w:r w:rsidR="00050E78" w:rsidRPr="005D0B06">
        <w:rPr>
          <w:rFonts w:ascii="宋体" w:eastAsia="宋体" w:hAnsi="宋体" w:cs="宋体" w:hint="eastAsia"/>
          <w:color w:val="000000"/>
          <w:kern w:val="0"/>
          <w:szCs w:val="21"/>
        </w:rPr>
        <w:t>全局性管理与局部性管理</w:t>
      </w:r>
      <w:r w:rsidR="00050E78">
        <w:rPr>
          <w:rFonts w:ascii="宋体" w:eastAsia="宋体" w:hAnsi="宋体" w:cs="宋体" w:hint="eastAsia"/>
          <w:color w:val="000000"/>
          <w:kern w:val="0"/>
          <w:szCs w:val="21"/>
        </w:rPr>
        <w:t>的措施</w:t>
      </w:r>
      <w:r w:rsidRPr="006C728F">
        <w:rPr>
          <w:rFonts w:ascii="宋体" w:eastAsia="宋体" w:hAnsi="宋体" w:cs="宋体" w:hint="eastAsia"/>
          <w:color w:val="000000"/>
          <w:kern w:val="0"/>
          <w:szCs w:val="21"/>
        </w:rPr>
        <w:t>。</w:t>
      </w:r>
    </w:p>
    <w:p w:rsidR="006C728F" w:rsidRPr="005D0B06" w:rsidRDefault="006C728F" w:rsidP="00320ADC">
      <w:pPr>
        <w:widowControl/>
        <w:spacing w:beforeLines="50" w:afterLines="50"/>
        <w:ind w:firstLineChars="200" w:firstLine="420"/>
        <w:jc w:val="left"/>
        <w:rPr>
          <w:rFonts w:ascii="宋体" w:eastAsia="宋体" w:hAnsi="宋体" w:cs="宋体"/>
          <w:color w:val="000000"/>
          <w:kern w:val="0"/>
          <w:szCs w:val="21"/>
        </w:rPr>
      </w:pPr>
    </w:p>
    <w:p w:rsidR="00050E78" w:rsidRPr="00050E78" w:rsidRDefault="00050E78" w:rsidP="00320ADC">
      <w:pPr>
        <w:widowControl/>
        <w:spacing w:beforeLines="50" w:afterLines="50"/>
        <w:ind w:left="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第三章 </w:t>
      </w:r>
      <w:r w:rsidRPr="00050E78">
        <w:rPr>
          <w:rFonts w:ascii="黑体" w:eastAsia="黑体" w:hAnsi="黑体" w:cs="Times New Roman" w:hint="eastAsia"/>
          <w:b/>
          <w:sz w:val="24"/>
          <w:szCs w:val="24"/>
        </w:rPr>
        <w:t>交通</w:t>
      </w:r>
      <w:r w:rsidR="00D803E1">
        <w:rPr>
          <w:rFonts w:ascii="黑体" w:eastAsia="黑体" w:hAnsi="黑体" w:cs="Times New Roman" w:hint="eastAsia"/>
          <w:b/>
          <w:sz w:val="24"/>
          <w:szCs w:val="24"/>
        </w:rPr>
        <w:t>行政管理</w:t>
      </w:r>
    </w:p>
    <w:p w:rsidR="00050E78" w:rsidRPr="006C728F" w:rsidRDefault="00050E7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D803E1" w:rsidRPr="00D803E1" w:rsidRDefault="00050E7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412CAF" w:rsidRPr="00412CAF">
        <w:rPr>
          <w:rFonts w:ascii="宋体" w:eastAsia="宋体" w:hAnsi="宋体" w:cs="宋体" w:hint="eastAsia"/>
          <w:color w:val="000000"/>
          <w:kern w:val="0"/>
          <w:szCs w:val="21"/>
        </w:rPr>
        <w:t>了解驾驶人管理的内容，掌握驾驶人驾车管理的相关法规</w:t>
      </w:r>
      <w:r w:rsidR="00412CAF">
        <w:rPr>
          <w:rFonts w:ascii="宋体" w:eastAsia="宋体" w:hAnsi="宋体" w:cs="宋体" w:hint="eastAsia"/>
          <w:color w:val="000000"/>
          <w:kern w:val="0"/>
          <w:szCs w:val="21"/>
        </w:rPr>
        <w:t>；</w:t>
      </w:r>
    </w:p>
    <w:p w:rsidR="00D803E1" w:rsidRPr="00D803E1" w:rsidRDefault="00D803E1"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412CAF" w:rsidRPr="00412CAF">
        <w:rPr>
          <w:rFonts w:ascii="宋体" w:eastAsia="宋体" w:hAnsi="宋体" w:cs="宋体" w:hint="eastAsia"/>
          <w:color w:val="000000"/>
          <w:kern w:val="0"/>
          <w:szCs w:val="21"/>
        </w:rPr>
        <w:t>了解车辆牌证管理的内容以及车辆报废管理、车辆检验方法</w:t>
      </w:r>
      <w:r w:rsidR="00412CAF">
        <w:rPr>
          <w:rFonts w:ascii="宋体" w:eastAsia="宋体" w:hAnsi="宋体" w:cs="宋体" w:hint="eastAsia"/>
          <w:color w:val="000000"/>
          <w:kern w:val="0"/>
          <w:szCs w:val="21"/>
        </w:rPr>
        <w:t>；</w:t>
      </w:r>
    </w:p>
    <w:p w:rsidR="00D803E1" w:rsidRPr="00D803E1" w:rsidRDefault="00D803E1"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412CAF" w:rsidRPr="00412CAF">
        <w:rPr>
          <w:rFonts w:ascii="宋体" w:eastAsia="宋体" w:hAnsi="宋体" w:cs="宋体" w:hint="eastAsia"/>
          <w:color w:val="000000"/>
          <w:kern w:val="0"/>
          <w:szCs w:val="21"/>
        </w:rPr>
        <w:t>了解交通业务管理的主要内容</w:t>
      </w:r>
      <w:r w:rsidR="00412CAF">
        <w:rPr>
          <w:rFonts w:ascii="宋体" w:eastAsia="宋体" w:hAnsi="宋体" w:cs="宋体" w:hint="eastAsia"/>
          <w:color w:val="000000"/>
          <w:kern w:val="0"/>
          <w:szCs w:val="21"/>
        </w:rPr>
        <w:t>。</w:t>
      </w:r>
    </w:p>
    <w:p w:rsidR="00050E78" w:rsidRPr="006C728F" w:rsidRDefault="00050E7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050E78" w:rsidRPr="006C728F" w:rsidRDefault="00050E7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（1）理解</w:t>
      </w:r>
      <w:r w:rsidR="00377262" w:rsidRPr="00D803E1">
        <w:rPr>
          <w:rFonts w:ascii="宋体" w:eastAsia="宋体" w:hAnsi="宋体" w:cs="宋体" w:hint="eastAsia"/>
          <w:color w:val="000000"/>
          <w:kern w:val="0"/>
          <w:szCs w:val="21"/>
        </w:rPr>
        <w:t>驾驶人驾车管理的相关法规</w:t>
      </w:r>
    </w:p>
    <w:p w:rsidR="00050E78" w:rsidRPr="006C728F" w:rsidRDefault="00050E7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050E78" w:rsidRPr="005D0B06" w:rsidRDefault="005B3DE0" w:rsidP="00320ADC">
      <w:pPr>
        <w:widowControl/>
        <w:spacing w:beforeLines="50" w:afterLines="50"/>
        <w:ind w:firstLineChars="200" w:firstLine="420"/>
        <w:jc w:val="left"/>
        <w:rPr>
          <w:rFonts w:ascii="宋体" w:eastAsia="宋体" w:hAnsi="宋体" w:cs="宋体"/>
          <w:color w:val="000000"/>
          <w:kern w:val="0"/>
          <w:szCs w:val="21"/>
        </w:rPr>
      </w:pPr>
      <w:r w:rsidRPr="005B3DE0">
        <w:rPr>
          <w:rFonts w:ascii="宋体" w:eastAsia="宋体" w:hAnsi="宋体" w:cs="宋体" w:hint="eastAsia"/>
          <w:color w:val="000000"/>
          <w:kern w:val="0"/>
          <w:szCs w:val="21"/>
        </w:rPr>
        <w:t>第一节  驾驶人管理</w:t>
      </w:r>
    </w:p>
    <w:p w:rsidR="00050E78" w:rsidRPr="005B3DE0" w:rsidRDefault="005B3DE0" w:rsidP="00320ADC">
      <w:pPr>
        <w:widowControl/>
        <w:spacing w:beforeLines="50" w:afterLines="50"/>
        <w:ind w:firstLineChars="200" w:firstLine="420"/>
        <w:jc w:val="left"/>
        <w:rPr>
          <w:rFonts w:ascii="宋体" w:eastAsia="宋体" w:hAnsi="宋体" w:cs="宋体"/>
          <w:color w:val="000000"/>
          <w:kern w:val="0"/>
          <w:szCs w:val="21"/>
        </w:rPr>
      </w:pPr>
      <w:r w:rsidRPr="005B3DE0">
        <w:rPr>
          <w:rFonts w:ascii="宋体" w:eastAsia="宋体" w:hAnsi="宋体" w:cs="宋体" w:hint="eastAsia"/>
          <w:color w:val="000000"/>
          <w:kern w:val="0"/>
          <w:szCs w:val="21"/>
        </w:rPr>
        <w:t>第二节  车辆管理及车辆检验</w:t>
      </w:r>
    </w:p>
    <w:p w:rsidR="005B3DE0" w:rsidRPr="005D0B06" w:rsidRDefault="00A01DA0" w:rsidP="00320ADC">
      <w:pPr>
        <w:widowControl/>
        <w:spacing w:beforeLines="50" w:afterLines="50"/>
        <w:ind w:firstLineChars="200" w:firstLine="420"/>
        <w:jc w:val="left"/>
        <w:rPr>
          <w:rFonts w:ascii="宋体" w:eastAsia="宋体" w:hAnsi="宋体" w:cs="宋体"/>
          <w:color w:val="000000"/>
          <w:kern w:val="0"/>
          <w:szCs w:val="21"/>
        </w:rPr>
      </w:pPr>
      <w:r w:rsidRPr="00A01DA0">
        <w:rPr>
          <w:rFonts w:ascii="宋体" w:eastAsia="宋体" w:hAnsi="宋体" w:cs="宋体" w:hint="eastAsia"/>
          <w:color w:val="000000"/>
          <w:kern w:val="0"/>
          <w:szCs w:val="21"/>
        </w:rPr>
        <w:t>第三节  交通业务管理</w:t>
      </w:r>
    </w:p>
    <w:p w:rsidR="00050E78" w:rsidRPr="006C728F" w:rsidRDefault="00050E7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050E78" w:rsidRPr="006C728F" w:rsidRDefault="00050E7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C3308A">
        <w:rPr>
          <w:rFonts w:ascii="宋体" w:eastAsia="宋体" w:hAnsi="宋体" w:cs="宋体" w:hint="eastAsia"/>
          <w:color w:val="000000"/>
          <w:kern w:val="0"/>
          <w:szCs w:val="21"/>
        </w:rPr>
        <w:t>自主学习</w:t>
      </w:r>
      <w:r w:rsidRPr="006C728F">
        <w:rPr>
          <w:rFonts w:ascii="宋体" w:eastAsia="宋体" w:hAnsi="宋体" w:cs="宋体" w:hint="eastAsia"/>
          <w:color w:val="000000"/>
          <w:kern w:val="0"/>
          <w:szCs w:val="21"/>
        </w:rPr>
        <w:t>：基本</w:t>
      </w:r>
      <w:r w:rsidR="0026381B">
        <w:rPr>
          <w:rFonts w:ascii="宋体" w:eastAsia="宋体" w:hAnsi="宋体" w:cs="宋体" w:hint="eastAsia"/>
          <w:color w:val="000000"/>
          <w:kern w:val="0"/>
          <w:szCs w:val="21"/>
        </w:rPr>
        <w:t>法规和</w:t>
      </w:r>
      <w:r w:rsidR="004308A7">
        <w:rPr>
          <w:rFonts w:ascii="宋体" w:eastAsia="宋体" w:hAnsi="宋体" w:cs="宋体" w:hint="eastAsia"/>
          <w:color w:val="000000"/>
          <w:kern w:val="0"/>
          <w:szCs w:val="21"/>
        </w:rPr>
        <w:t>基本概念</w:t>
      </w:r>
      <w:r w:rsidRPr="006C728F">
        <w:rPr>
          <w:rFonts w:ascii="宋体" w:eastAsia="宋体" w:hAnsi="宋体" w:cs="宋体" w:hint="eastAsia"/>
          <w:color w:val="000000"/>
          <w:kern w:val="0"/>
          <w:szCs w:val="21"/>
        </w:rPr>
        <w:t>。</w:t>
      </w:r>
    </w:p>
    <w:p w:rsidR="00050E78" w:rsidRPr="006C728F" w:rsidRDefault="00050E7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w:t>
      </w:r>
      <w:r w:rsidR="004308A7">
        <w:rPr>
          <w:rFonts w:ascii="宋体" w:eastAsia="宋体" w:hAnsi="宋体" w:cs="宋体" w:hint="eastAsia"/>
          <w:color w:val="000000"/>
          <w:kern w:val="0"/>
          <w:szCs w:val="21"/>
        </w:rPr>
        <w:t>翻转课堂</w:t>
      </w:r>
      <w:r w:rsidRPr="006C728F">
        <w:rPr>
          <w:rFonts w:ascii="宋体" w:eastAsia="宋体" w:hAnsi="宋体" w:cs="宋体" w:hint="eastAsia"/>
          <w:color w:val="000000"/>
          <w:kern w:val="0"/>
          <w:szCs w:val="21"/>
        </w:rPr>
        <w:t>：</w:t>
      </w:r>
      <w:r w:rsidR="004308A7" w:rsidRPr="00412CAF">
        <w:rPr>
          <w:rFonts w:ascii="宋体" w:eastAsia="宋体" w:hAnsi="宋体" w:cs="宋体" w:hint="eastAsia"/>
          <w:color w:val="000000"/>
          <w:kern w:val="0"/>
          <w:szCs w:val="21"/>
        </w:rPr>
        <w:t>驾驶人管理</w:t>
      </w:r>
      <w:r w:rsidR="004308A7">
        <w:rPr>
          <w:rFonts w:ascii="宋体" w:eastAsia="宋体" w:hAnsi="宋体" w:cs="宋体" w:hint="eastAsia"/>
          <w:color w:val="000000"/>
          <w:kern w:val="0"/>
          <w:szCs w:val="21"/>
        </w:rPr>
        <w:t>和车辆牌证管理。</w:t>
      </w:r>
    </w:p>
    <w:p w:rsidR="00050E78" w:rsidRPr="006C728F" w:rsidRDefault="00050E7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050E78" w:rsidRPr="006C728F" w:rsidRDefault="00050E7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lastRenderedPageBreak/>
        <w:t>（1）能</w:t>
      </w:r>
      <w:r w:rsidR="002E1F82">
        <w:rPr>
          <w:rFonts w:ascii="宋体" w:eastAsia="宋体" w:hAnsi="宋体" w:cs="宋体" w:hint="eastAsia"/>
          <w:color w:val="000000"/>
          <w:kern w:val="0"/>
          <w:szCs w:val="21"/>
        </w:rPr>
        <w:t>真正理解交通法规的含义，</w:t>
      </w:r>
      <w:r w:rsidR="005C53C8">
        <w:rPr>
          <w:rFonts w:ascii="宋体" w:eastAsia="宋体" w:hAnsi="宋体" w:cs="宋体" w:hint="eastAsia"/>
          <w:color w:val="000000"/>
          <w:kern w:val="0"/>
          <w:szCs w:val="21"/>
        </w:rPr>
        <w:t>能列举几项驾驶人管理和车辆管理的方法措施</w:t>
      </w:r>
      <w:r w:rsidRPr="006C728F">
        <w:rPr>
          <w:rFonts w:ascii="宋体" w:eastAsia="宋体" w:hAnsi="宋体" w:cs="宋体" w:hint="eastAsia"/>
          <w:color w:val="000000"/>
          <w:kern w:val="0"/>
          <w:szCs w:val="21"/>
        </w:rPr>
        <w:t>。</w:t>
      </w:r>
    </w:p>
    <w:p w:rsidR="006C728F" w:rsidRPr="00050E78" w:rsidRDefault="006C728F" w:rsidP="00320ADC">
      <w:pPr>
        <w:widowControl/>
        <w:spacing w:beforeLines="50" w:afterLines="50"/>
        <w:ind w:firstLineChars="200" w:firstLine="420"/>
        <w:jc w:val="left"/>
        <w:rPr>
          <w:rFonts w:ascii="宋体" w:eastAsia="宋体" w:hAnsi="宋体" w:cs="宋体"/>
          <w:color w:val="000000"/>
          <w:kern w:val="0"/>
          <w:szCs w:val="21"/>
        </w:rPr>
      </w:pPr>
    </w:p>
    <w:p w:rsidR="001A4C38" w:rsidRPr="00346727" w:rsidRDefault="001A4C38" w:rsidP="00320ADC">
      <w:pPr>
        <w:widowControl/>
        <w:spacing w:beforeLines="50" w:afterLines="50"/>
        <w:ind w:left="482"/>
        <w:jc w:val="left"/>
        <w:rPr>
          <w:rFonts w:ascii="黑体" w:eastAsia="黑体" w:hAnsi="黑体" w:cs="Times New Roman"/>
          <w:b/>
          <w:sz w:val="24"/>
          <w:szCs w:val="24"/>
        </w:rPr>
      </w:pPr>
      <w:r>
        <w:rPr>
          <w:rFonts w:ascii="黑体" w:eastAsia="黑体" w:hAnsi="黑体" w:cs="Times New Roman" w:hint="eastAsia"/>
          <w:b/>
          <w:sz w:val="24"/>
          <w:szCs w:val="24"/>
        </w:rPr>
        <w:t>第四章</w:t>
      </w:r>
      <w:r w:rsidR="00346727">
        <w:rPr>
          <w:rFonts w:ascii="黑体" w:eastAsia="黑体" w:hAnsi="黑体" w:cs="Times New Roman" w:hint="eastAsia"/>
          <w:b/>
          <w:sz w:val="24"/>
          <w:szCs w:val="24"/>
        </w:rPr>
        <w:t xml:space="preserve"> </w:t>
      </w:r>
      <w:r w:rsidR="00346727" w:rsidRPr="00346727">
        <w:rPr>
          <w:rFonts w:ascii="黑体" w:eastAsia="黑体" w:hAnsi="黑体" w:cs="Times New Roman" w:hint="eastAsia"/>
          <w:b/>
          <w:sz w:val="24"/>
          <w:szCs w:val="24"/>
        </w:rPr>
        <w:t>交通秩序管理</w:t>
      </w:r>
    </w:p>
    <w:p w:rsidR="001A4C38" w:rsidRPr="006C728F" w:rsidRDefault="001A4C3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1A4C38" w:rsidRPr="00D803E1" w:rsidRDefault="001A4C3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701378" w:rsidRPr="00701378">
        <w:rPr>
          <w:rFonts w:ascii="宋体" w:eastAsia="宋体" w:hAnsi="宋体" w:cs="宋体" w:hint="eastAsia"/>
          <w:color w:val="000000"/>
          <w:kern w:val="0"/>
          <w:szCs w:val="21"/>
        </w:rPr>
        <w:t>掌握车辆运行及操作的基本原则</w:t>
      </w:r>
      <w:r w:rsidR="00701378">
        <w:rPr>
          <w:rFonts w:ascii="宋体" w:eastAsia="宋体" w:hAnsi="宋体" w:cs="宋体" w:hint="eastAsia"/>
          <w:color w:val="000000"/>
          <w:kern w:val="0"/>
          <w:szCs w:val="21"/>
        </w:rPr>
        <w:t>、</w:t>
      </w:r>
      <w:r w:rsidR="00701378" w:rsidRPr="00701378">
        <w:rPr>
          <w:rFonts w:ascii="宋体" w:eastAsia="宋体" w:hAnsi="宋体" w:cs="宋体" w:hint="eastAsia"/>
          <w:color w:val="000000"/>
          <w:kern w:val="0"/>
          <w:szCs w:val="21"/>
        </w:rPr>
        <w:t>非机动车行驶秩序管理、行人交通秩序管理</w:t>
      </w:r>
      <w:r w:rsidR="00701378">
        <w:rPr>
          <w:rFonts w:ascii="宋体" w:eastAsia="宋体" w:hAnsi="宋体" w:cs="宋体" w:hint="eastAsia"/>
          <w:color w:val="000000"/>
          <w:kern w:val="0"/>
          <w:szCs w:val="21"/>
        </w:rPr>
        <w:t>；</w:t>
      </w:r>
    </w:p>
    <w:p w:rsidR="001A4C38" w:rsidRPr="00D803E1" w:rsidRDefault="001A4C38"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01378" w:rsidRPr="00701378">
        <w:rPr>
          <w:rFonts w:ascii="宋体" w:eastAsia="宋体" w:hAnsi="宋体" w:cs="宋体" w:hint="eastAsia"/>
          <w:color w:val="000000"/>
          <w:kern w:val="0"/>
          <w:szCs w:val="21"/>
        </w:rPr>
        <w:t>掌握交通活动道路使用管理的内容，了解非交通活动道路使用管理的内容</w:t>
      </w:r>
      <w:r>
        <w:rPr>
          <w:rFonts w:ascii="宋体" w:eastAsia="宋体" w:hAnsi="宋体" w:cs="宋体" w:hint="eastAsia"/>
          <w:color w:val="000000"/>
          <w:kern w:val="0"/>
          <w:szCs w:val="21"/>
        </w:rPr>
        <w:t>；</w:t>
      </w:r>
    </w:p>
    <w:p w:rsidR="001A4C38" w:rsidRDefault="001A4C38"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701378" w:rsidRPr="00701378">
        <w:rPr>
          <w:rFonts w:ascii="宋体" w:eastAsia="宋体" w:hAnsi="宋体" w:cs="宋体" w:hint="eastAsia"/>
          <w:color w:val="000000"/>
          <w:kern w:val="0"/>
          <w:szCs w:val="21"/>
        </w:rPr>
        <w:t>掌握道路交通安全违法处罚种类，了解事故处理流程</w:t>
      </w:r>
      <w:r w:rsidR="00701378">
        <w:rPr>
          <w:rFonts w:ascii="宋体" w:eastAsia="宋体" w:hAnsi="宋体" w:cs="宋体" w:hint="eastAsia"/>
          <w:color w:val="000000"/>
          <w:kern w:val="0"/>
          <w:szCs w:val="21"/>
        </w:rPr>
        <w:t>；</w:t>
      </w:r>
    </w:p>
    <w:p w:rsidR="00701378" w:rsidRDefault="00701378"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701378">
        <w:rPr>
          <w:rFonts w:ascii="宋体" w:eastAsia="宋体" w:hAnsi="宋体" w:cs="宋体" w:hint="eastAsia"/>
          <w:color w:val="000000"/>
          <w:kern w:val="0"/>
          <w:szCs w:val="21"/>
        </w:rPr>
        <w:t>掌握道路交通标志和标线的类别及其内容、作用、设计原则、设置原则和构造，了解其他交通秩序管理设施</w:t>
      </w:r>
      <w:r>
        <w:rPr>
          <w:rFonts w:ascii="宋体" w:eastAsia="宋体" w:hAnsi="宋体" w:cs="宋体" w:hint="eastAsia"/>
          <w:color w:val="000000"/>
          <w:kern w:val="0"/>
          <w:szCs w:val="21"/>
        </w:rPr>
        <w:t>；</w:t>
      </w:r>
    </w:p>
    <w:p w:rsidR="00701378" w:rsidRPr="00D803E1" w:rsidRDefault="00701378"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701378">
        <w:rPr>
          <w:rFonts w:ascii="宋体" w:eastAsia="宋体" w:hAnsi="宋体" w:cs="宋体" w:hint="eastAsia"/>
          <w:color w:val="000000"/>
          <w:kern w:val="0"/>
          <w:szCs w:val="21"/>
        </w:rPr>
        <w:t>掌握高速公路的禁行规定、限速规定、运行规定以及各种驾车操作的基本规则。</w:t>
      </w:r>
    </w:p>
    <w:p w:rsidR="001A4C38" w:rsidRPr="006C728F" w:rsidRDefault="001A4C3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1A4C38" w:rsidRDefault="001A4C3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F71AF2" w:rsidRPr="00701378">
        <w:rPr>
          <w:rFonts w:ascii="宋体" w:eastAsia="宋体" w:hAnsi="宋体" w:cs="宋体" w:hint="eastAsia"/>
          <w:color w:val="000000"/>
          <w:kern w:val="0"/>
          <w:szCs w:val="21"/>
        </w:rPr>
        <w:t>车辆运行及操作的基本原则</w:t>
      </w:r>
      <w:r w:rsidR="00F71AF2">
        <w:rPr>
          <w:rFonts w:ascii="宋体" w:eastAsia="宋体" w:hAnsi="宋体" w:cs="宋体" w:hint="eastAsia"/>
          <w:color w:val="000000"/>
          <w:kern w:val="0"/>
          <w:szCs w:val="21"/>
        </w:rPr>
        <w:t>、</w:t>
      </w:r>
      <w:r w:rsidR="00F71AF2" w:rsidRPr="00701378">
        <w:rPr>
          <w:rFonts w:ascii="宋体" w:eastAsia="宋体" w:hAnsi="宋体" w:cs="宋体" w:hint="eastAsia"/>
          <w:color w:val="000000"/>
          <w:kern w:val="0"/>
          <w:szCs w:val="21"/>
        </w:rPr>
        <w:t>非机动车行驶秩序管理、行人交通秩序管理</w:t>
      </w:r>
      <w:r w:rsidR="00F71AF2">
        <w:rPr>
          <w:rFonts w:ascii="宋体" w:eastAsia="宋体" w:hAnsi="宋体" w:cs="宋体" w:hint="eastAsia"/>
          <w:color w:val="000000"/>
          <w:kern w:val="0"/>
          <w:szCs w:val="21"/>
        </w:rPr>
        <w:t>；</w:t>
      </w:r>
    </w:p>
    <w:p w:rsidR="00F71AF2" w:rsidRDefault="00F71AF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701378">
        <w:rPr>
          <w:rFonts w:ascii="宋体" w:eastAsia="宋体" w:hAnsi="宋体" w:cs="宋体" w:hint="eastAsia"/>
          <w:color w:val="000000"/>
          <w:kern w:val="0"/>
          <w:szCs w:val="21"/>
        </w:rPr>
        <w:t>道路交通标志和标线的类别及其内容、作用、设计原则、设置原则</w:t>
      </w:r>
      <w:r>
        <w:rPr>
          <w:rFonts w:ascii="宋体" w:eastAsia="宋体" w:hAnsi="宋体" w:cs="宋体" w:hint="eastAsia"/>
          <w:color w:val="000000"/>
          <w:kern w:val="0"/>
          <w:szCs w:val="21"/>
        </w:rPr>
        <w:t>。</w:t>
      </w:r>
    </w:p>
    <w:p w:rsidR="001A4C38" w:rsidRPr="006C728F" w:rsidRDefault="001A4C3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222D10" w:rsidRPr="00222D10" w:rsidRDefault="00222D10" w:rsidP="00320ADC">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第一节  通行秩序管理</w:t>
      </w:r>
    </w:p>
    <w:p w:rsidR="00222D10" w:rsidRPr="00222D10" w:rsidRDefault="00222D10" w:rsidP="00320ADC">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第二节  道路使用管理</w:t>
      </w:r>
    </w:p>
    <w:p w:rsidR="00222D10" w:rsidRPr="00222D10" w:rsidRDefault="00222D10" w:rsidP="00320ADC">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第三节  道路交通安全违法与事故处理</w:t>
      </w:r>
    </w:p>
    <w:p w:rsidR="00222D10" w:rsidRPr="00222D10" w:rsidRDefault="00222D10" w:rsidP="00320ADC">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第四节  交通秩序管理设施</w:t>
      </w:r>
    </w:p>
    <w:p w:rsidR="00222D10" w:rsidRPr="00222D10" w:rsidRDefault="00222D10" w:rsidP="00320ADC">
      <w:pPr>
        <w:widowControl/>
        <w:spacing w:beforeLines="50" w:afterLines="50"/>
        <w:ind w:firstLineChars="200" w:firstLine="420"/>
        <w:jc w:val="left"/>
        <w:rPr>
          <w:rFonts w:ascii="宋体" w:eastAsia="宋体" w:hAnsi="宋体" w:cs="宋体"/>
          <w:color w:val="000000"/>
          <w:kern w:val="0"/>
          <w:szCs w:val="21"/>
        </w:rPr>
      </w:pPr>
      <w:r w:rsidRPr="00222D10">
        <w:rPr>
          <w:rFonts w:ascii="宋体" w:eastAsia="宋体" w:hAnsi="宋体" w:cs="宋体" w:hint="eastAsia"/>
          <w:color w:val="000000"/>
          <w:kern w:val="0"/>
          <w:szCs w:val="21"/>
        </w:rPr>
        <w:t>第五节  高速公路通行秩序管理</w:t>
      </w:r>
    </w:p>
    <w:p w:rsidR="001A4C38" w:rsidRPr="006C728F" w:rsidRDefault="001A4C3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504A9A" w:rsidRDefault="001A4C3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504A9A" w:rsidRPr="006C728F">
        <w:rPr>
          <w:rFonts w:ascii="宋体" w:eastAsia="宋体" w:hAnsi="宋体" w:cs="宋体" w:hint="eastAsia"/>
          <w:color w:val="000000"/>
          <w:kern w:val="0"/>
          <w:szCs w:val="21"/>
        </w:rPr>
        <w:t>讲授法</w:t>
      </w:r>
      <w:r w:rsidR="00504A9A">
        <w:rPr>
          <w:rFonts w:ascii="宋体" w:eastAsia="宋体" w:hAnsi="宋体" w:cs="宋体" w:hint="eastAsia"/>
          <w:color w:val="000000"/>
          <w:kern w:val="0"/>
          <w:szCs w:val="21"/>
        </w:rPr>
        <w:t>：基本概念</w:t>
      </w:r>
    </w:p>
    <w:p w:rsidR="001A4C38" w:rsidRPr="006C728F" w:rsidRDefault="00504A9A"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1A4C38">
        <w:rPr>
          <w:rFonts w:ascii="宋体" w:eastAsia="宋体" w:hAnsi="宋体" w:cs="宋体" w:hint="eastAsia"/>
          <w:color w:val="000000"/>
          <w:kern w:val="0"/>
          <w:szCs w:val="21"/>
        </w:rPr>
        <w:t>自主学习</w:t>
      </w:r>
      <w:r w:rsidR="001A4C38" w:rsidRPr="006C728F">
        <w:rPr>
          <w:rFonts w:ascii="宋体" w:eastAsia="宋体" w:hAnsi="宋体" w:cs="宋体" w:hint="eastAsia"/>
          <w:color w:val="000000"/>
          <w:kern w:val="0"/>
          <w:szCs w:val="21"/>
        </w:rPr>
        <w:t>：</w:t>
      </w:r>
      <w:r>
        <w:rPr>
          <w:rFonts w:ascii="宋体" w:eastAsia="宋体" w:hAnsi="宋体" w:cs="宋体" w:hint="eastAsia"/>
          <w:color w:val="000000"/>
          <w:kern w:val="0"/>
          <w:szCs w:val="21"/>
        </w:rPr>
        <w:t>交通标志和标线</w:t>
      </w:r>
      <w:r w:rsidR="001A4C38" w:rsidRPr="006C728F">
        <w:rPr>
          <w:rFonts w:ascii="宋体" w:eastAsia="宋体" w:hAnsi="宋体" w:cs="宋体" w:hint="eastAsia"/>
          <w:color w:val="000000"/>
          <w:kern w:val="0"/>
          <w:szCs w:val="21"/>
        </w:rPr>
        <w:t>。</w:t>
      </w:r>
    </w:p>
    <w:p w:rsidR="001A4C38" w:rsidRPr="006C728F" w:rsidRDefault="001A4C3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w:t>
      </w:r>
      <w:r w:rsidR="00504A9A">
        <w:rPr>
          <w:rFonts w:ascii="宋体" w:eastAsia="宋体" w:hAnsi="宋体" w:cs="宋体" w:hint="eastAsia"/>
          <w:color w:val="000000"/>
          <w:kern w:val="0"/>
          <w:szCs w:val="21"/>
        </w:rPr>
        <w:t>研讨法</w:t>
      </w:r>
      <w:r w:rsidRPr="006C728F">
        <w:rPr>
          <w:rFonts w:ascii="宋体" w:eastAsia="宋体" w:hAnsi="宋体" w:cs="宋体" w:hint="eastAsia"/>
          <w:color w:val="000000"/>
          <w:kern w:val="0"/>
          <w:szCs w:val="21"/>
        </w:rPr>
        <w:t>：</w:t>
      </w:r>
      <w:r w:rsidR="00504A9A" w:rsidRPr="00701378">
        <w:rPr>
          <w:rFonts w:ascii="宋体" w:eastAsia="宋体" w:hAnsi="宋体" w:cs="宋体" w:hint="eastAsia"/>
          <w:color w:val="000000"/>
          <w:kern w:val="0"/>
          <w:szCs w:val="21"/>
        </w:rPr>
        <w:t>道路交通标志和标线的类别</w:t>
      </w:r>
      <w:r w:rsidR="00504A9A">
        <w:rPr>
          <w:rFonts w:ascii="宋体" w:eastAsia="宋体" w:hAnsi="宋体" w:cs="宋体" w:hint="eastAsia"/>
          <w:color w:val="000000"/>
          <w:kern w:val="0"/>
          <w:szCs w:val="21"/>
        </w:rPr>
        <w:t>和法律含义</w:t>
      </w:r>
      <w:r>
        <w:rPr>
          <w:rFonts w:ascii="宋体" w:eastAsia="宋体" w:hAnsi="宋体" w:cs="宋体" w:hint="eastAsia"/>
          <w:color w:val="000000"/>
          <w:kern w:val="0"/>
          <w:szCs w:val="21"/>
        </w:rPr>
        <w:t>。</w:t>
      </w:r>
    </w:p>
    <w:p w:rsidR="001A4C38" w:rsidRPr="006C728F" w:rsidRDefault="001A4C3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1A4C38" w:rsidRDefault="001A4C38"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F9601F">
        <w:rPr>
          <w:rFonts w:ascii="宋体" w:eastAsia="宋体" w:hAnsi="宋体" w:cs="宋体" w:hint="eastAsia"/>
          <w:color w:val="000000"/>
          <w:kern w:val="0"/>
          <w:szCs w:val="21"/>
        </w:rPr>
        <w:t>能针对每一个交通标志标线说出其类别和法律含义</w:t>
      </w:r>
      <w:r w:rsidRPr="006C728F">
        <w:rPr>
          <w:rFonts w:ascii="宋体" w:eastAsia="宋体" w:hAnsi="宋体" w:cs="宋体" w:hint="eastAsia"/>
          <w:color w:val="000000"/>
          <w:kern w:val="0"/>
          <w:szCs w:val="21"/>
        </w:rPr>
        <w:t>。</w:t>
      </w:r>
    </w:p>
    <w:p w:rsidR="00F9601F" w:rsidRPr="006C728F" w:rsidRDefault="00F9601F"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（2）能结合现实生活指出</w:t>
      </w:r>
      <w:r w:rsidRPr="00701378">
        <w:rPr>
          <w:rFonts w:ascii="宋体" w:eastAsia="宋体" w:hAnsi="宋体" w:cs="宋体" w:hint="eastAsia"/>
          <w:color w:val="000000"/>
          <w:kern w:val="0"/>
          <w:szCs w:val="21"/>
        </w:rPr>
        <w:t>非机动车行驶秩序管理、行人交通秩序管理</w:t>
      </w:r>
      <w:r>
        <w:rPr>
          <w:rFonts w:ascii="宋体" w:eastAsia="宋体" w:hAnsi="宋体" w:cs="宋体" w:hint="eastAsia"/>
          <w:color w:val="000000"/>
          <w:kern w:val="0"/>
          <w:szCs w:val="21"/>
        </w:rPr>
        <w:t>的不足，并能提出对应的改善措施。</w:t>
      </w:r>
    </w:p>
    <w:p w:rsidR="001A4C38" w:rsidRPr="00050E78" w:rsidRDefault="001A4C38" w:rsidP="00320ADC">
      <w:pPr>
        <w:widowControl/>
        <w:spacing w:beforeLines="50" w:afterLines="50"/>
        <w:ind w:firstLineChars="200" w:firstLine="420"/>
        <w:jc w:val="left"/>
        <w:rPr>
          <w:rFonts w:ascii="宋体" w:eastAsia="宋体" w:hAnsi="宋体" w:cs="宋体"/>
          <w:color w:val="000000"/>
          <w:kern w:val="0"/>
          <w:szCs w:val="21"/>
        </w:rPr>
      </w:pPr>
    </w:p>
    <w:p w:rsidR="007E126F" w:rsidRPr="00346727" w:rsidRDefault="007E126F" w:rsidP="00320ADC">
      <w:pPr>
        <w:widowControl/>
        <w:spacing w:beforeLines="50" w:afterLines="50"/>
        <w:ind w:left="482"/>
        <w:jc w:val="left"/>
        <w:rPr>
          <w:rFonts w:ascii="黑体" w:eastAsia="黑体" w:hAnsi="黑体" w:cs="Times New Roman"/>
          <w:b/>
          <w:sz w:val="24"/>
          <w:szCs w:val="24"/>
        </w:rPr>
      </w:pPr>
      <w:r>
        <w:rPr>
          <w:rFonts w:ascii="黑体" w:eastAsia="黑体" w:hAnsi="黑体" w:cs="Times New Roman" w:hint="eastAsia"/>
          <w:b/>
          <w:sz w:val="24"/>
          <w:szCs w:val="24"/>
        </w:rPr>
        <w:t>第</w:t>
      </w:r>
      <w:r w:rsidR="0029377E">
        <w:rPr>
          <w:rFonts w:ascii="黑体" w:eastAsia="黑体" w:hAnsi="黑体" w:cs="Times New Roman" w:hint="eastAsia"/>
          <w:b/>
          <w:sz w:val="24"/>
          <w:szCs w:val="24"/>
        </w:rPr>
        <w:t>五</w:t>
      </w:r>
      <w:r>
        <w:rPr>
          <w:rFonts w:ascii="黑体" w:eastAsia="黑体" w:hAnsi="黑体" w:cs="Times New Roman" w:hint="eastAsia"/>
          <w:b/>
          <w:sz w:val="24"/>
          <w:szCs w:val="24"/>
        </w:rPr>
        <w:t>章</w:t>
      </w:r>
      <w:r w:rsidR="0029377E">
        <w:rPr>
          <w:rFonts w:ascii="黑体" w:eastAsia="黑体" w:hAnsi="黑体" w:cs="Times New Roman" w:hint="eastAsia"/>
          <w:b/>
          <w:sz w:val="24"/>
          <w:szCs w:val="24"/>
        </w:rPr>
        <w:t xml:space="preserve"> </w:t>
      </w:r>
      <w:r w:rsidR="0029377E" w:rsidRPr="0029377E">
        <w:rPr>
          <w:rFonts w:ascii="黑体" w:eastAsia="黑体" w:hAnsi="黑体" w:cs="Times New Roman" w:hint="eastAsia"/>
          <w:b/>
          <w:sz w:val="24"/>
          <w:szCs w:val="24"/>
        </w:rPr>
        <w:t>交通运行管理</w:t>
      </w:r>
    </w:p>
    <w:p w:rsidR="007E126F" w:rsidRPr="006C728F" w:rsidRDefault="007E126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7E126F" w:rsidRPr="00D803E1" w:rsidRDefault="007E126F" w:rsidP="00837E4D">
      <w:pPr>
        <w:widowControl/>
        <w:spacing w:line="300" w:lineRule="auto"/>
        <w:ind w:firstLineChars="200" w:firstLine="420"/>
        <w:rPr>
          <w:rFonts w:ascii="宋体" w:eastAsia="宋体" w:hAnsi="宋体" w:cs="宋体"/>
          <w:color w:val="000000"/>
          <w:kern w:val="0"/>
          <w:szCs w:val="21"/>
        </w:rPr>
      </w:pPr>
      <w:r w:rsidRPr="006C728F">
        <w:rPr>
          <w:rFonts w:ascii="宋体" w:eastAsia="宋体" w:hAnsi="宋体" w:cs="宋体" w:hint="eastAsia"/>
          <w:color w:val="000000"/>
          <w:kern w:val="0"/>
          <w:szCs w:val="21"/>
        </w:rPr>
        <w:lastRenderedPageBreak/>
        <w:t>（1）</w:t>
      </w:r>
      <w:r w:rsidR="00CD21DF" w:rsidRPr="00CD21DF">
        <w:rPr>
          <w:rFonts w:ascii="宋体" w:eastAsia="宋体" w:hAnsi="宋体" w:cs="宋体" w:hint="eastAsia"/>
          <w:color w:val="000000"/>
          <w:kern w:val="0"/>
          <w:szCs w:val="21"/>
        </w:rPr>
        <w:t>掌握车速限速及其依据、限速措施；单向交通和变向交通的概念、实施条件等；时段禁行、错日禁行、车种禁行、转弯禁行等。</w:t>
      </w:r>
    </w:p>
    <w:p w:rsidR="007E126F" w:rsidRPr="00D803E1" w:rsidRDefault="007E126F" w:rsidP="00837E4D">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5D4DB9" w:rsidRPr="00CD21DF">
        <w:rPr>
          <w:rFonts w:ascii="宋体" w:eastAsia="宋体" w:hAnsi="宋体" w:cs="宋体" w:hint="eastAsia"/>
          <w:color w:val="000000"/>
          <w:kern w:val="0"/>
          <w:szCs w:val="21"/>
        </w:rPr>
        <w:t>掌握</w:t>
      </w:r>
      <w:r w:rsidR="00837E4D" w:rsidRPr="00837E4D">
        <w:rPr>
          <w:rFonts w:ascii="宋体" w:eastAsia="宋体" w:hAnsi="宋体" w:cs="宋体" w:hint="eastAsia"/>
          <w:color w:val="000000"/>
          <w:kern w:val="0"/>
          <w:szCs w:val="21"/>
        </w:rPr>
        <w:t>人行道、人行横道的作用及其标线的含义、人行信号灯的含义和设置以及人行过街的附属设施</w:t>
      </w:r>
      <w:r>
        <w:rPr>
          <w:rFonts w:ascii="宋体" w:eastAsia="宋体" w:hAnsi="宋体" w:cs="宋体" w:hint="eastAsia"/>
          <w:color w:val="000000"/>
          <w:kern w:val="0"/>
          <w:szCs w:val="21"/>
        </w:rPr>
        <w:t>；</w:t>
      </w:r>
    </w:p>
    <w:p w:rsidR="007E126F" w:rsidRDefault="007E126F" w:rsidP="00837E4D">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Pr="00701378">
        <w:rPr>
          <w:rFonts w:ascii="宋体" w:eastAsia="宋体" w:hAnsi="宋体" w:cs="宋体" w:hint="eastAsia"/>
          <w:color w:val="000000"/>
          <w:kern w:val="0"/>
          <w:szCs w:val="21"/>
        </w:rPr>
        <w:t>掌握道路交通安全违法处罚种类，了解事故处理流程</w:t>
      </w:r>
      <w:r>
        <w:rPr>
          <w:rFonts w:ascii="宋体" w:eastAsia="宋体" w:hAnsi="宋体" w:cs="宋体" w:hint="eastAsia"/>
          <w:color w:val="000000"/>
          <w:kern w:val="0"/>
          <w:szCs w:val="21"/>
        </w:rPr>
        <w:t>；</w:t>
      </w:r>
    </w:p>
    <w:p w:rsidR="007E126F" w:rsidRDefault="007E126F" w:rsidP="00837E4D">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837E4D">
        <w:rPr>
          <w:rFonts w:ascii="宋体" w:eastAsia="宋体" w:hAnsi="宋体" w:cs="宋体" w:hint="eastAsia"/>
          <w:color w:val="000000"/>
          <w:kern w:val="0"/>
          <w:szCs w:val="21"/>
        </w:rPr>
        <w:t>了解</w:t>
      </w:r>
      <w:r w:rsidR="00837E4D" w:rsidRPr="00837E4D">
        <w:rPr>
          <w:rFonts w:ascii="宋体" w:eastAsia="宋体" w:hAnsi="宋体" w:cs="宋体" w:hint="eastAsia"/>
          <w:color w:val="000000"/>
          <w:kern w:val="0"/>
          <w:szCs w:val="21"/>
        </w:rPr>
        <w:t>路边存车管理、路外存车管理、临时停车管理的概念和管理内容以及停车诱导管理的概念、系统功能、系统组成</w:t>
      </w:r>
      <w:r>
        <w:rPr>
          <w:rFonts w:ascii="宋体" w:eastAsia="宋体" w:hAnsi="宋体" w:cs="宋体" w:hint="eastAsia"/>
          <w:color w:val="000000"/>
          <w:kern w:val="0"/>
          <w:szCs w:val="21"/>
        </w:rPr>
        <w:t>；</w:t>
      </w:r>
    </w:p>
    <w:p w:rsidR="007E126F" w:rsidRDefault="007E126F" w:rsidP="00837E4D">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w:t>
      </w:r>
      <w:r w:rsidR="00837E4D" w:rsidRPr="00837E4D">
        <w:rPr>
          <w:rFonts w:ascii="宋体" w:eastAsia="宋体" w:hAnsi="宋体" w:cs="宋体" w:hint="eastAsia"/>
          <w:color w:val="000000"/>
          <w:kern w:val="0"/>
          <w:szCs w:val="21"/>
        </w:rPr>
        <w:t>掌握交叉口交通管理的原则；全无管制交叉口定义、视距三角形、全无管制交叉口的冲突与通行原则；停车让行标志管制、减速让行标志管制内容；交叉口管制方式的选择；现代环形交叉口的两大特点、几何特征、停车视距。</w:t>
      </w:r>
    </w:p>
    <w:p w:rsidR="006A7C0C" w:rsidRPr="006A7C0C" w:rsidRDefault="006A7C0C" w:rsidP="00837E4D">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w:t>
      </w:r>
      <w:r w:rsidR="006D5C30">
        <w:rPr>
          <w:rFonts w:ascii="宋体" w:eastAsia="宋体" w:hAnsi="宋体" w:cs="宋体" w:hint="eastAsia"/>
          <w:color w:val="000000"/>
          <w:kern w:val="0"/>
          <w:szCs w:val="21"/>
        </w:rPr>
        <w:t>了解</w:t>
      </w:r>
      <w:r w:rsidRPr="006A7C0C">
        <w:rPr>
          <w:rFonts w:ascii="宋体" w:eastAsia="宋体" w:hAnsi="宋体" w:cs="宋体" w:hint="eastAsia"/>
          <w:color w:val="000000"/>
          <w:kern w:val="0"/>
          <w:szCs w:val="21"/>
        </w:rPr>
        <w:t>快速道路主要交通问题、管理内容、管理系统的概念、功能和组成。</w:t>
      </w:r>
    </w:p>
    <w:p w:rsidR="006A7C0C" w:rsidRPr="00D803E1" w:rsidRDefault="006A7C0C" w:rsidP="00837E4D">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（7）</w:t>
      </w:r>
      <w:r w:rsidR="006D5C30" w:rsidRPr="00701378">
        <w:rPr>
          <w:rFonts w:ascii="宋体" w:eastAsia="宋体" w:hAnsi="宋体" w:cs="宋体" w:hint="eastAsia"/>
          <w:color w:val="000000"/>
          <w:kern w:val="0"/>
          <w:szCs w:val="21"/>
        </w:rPr>
        <w:t>掌握</w:t>
      </w:r>
      <w:r w:rsidRPr="006A7C0C">
        <w:rPr>
          <w:rFonts w:ascii="宋体" w:eastAsia="宋体" w:hAnsi="宋体" w:cs="宋体" w:hint="eastAsia"/>
          <w:color w:val="000000"/>
          <w:kern w:val="0"/>
          <w:szCs w:val="21"/>
        </w:rPr>
        <w:t>交通组织优化的概念、思路、原则及常用措施。</w:t>
      </w:r>
    </w:p>
    <w:p w:rsidR="007E126F" w:rsidRPr="006C728F" w:rsidRDefault="007E126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7E126F" w:rsidRDefault="007E126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A66066">
        <w:rPr>
          <w:rFonts w:ascii="宋体" w:eastAsia="宋体" w:hAnsi="宋体" w:cs="宋体" w:hint="eastAsia"/>
          <w:color w:val="000000"/>
          <w:kern w:val="0"/>
          <w:szCs w:val="21"/>
        </w:rPr>
        <w:t>机动车行车管理措施</w:t>
      </w:r>
      <w:r>
        <w:rPr>
          <w:rFonts w:ascii="宋体" w:eastAsia="宋体" w:hAnsi="宋体" w:cs="宋体" w:hint="eastAsia"/>
          <w:color w:val="000000"/>
          <w:kern w:val="0"/>
          <w:szCs w:val="21"/>
        </w:rPr>
        <w:t>；</w:t>
      </w:r>
    </w:p>
    <w:p w:rsidR="007E126F" w:rsidRDefault="007E126F"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A66066">
        <w:rPr>
          <w:rFonts w:ascii="宋体" w:eastAsia="宋体" w:hAnsi="宋体" w:cs="宋体" w:hint="eastAsia"/>
          <w:color w:val="000000"/>
          <w:kern w:val="0"/>
          <w:szCs w:val="21"/>
        </w:rPr>
        <w:t>停车管理</w:t>
      </w:r>
      <w:r w:rsidR="00906762">
        <w:rPr>
          <w:rFonts w:ascii="宋体" w:eastAsia="宋体" w:hAnsi="宋体" w:cs="宋体" w:hint="eastAsia"/>
          <w:color w:val="000000"/>
          <w:kern w:val="0"/>
          <w:szCs w:val="21"/>
        </w:rPr>
        <w:t>；</w:t>
      </w:r>
    </w:p>
    <w:p w:rsidR="00906762" w:rsidRDefault="0090676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6A7C0C">
        <w:rPr>
          <w:rFonts w:ascii="宋体" w:eastAsia="宋体" w:hAnsi="宋体" w:cs="宋体" w:hint="eastAsia"/>
          <w:color w:val="000000"/>
          <w:kern w:val="0"/>
          <w:szCs w:val="21"/>
        </w:rPr>
        <w:t>交通组织优化的概念、思路、原则及常用措施</w:t>
      </w:r>
      <w:r>
        <w:rPr>
          <w:rFonts w:ascii="宋体" w:eastAsia="宋体" w:hAnsi="宋体" w:cs="宋体" w:hint="eastAsia"/>
          <w:color w:val="000000"/>
          <w:kern w:val="0"/>
          <w:szCs w:val="21"/>
        </w:rPr>
        <w:t>。</w:t>
      </w:r>
    </w:p>
    <w:p w:rsidR="007E126F" w:rsidRPr="006C728F" w:rsidRDefault="007E126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6D5C30" w:rsidRPr="006D5C30" w:rsidRDefault="006D5C30" w:rsidP="00320ADC">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 xml:space="preserve">第一节  机动车行车管理     </w:t>
      </w:r>
    </w:p>
    <w:p w:rsidR="006D5C30" w:rsidRPr="006D5C30" w:rsidRDefault="006D5C30" w:rsidP="00320ADC">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 xml:space="preserve">第二节  步行管理    </w:t>
      </w:r>
    </w:p>
    <w:p w:rsidR="006D5C30" w:rsidRPr="006D5C30" w:rsidRDefault="006D5C30" w:rsidP="00320ADC">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 xml:space="preserve">第三节  停车管理     </w:t>
      </w:r>
    </w:p>
    <w:p w:rsidR="006D5C30" w:rsidRPr="006D5C30" w:rsidRDefault="006D5C30" w:rsidP="00320ADC">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 xml:space="preserve">第四节  无信号控制平面交叉口交通管理    </w:t>
      </w:r>
    </w:p>
    <w:p w:rsidR="006D5C30" w:rsidRPr="006D5C30" w:rsidRDefault="006D5C30" w:rsidP="00320ADC">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 xml:space="preserve">第五节  快速道路交通管理     </w:t>
      </w:r>
    </w:p>
    <w:p w:rsidR="006D5C30" w:rsidRPr="006D5C30" w:rsidRDefault="006D5C30" w:rsidP="00320ADC">
      <w:pPr>
        <w:widowControl/>
        <w:spacing w:beforeLines="50" w:afterLines="50"/>
        <w:ind w:firstLineChars="200" w:firstLine="420"/>
        <w:jc w:val="left"/>
        <w:rPr>
          <w:rFonts w:ascii="宋体" w:eastAsia="宋体" w:hAnsi="宋体" w:cs="宋体"/>
          <w:color w:val="000000"/>
          <w:kern w:val="0"/>
          <w:szCs w:val="21"/>
        </w:rPr>
      </w:pPr>
      <w:r w:rsidRPr="006D5C30">
        <w:rPr>
          <w:rFonts w:ascii="宋体" w:eastAsia="宋体" w:hAnsi="宋体" w:cs="宋体" w:hint="eastAsia"/>
          <w:color w:val="000000"/>
          <w:kern w:val="0"/>
          <w:szCs w:val="21"/>
        </w:rPr>
        <w:t>第六节  交通组织优化</w:t>
      </w:r>
    </w:p>
    <w:p w:rsidR="007E126F" w:rsidRPr="006C728F" w:rsidRDefault="007E126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7E126F" w:rsidRDefault="007E126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：基本概念</w:t>
      </w:r>
    </w:p>
    <w:p w:rsidR="007E126F" w:rsidRPr="006C728F" w:rsidRDefault="007E126F"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（2）自主学习</w:t>
      </w:r>
      <w:r w:rsidRPr="006C728F">
        <w:rPr>
          <w:rFonts w:ascii="宋体" w:eastAsia="宋体" w:hAnsi="宋体" w:cs="宋体" w:hint="eastAsia"/>
          <w:color w:val="000000"/>
          <w:kern w:val="0"/>
          <w:szCs w:val="21"/>
        </w:rPr>
        <w:t>：</w:t>
      </w:r>
      <w:r w:rsidR="00A66066">
        <w:rPr>
          <w:rFonts w:ascii="宋体" w:eastAsia="宋体" w:hAnsi="宋体" w:cs="宋体" w:hint="eastAsia"/>
          <w:color w:val="000000"/>
          <w:kern w:val="0"/>
          <w:szCs w:val="21"/>
        </w:rPr>
        <w:t>人行横道</w:t>
      </w:r>
      <w:r w:rsidRPr="006C728F">
        <w:rPr>
          <w:rFonts w:ascii="宋体" w:eastAsia="宋体" w:hAnsi="宋体" w:cs="宋体" w:hint="eastAsia"/>
          <w:color w:val="000000"/>
          <w:kern w:val="0"/>
          <w:szCs w:val="21"/>
        </w:rPr>
        <w:t>。</w:t>
      </w:r>
    </w:p>
    <w:p w:rsidR="007E126F" w:rsidRPr="006C728F" w:rsidRDefault="007E126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（2）</w:t>
      </w:r>
      <w:r>
        <w:rPr>
          <w:rFonts w:ascii="宋体" w:eastAsia="宋体" w:hAnsi="宋体" w:cs="宋体" w:hint="eastAsia"/>
          <w:color w:val="000000"/>
          <w:kern w:val="0"/>
          <w:szCs w:val="21"/>
        </w:rPr>
        <w:t>研讨法</w:t>
      </w:r>
      <w:r w:rsidRPr="006C728F">
        <w:rPr>
          <w:rFonts w:ascii="宋体" w:eastAsia="宋体" w:hAnsi="宋体" w:cs="宋体" w:hint="eastAsia"/>
          <w:color w:val="000000"/>
          <w:kern w:val="0"/>
          <w:szCs w:val="21"/>
        </w:rPr>
        <w:t>：</w:t>
      </w:r>
      <w:r w:rsidR="00A66066">
        <w:rPr>
          <w:rFonts w:ascii="宋体" w:eastAsia="宋体" w:hAnsi="宋体" w:cs="宋体" w:hint="eastAsia"/>
          <w:color w:val="000000"/>
          <w:kern w:val="0"/>
          <w:szCs w:val="21"/>
        </w:rPr>
        <w:t>智慧停车管理</w:t>
      </w:r>
      <w:r>
        <w:rPr>
          <w:rFonts w:ascii="宋体" w:eastAsia="宋体" w:hAnsi="宋体" w:cs="宋体" w:hint="eastAsia"/>
          <w:color w:val="000000"/>
          <w:kern w:val="0"/>
          <w:szCs w:val="21"/>
        </w:rPr>
        <w:t>。</w:t>
      </w:r>
    </w:p>
    <w:p w:rsidR="007E126F" w:rsidRPr="006C728F" w:rsidRDefault="007E126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7E126F" w:rsidRDefault="007E126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w:t>
      </w:r>
      <w:r w:rsidR="001C4304">
        <w:rPr>
          <w:rFonts w:ascii="宋体" w:eastAsia="宋体" w:hAnsi="宋体" w:cs="宋体" w:hint="eastAsia"/>
          <w:color w:val="000000"/>
          <w:kern w:val="0"/>
          <w:szCs w:val="21"/>
        </w:rPr>
        <w:t>简单阐述</w:t>
      </w:r>
      <w:r w:rsidR="001C4304" w:rsidRPr="006A7C0C">
        <w:rPr>
          <w:rFonts w:ascii="宋体" w:eastAsia="宋体" w:hAnsi="宋体" w:cs="宋体" w:hint="eastAsia"/>
          <w:color w:val="000000"/>
          <w:kern w:val="0"/>
          <w:szCs w:val="21"/>
        </w:rPr>
        <w:t>交通组织优化</w:t>
      </w:r>
      <w:r w:rsidR="001C4304">
        <w:rPr>
          <w:rFonts w:ascii="宋体" w:eastAsia="宋体" w:hAnsi="宋体" w:cs="宋体" w:hint="eastAsia"/>
          <w:color w:val="000000"/>
          <w:kern w:val="0"/>
          <w:szCs w:val="21"/>
        </w:rPr>
        <w:t>的常用措施</w:t>
      </w:r>
      <w:r w:rsidRPr="006C728F">
        <w:rPr>
          <w:rFonts w:ascii="宋体" w:eastAsia="宋体" w:hAnsi="宋体" w:cs="宋体" w:hint="eastAsia"/>
          <w:color w:val="000000"/>
          <w:kern w:val="0"/>
          <w:szCs w:val="21"/>
        </w:rPr>
        <w:t>。</w:t>
      </w:r>
    </w:p>
    <w:p w:rsidR="007E126F" w:rsidRPr="006C728F" w:rsidRDefault="007E126F"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（2）能结合现实生活指出</w:t>
      </w:r>
      <w:r w:rsidR="00EC4A89">
        <w:rPr>
          <w:rFonts w:ascii="宋体" w:eastAsia="宋体" w:hAnsi="宋体" w:cs="宋体" w:hint="eastAsia"/>
          <w:color w:val="000000"/>
          <w:kern w:val="0"/>
          <w:szCs w:val="21"/>
        </w:rPr>
        <w:t>如何提高停车管理和行车管理</w:t>
      </w:r>
      <w:r>
        <w:rPr>
          <w:rFonts w:ascii="宋体" w:eastAsia="宋体" w:hAnsi="宋体" w:cs="宋体" w:hint="eastAsia"/>
          <w:color w:val="000000"/>
          <w:kern w:val="0"/>
          <w:szCs w:val="21"/>
        </w:rPr>
        <w:t>。</w:t>
      </w:r>
    </w:p>
    <w:p w:rsidR="00666F4E" w:rsidRPr="00346727" w:rsidRDefault="00666F4E" w:rsidP="00320ADC">
      <w:pPr>
        <w:widowControl/>
        <w:spacing w:beforeLines="50" w:afterLines="50"/>
        <w:ind w:left="482"/>
        <w:jc w:val="left"/>
        <w:rPr>
          <w:rFonts w:ascii="黑体" w:eastAsia="黑体" w:hAnsi="黑体" w:cs="Times New Roman"/>
          <w:b/>
          <w:sz w:val="24"/>
          <w:szCs w:val="24"/>
        </w:rPr>
      </w:pPr>
      <w:r>
        <w:rPr>
          <w:rFonts w:ascii="黑体" w:eastAsia="黑体" w:hAnsi="黑体" w:cs="Times New Roman" w:hint="eastAsia"/>
          <w:b/>
          <w:sz w:val="24"/>
          <w:szCs w:val="24"/>
        </w:rPr>
        <w:t xml:space="preserve">第六章 </w:t>
      </w:r>
      <w:r w:rsidRPr="00666F4E">
        <w:rPr>
          <w:rFonts w:ascii="黑体" w:eastAsia="黑体" w:hAnsi="黑体" w:cs="Times New Roman" w:hint="eastAsia"/>
          <w:b/>
          <w:sz w:val="24"/>
          <w:szCs w:val="24"/>
        </w:rPr>
        <w:t>优先通行管理</w:t>
      </w:r>
    </w:p>
    <w:p w:rsidR="00666F4E" w:rsidRPr="006C728F" w:rsidRDefault="00666F4E"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lastRenderedPageBreak/>
        <w:t>1.</w:t>
      </w:r>
      <w:r w:rsidRPr="006C728F">
        <w:rPr>
          <w:rFonts w:ascii="宋体" w:eastAsia="宋体" w:hAnsi="宋体" w:cs="宋体" w:hint="eastAsia"/>
          <w:color w:val="000000"/>
          <w:kern w:val="0"/>
          <w:szCs w:val="21"/>
        </w:rPr>
        <w:t xml:space="preserve">教学目标 </w:t>
      </w:r>
    </w:p>
    <w:p w:rsidR="00666F4E" w:rsidRPr="00D803E1" w:rsidRDefault="00666F4E" w:rsidP="00666F4E">
      <w:pPr>
        <w:widowControl/>
        <w:spacing w:line="300" w:lineRule="auto"/>
        <w:ind w:firstLineChars="200" w:firstLine="420"/>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89291C">
        <w:rPr>
          <w:rFonts w:ascii="宋体" w:eastAsia="宋体" w:hAnsi="宋体" w:cs="宋体" w:hint="eastAsia"/>
          <w:color w:val="000000"/>
          <w:kern w:val="0"/>
          <w:szCs w:val="21"/>
        </w:rPr>
        <w:t>了解</w:t>
      </w:r>
      <w:r w:rsidR="00505AE7" w:rsidRPr="0089291C">
        <w:rPr>
          <w:rFonts w:ascii="宋体" w:eastAsia="宋体" w:hAnsi="宋体" w:cs="宋体" w:hint="eastAsia"/>
          <w:color w:val="000000"/>
          <w:kern w:val="0"/>
          <w:szCs w:val="21"/>
        </w:rPr>
        <w:t>公共交通</w:t>
      </w:r>
      <w:r w:rsidR="0089291C" w:rsidRPr="0089291C">
        <w:rPr>
          <w:rFonts w:ascii="宋体" w:eastAsia="宋体" w:hAnsi="宋体" w:cs="宋体" w:hint="eastAsia"/>
          <w:color w:val="000000"/>
          <w:kern w:val="0"/>
          <w:szCs w:val="21"/>
        </w:rPr>
        <w:t>发展历程、现状、优先发展公共交通的政策</w:t>
      </w:r>
      <w:r w:rsidR="0089291C">
        <w:rPr>
          <w:rFonts w:ascii="宋体" w:eastAsia="宋体" w:hAnsi="宋体" w:cs="宋体" w:hint="eastAsia"/>
          <w:color w:val="000000"/>
          <w:kern w:val="0"/>
          <w:szCs w:val="21"/>
        </w:rPr>
        <w:t>；</w:t>
      </w:r>
    </w:p>
    <w:p w:rsidR="00666F4E" w:rsidRPr="00D803E1" w:rsidRDefault="00666F4E" w:rsidP="00666F4E">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Pr="00CD21DF">
        <w:rPr>
          <w:rFonts w:ascii="宋体" w:eastAsia="宋体" w:hAnsi="宋体" w:cs="宋体" w:hint="eastAsia"/>
          <w:color w:val="000000"/>
          <w:kern w:val="0"/>
          <w:szCs w:val="21"/>
        </w:rPr>
        <w:t>掌握</w:t>
      </w:r>
      <w:r w:rsidR="0089291C" w:rsidRPr="0089291C">
        <w:rPr>
          <w:rFonts w:ascii="宋体" w:eastAsia="宋体" w:hAnsi="宋体" w:cs="宋体" w:hint="eastAsia"/>
          <w:color w:val="000000"/>
          <w:kern w:val="0"/>
          <w:szCs w:val="21"/>
        </w:rPr>
        <w:t>常规公交九大技术管理措施、BRT的概念、功能、组成</w:t>
      </w:r>
      <w:r>
        <w:rPr>
          <w:rFonts w:ascii="宋体" w:eastAsia="宋体" w:hAnsi="宋体" w:cs="宋体" w:hint="eastAsia"/>
          <w:color w:val="000000"/>
          <w:kern w:val="0"/>
          <w:szCs w:val="21"/>
        </w:rPr>
        <w:t>；</w:t>
      </w:r>
    </w:p>
    <w:p w:rsidR="00666F4E" w:rsidRDefault="00666F4E" w:rsidP="00666F4E">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Pr="00701378">
        <w:rPr>
          <w:rFonts w:ascii="宋体" w:eastAsia="宋体" w:hAnsi="宋体" w:cs="宋体" w:hint="eastAsia"/>
          <w:color w:val="000000"/>
          <w:kern w:val="0"/>
          <w:szCs w:val="21"/>
        </w:rPr>
        <w:t>掌握</w:t>
      </w:r>
      <w:r w:rsidR="0089291C" w:rsidRPr="0089291C">
        <w:rPr>
          <w:rFonts w:ascii="宋体" w:eastAsia="宋体" w:hAnsi="宋体" w:cs="宋体" w:hint="eastAsia"/>
          <w:color w:val="000000"/>
          <w:kern w:val="0"/>
          <w:szCs w:val="21"/>
        </w:rPr>
        <w:t>自行车交通的基本特性、管理要求、管理原则及管理方法</w:t>
      </w:r>
      <w:r>
        <w:rPr>
          <w:rFonts w:ascii="宋体" w:eastAsia="宋体" w:hAnsi="宋体" w:cs="宋体" w:hint="eastAsia"/>
          <w:color w:val="000000"/>
          <w:kern w:val="0"/>
          <w:szCs w:val="21"/>
        </w:rPr>
        <w:t>；</w:t>
      </w:r>
    </w:p>
    <w:p w:rsidR="00666F4E" w:rsidRPr="006C728F" w:rsidRDefault="00666F4E"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666F4E" w:rsidRDefault="00666F4E"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89291C" w:rsidRPr="0089291C">
        <w:rPr>
          <w:rFonts w:ascii="宋体" w:eastAsia="宋体" w:hAnsi="宋体" w:cs="宋体" w:hint="eastAsia"/>
          <w:color w:val="000000"/>
          <w:kern w:val="0"/>
          <w:szCs w:val="21"/>
        </w:rPr>
        <w:t>常规公交九大技术管理措施</w:t>
      </w:r>
      <w:r>
        <w:rPr>
          <w:rFonts w:ascii="宋体" w:eastAsia="宋体" w:hAnsi="宋体" w:cs="宋体" w:hint="eastAsia"/>
          <w:color w:val="000000"/>
          <w:kern w:val="0"/>
          <w:szCs w:val="21"/>
        </w:rPr>
        <w:t>；</w:t>
      </w:r>
    </w:p>
    <w:p w:rsidR="00666F4E" w:rsidRDefault="00666F4E"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89291C" w:rsidRPr="0089291C">
        <w:rPr>
          <w:rFonts w:ascii="宋体" w:eastAsia="宋体" w:hAnsi="宋体" w:cs="宋体" w:hint="eastAsia"/>
          <w:color w:val="000000"/>
          <w:kern w:val="0"/>
          <w:szCs w:val="21"/>
        </w:rPr>
        <w:t>自行车交通的基本特性、管理要求、管理原则及管理方法</w:t>
      </w:r>
      <w:r>
        <w:rPr>
          <w:rFonts w:ascii="宋体" w:eastAsia="宋体" w:hAnsi="宋体" w:cs="宋体" w:hint="eastAsia"/>
          <w:color w:val="000000"/>
          <w:kern w:val="0"/>
          <w:szCs w:val="21"/>
        </w:rPr>
        <w:t>；</w:t>
      </w:r>
    </w:p>
    <w:p w:rsidR="00666F4E" w:rsidRPr="006C728F" w:rsidRDefault="00666F4E"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89291C" w:rsidRPr="0089291C" w:rsidRDefault="0089291C" w:rsidP="00320ADC">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第一节  我国公共交通管理现状</w:t>
      </w:r>
    </w:p>
    <w:p w:rsidR="0089291C" w:rsidRPr="0089291C" w:rsidRDefault="0089291C" w:rsidP="00320ADC">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第二节  常规公交优先通行管理</w:t>
      </w:r>
    </w:p>
    <w:p w:rsidR="0089291C" w:rsidRPr="0089291C" w:rsidRDefault="0089291C" w:rsidP="00320ADC">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第三节  其他车辆优先通行管理</w:t>
      </w:r>
    </w:p>
    <w:p w:rsidR="00666F4E" w:rsidRPr="006C728F" w:rsidRDefault="00666F4E"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666F4E" w:rsidRDefault="00666F4E"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w:t>
      </w:r>
      <w:r w:rsidR="00505AE7" w:rsidRPr="0089291C">
        <w:rPr>
          <w:rFonts w:ascii="宋体" w:eastAsia="宋体" w:hAnsi="宋体" w:cs="宋体" w:hint="eastAsia"/>
          <w:color w:val="000000"/>
          <w:kern w:val="0"/>
          <w:szCs w:val="21"/>
        </w:rPr>
        <w:t>公共交通发展历程、现状、优先发展公共交通的政策</w:t>
      </w:r>
    </w:p>
    <w:p w:rsidR="00666F4E" w:rsidRPr="006C728F" w:rsidRDefault="00666F4E"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（2）研讨法</w:t>
      </w:r>
      <w:r w:rsidRPr="006C728F">
        <w:rPr>
          <w:rFonts w:ascii="宋体" w:eastAsia="宋体" w:hAnsi="宋体" w:cs="宋体" w:hint="eastAsia"/>
          <w:color w:val="000000"/>
          <w:kern w:val="0"/>
          <w:szCs w:val="21"/>
        </w:rPr>
        <w:t>：</w:t>
      </w:r>
      <w:r w:rsidR="00505AE7" w:rsidRPr="0089291C">
        <w:rPr>
          <w:rFonts w:ascii="宋体" w:eastAsia="宋体" w:hAnsi="宋体" w:cs="宋体" w:hint="eastAsia"/>
          <w:color w:val="000000"/>
          <w:kern w:val="0"/>
          <w:szCs w:val="21"/>
        </w:rPr>
        <w:t>常规公交九大技术管理措施</w:t>
      </w:r>
      <w:r w:rsidR="00505AE7">
        <w:rPr>
          <w:rFonts w:ascii="宋体" w:eastAsia="宋体" w:hAnsi="宋体" w:cs="宋体" w:hint="eastAsia"/>
          <w:color w:val="000000"/>
          <w:kern w:val="0"/>
          <w:szCs w:val="21"/>
        </w:rPr>
        <w:t>、</w:t>
      </w:r>
      <w:r w:rsidR="00505AE7" w:rsidRPr="0089291C">
        <w:rPr>
          <w:rFonts w:ascii="宋体" w:eastAsia="宋体" w:hAnsi="宋体" w:cs="宋体" w:hint="eastAsia"/>
          <w:color w:val="000000"/>
          <w:kern w:val="0"/>
          <w:szCs w:val="21"/>
        </w:rPr>
        <w:t>自行车交通管理方法</w:t>
      </w:r>
      <w:r>
        <w:rPr>
          <w:rFonts w:ascii="宋体" w:eastAsia="宋体" w:hAnsi="宋体" w:cs="宋体" w:hint="eastAsia"/>
          <w:color w:val="000000"/>
          <w:kern w:val="0"/>
          <w:szCs w:val="21"/>
        </w:rPr>
        <w:t>。</w:t>
      </w:r>
    </w:p>
    <w:p w:rsidR="00666F4E" w:rsidRPr="006C728F" w:rsidRDefault="00666F4E"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666F4E" w:rsidRDefault="00666F4E"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能简单阐述</w:t>
      </w:r>
      <w:r w:rsidR="008B5EA3">
        <w:rPr>
          <w:rFonts w:ascii="宋体" w:eastAsia="宋体" w:hAnsi="宋体" w:cs="宋体" w:hint="eastAsia"/>
          <w:color w:val="000000"/>
          <w:kern w:val="0"/>
          <w:szCs w:val="21"/>
        </w:rPr>
        <w:t>公交优先</w:t>
      </w:r>
      <w:r w:rsidR="008B5EA3" w:rsidRPr="0089291C">
        <w:rPr>
          <w:rFonts w:ascii="宋体" w:eastAsia="宋体" w:hAnsi="宋体" w:cs="宋体" w:hint="eastAsia"/>
          <w:color w:val="000000"/>
          <w:kern w:val="0"/>
          <w:szCs w:val="21"/>
        </w:rPr>
        <w:t>技术管理措施</w:t>
      </w:r>
      <w:r w:rsidRPr="006C728F">
        <w:rPr>
          <w:rFonts w:ascii="宋体" w:eastAsia="宋体" w:hAnsi="宋体" w:cs="宋体" w:hint="eastAsia"/>
          <w:color w:val="000000"/>
          <w:kern w:val="0"/>
          <w:szCs w:val="21"/>
        </w:rPr>
        <w:t>。</w:t>
      </w:r>
    </w:p>
    <w:p w:rsidR="00666F4E" w:rsidRPr="006C728F" w:rsidRDefault="00666F4E"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（2）能结合现实生活指出如何提高</w:t>
      </w:r>
      <w:r w:rsidR="007B5CD1">
        <w:rPr>
          <w:rFonts w:ascii="宋体" w:eastAsia="宋体" w:hAnsi="宋体" w:cs="宋体" w:hint="eastAsia"/>
          <w:color w:val="000000"/>
          <w:kern w:val="0"/>
          <w:szCs w:val="21"/>
        </w:rPr>
        <w:t>慢性交通</w:t>
      </w:r>
      <w:r>
        <w:rPr>
          <w:rFonts w:ascii="宋体" w:eastAsia="宋体" w:hAnsi="宋体" w:cs="宋体" w:hint="eastAsia"/>
          <w:color w:val="000000"/>
          <w:kern w:val="0"/>
          <w:szCs w:val="21"/>
        </w:rPr>
        <w:t>管理。</w:t>
      </w:r>
    </w:p>
    <w:p w:rsidR="00666F4E" w:rsidRPr="00050E78" w:rsidRDefault="00666F4E" w:rsidP="00320ADC">
      <w:pPr>
        <w:widowControl/>
        <w:spacing w:beforeLines="50" w:afterLines="50"/>
        <w:ind w:firstLineChars="200" w:firstLine="420"/>
        <w:jc w:val="left"/>
        <w:rPr>
          <w:rFonts w:ascii="宋体" w:eastAsia="宋体" w:hAnsi="宋体" w:cs="宋体"/>
          <w:color w:val="000000"/>
          <w:kern w:val="0"/>
          <w:szCs w:val="21"/>
        </w:rPr>
      </w:pPr>
    </w:p>
    <w:p w:rsidR="00650E7A" w:rsidRPr="00346727" w:rsidRDefault="00650E7A" w:rsidP="00320ADC">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第</w:t>
      </w:r>
      <w:r w:rsidR="008B239D">
        <w:rPr>
          <w:rFonts w:ascii="黑体" w:eastAsia="黑体" w:hAnsi="黑体" w:cs="Times New Roman" w:hint="eastAsia"/>
          <w:b/>
          <w:sz w:val="24"/>
          <w:szCs w:val="24"/>
        </w:rPr>
        <w:t>七</w:t>
      </w:r>
      <w:r>
        <w:rPr>
          <w:rFonts w:ascii="黑体" w:eastAsia="黑体" w:hAnsi="黑体" w:cs="Times New Roman" w:hint="eastAsia"/>
          <w:b/>
          <w:sz w:val="24"/>
          <w:szCs w:val="24"/>
        </w:rPr>
        <w:t>章</w:t>
      </w:r>
      <w:r w:rsidR="008B239D">
        <w:rPr>
          <w:rFonts w:ascii="黑体" w:eastAsia="黑体" w:hAnsi="黑体" w:cs="Times New Roman" w:hint="eastAsia"/>
          <w:b/>
          <w:sz w:val="24"/>
          <w:szCs w:val="24"/>
        </w:rPr>
        <w:t xml:space="preserve"> </w:t>
      </w:r>
      <w:r w:rsidR="008B239D" w:rsidRPr="008B239D">
        <w:rPr>
          <w:rFonts w:ascii="黑体" w:eastAsia="黑体" w:hAnsi="黑体" w:cs="Times New Roman" w:hint="eastAsia"/>
          <w:b/>
          <w:sz w:val="24"/>
          <w:szCs w:val="24"/>
        </w:rPr>
        <w:t>交通系统管理与交通需求管理</w:t>
      </w:r>
    </w:p>
    <w:p w:rsidR="00650E7A" w:rsidRPr="006C728F" w:rsidRDefault="00650E7A"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650E7A" w:rsidRPr="00D803E1" w:rsidRDefault="00650E7A" w:rsidP="00650E7A">
      <w:pPr>
        <w:widowControl/>
        <w:spacing w:line="300" w:lineRule="auto"/>
        <w:ind w:firstLineChars="200" w:firstLine="420"/>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8B239D">
        <w:rPr>
          <w:rFonts w:ascii="宋体" w:eastAsia="宋体" w:hAnsi="宋体" w:cs="宋体" w:hint="eastAsia"/>
          <w:color w:val="000000"/>
          <w:kern w:val="0"/>
          <w:szCs w:val="21"/>
        </w:rPr>
        <w:t>掌握</w:t>
      </w:r>
      <w:r w:rsidR="008B239D" w:rsidRPr="008B239D">
        <w:rPr>
          <w:rFonts w:ascii="宋体" w:eastAsia="宋体" w:hAnsi="宋体" w:cs="宋体" w:hint="eastAsia"/>
          <w:color w:val="000000"/>
          <w:kern w:val="0"/>
          <w:szCs w:val="21"/>
        </w:rPr>
        <w:t>交通系统管理的定义、特点、基本措施、效果分析以及管理工作过程</w:t>
      </w:r>
      <w:r>
        <w:rPr>
          <w:rFonts w:ascii="宋体" w:eastAsia="宋体" w:hAnsi="宋体" w:cs="宋体" w:hint="eastAsia"/>
          <w:color w:val="000000"/>
          <w:kern w:val="0"/>
          <w:szCs w:val="21"/>
        </w:rPr>
        <w:t>；</w:t>
      </w:r>
    </w:p>
    <w:p w:rsidR="00650E7A" w:rsidRDefault="00650E7A" w:rsidP="00650E7A">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Pr="00CD21DF">
        <w:rPr>
          <w:rFonts w:ascii="宋体" w:eastAsia="宋体" w:hAnsi="宋体" w:cs="宋体" w:hint="eastAsia"/>
          <w:color w:val="000000"/>
          <w:kern w:val="0"/>
          <w:szCs w:val="21"/>
        </w:rPr>
        <w:t>掌握</w:t>
      </w:r>
      <w:r w:rsidR="008B239D" w:rsidRPr="008B239D">
        <w:rPr>
          <w:rFonts w:ascii="宋体" w:eastAsia="宋体" w:hAnsi="宋体" w:cs="宋体" w:hint="eastAsia"/>
          <w:color w:val="000000"/>
          <w:kern w:val="0"/>
          <w:szCs w:val="21"/>
        </w:rPr>
        <w:t>交通需求管理的基本概念、原则、目的、基本策略、主要措施以及管理措施的实施步骤</w:t>
      </w:r>
      <w:r w:rsidR="008B239D">
        <w:rPr>
          <w:rFonts w:ascii="宋体" w:eastAsia="宋体" w:hAnsi="宋体" w:cs="宋体" w:hint="eastAsia"/>
          <w:color w:val="000000"/>
          <w:kern w:val="0"/>
          <w:szCs w:val="21"/>
        </w:rPr>
        <w:t>。</w:t>
      </w:r>
    </w:p>
    <w:p w:rsidR="00650E7A" w:rsidRPr="006C728F" w:rsidRDefault="00650E7A"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650E7A" w:rsidRDefault="00650E7A"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8B239D" w:rsidRPr="008B239D">
        <w:rPr>
          <w:rFonts w:ascii="宋体" w:eastAsia="宋体" w:hAnsi="宋体" w:cs="宋体" w:hint="eastAsia"/>
          <w:color w:val="000000"/>
          <w:kern w:val="0"/>
          <w:szCs w:val="21"/>
        </w:rPr>
        <w:t>交通系统管理的定义、特点、基本措施、效果分析</w:t>
      </w:r>
      <w:r>
        <w:rPr>
          <w:rFonts w:ascii="宋体" w:eastAsia="宋体" w:hAnsi="宋体" w:cs="宋体" w:hint="eastAsia"/>
          <w:color w:val="000000"/>
          <w:kern w:val="0"/>
          <w:szCs w:val="21"/>
        </w:rPr>
        <w:t>；</w:t>
      </w:r>
    </w:p>
    <w:p w:rsidR="00650E7A" w:rsidRDefault="00650E7A"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8B239D">
        <w:rPr>
          <w:rFonts w:ascii="宋体" w:eastAsia="宋体" w:hAnsi="宋体" w:cs="宋体" w:hint="eastAsia"/>
          <w:color w:val="000000"/>
          <w:kern w:val="0"/>
          <w:szCs w:val="21"/>
        </w:rPr>
        <w:t>交通</w:t>
      </w:r>
      <w:r w:rsidR="008B239D" w:rsidRPr="008B239D">
        <w:rPr>
          <w:rFonts w:ascii="宋体" w:eastAsia="宋体" w:hAnsi="宋体" w:cs="宋体" w:hint="eastAsia"/>
          <w:color w:val="000000"/>
          <w:kern w:val="0"/>
          <w:szCs w:val="21"/>
        </w:rPr>
        <w:t>需求管理的基本概念、原则、目的、基本策略、主要措施</w:t>
      </w:r>
      <w:r w:rsidR="00742443">
        <w:rPr>
          <w:rFonts w:ascii="宋体" w:eastAsia="宋体" w:hAnsi="宋体" w:cs="宋体" w:hint="eastAsia"/>
          <w:color w:val="000000"/>
          <w:kern w:val="0"/>
          <w:szCs w:val="21"/>
        </w:rPr>
        <w:t>。</w:t>
      </w:r>
    </w:p>
    <w:p w:rsidR="00650E7A" w:rsidRPr="006C728F" w:rsidRDefault="00650E7A"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650E7A" w:rsidRPr="0089291C" w:rsidRDefault="00650E7A" w:rsidP="00320ADC">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 xml:space="preserve">第一节  </w:t>
      </w:r>
      <w:r w:rsidR="008B239D" w:rsidRPr="008B239D">
        <w:rPr>
          <w:rFonts w:ascii="宋体" w:eastAsia="宋体" w:hAnsi="宋体" w:cs="宋体" w:hint="eastAsia"/>
          <w:color w:val="000000"/>
          <w:kern w:val="0"/>
          <w:szCs w:val="21"/>
        </w:rPr>
        <w:t>交通系统管理</w:t>
      </w:r>
    </w:p>
    <w:p w:rsidR="00650E7A" w:rsidRPr="0089291C" w:rsidRDefault="00650E7A" w:rsidP="00320ADC">
      <w:pPr>
        <w:widowControl/>
        <w:spacing w:beforeLines="50" w:afterLines="50"/>
        <w:ind w:firstLineChars="200" w:firstLine="420"/>
        <w:jc w:val="left"/>
        <w:rPr>
          <w:rFonts w:ascii="宋体" w:eastAsia="宋体" w:hAnsi="宋体" w:cs="宋体"/>
          <w:color w:val="000000"/>
          <w:kern w:val="0"/>
          <w:szCs w:val="21"/>
        </w:rPr>
      </w:pPr>
      <w:r w:rsidRPr="0089291C">
        <w:rPr>
          <w:rFonts w:ascii="宋体" w:eastAsia="宋体" w:hAnsi="宋体" w:cs="宋体" w:hint="eastAsia"/>
          <w:color w:val="000000"/>
          <w:kern w:val="0"/>
          <w:szCs w:val="21"/>
        </w:rPr>
        <w:t xml:space="preserve">第二节  </w:t>
      </w:r>
      <w:r w:rsidR="008B239D">
        <w:rPr>
          <w:rFonts w:ascii="宋体" w:eastAsia="宋体" w:hAnsi="宋体" w:cs="宋体" w:hint="eastAsia"/>
          <w:color w:val="000000"/>
          <w:kern w:val="0"/>
          <w:szCs w:val="21"/>
        </w:rPr>
        <w:t>交通</w:t>
      </w:r>
      <w:r w:rsidR="008B239D" w:rsidRPr="008B239D">
        <w:rPr>
          <w:rFonts w:ascii="宋体" w:eastAsia="宋体" w:hAnsi="宋体" w:cs="宋体" w:hint="eastAsia"/>
          <w:color w:val="000000"/>
          <w:kern w:val="0"/>
          <w:szCs w:val="21"/>
        </w:rPr>
        <w:t>需求管理</w:t>
      </w:r>
    </w:p>
    <w:p w:rsidR="00650E7A" w:rsidRPr="006C728F" w:rsidRDefault="00650E7A"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650E7A" w:rsidRDefault="00650E7A"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lastRenderedPageBreak/>
        <w:t>（1）讲授法</w:t>
      </w:r>
      <w:r>
        <w:rPr>
          <w:rFonts w:ascii="宋体" w:eastAsia="宋体" w:hAnsi="宋体" w:cs="宋体" w:hint="eastAsia"/>
          <w:color w:val="000000"/>
          <w:kern w:val="0"/>
          <w:szCs w:val="21"/>
        </w:rPr>
        <w:t>：</w:t>
      </w:r>
      <w:r w:rsidR="003030FC">
        <w:rPr>
          <w:rFonts w:ascii="宋体" w:eastAsia="宋体" w:hAnsi="宋体" w:cs="宋体" w:hint="eastAsia"/>
          <w:color w:val="000000"/>
          <w:kern w:val="0"/>
          <w:szCs w:val="21"/>
        </w:rPr>
        <w:t>基本概念</w:t>
      </w:r>
      <w:r w:rsidR="00646604">
        <w:rPr>
          <w:rFonts w:ascii="宋体" w:eastAsia="宋体" w:hAnsi="宋体" w:cs="宋体" w:hint="eastAsia"/>
          <w:color w:val="000000"/>
          <w:kern w:val="0"/>
          <w:szCs w:val="21"/>
        </w:rPr>
        <w:t>。</w:t>
      </w:r>
    </w:p>
    <w:p w:rsidR="00650E7A" w:rsidRPr="006C728F" w:rsidRDefault="00650E7A"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（2）研讨法</w:t>
      </w:r>
      <w:r w:rsidRPr="006C728F">
        <w:rPr>
          <w:rFonts w:ascii="宋体" w:eastAsia="宋体" w:hAnsi="宋体" w:cs="宋体" w:hint="eastAsia"/>
          <w:color w:val="000000"/>
          <w:kern w:val="0"/>
          <w:szCs w:val="21"/>
        </w:rPr>
        <w:t>：</w:t>
      </w:r>
      <w:r w:rsidR="00646604">
        <w:rPr>
          <w:rFonts w:ascii="宋体" w:eastAsia="宋体" w:hAnsi="宋体" w:cs="宋体" w:hint="eastAsia"/>
          <w:color w:val="000000"/>
          <w:kern w:val="0"/>
          <w:szCs w:val="21"/>
        </w:rPr>
        <w:t>交通系统管理和交通需求管理的区别</w:t>
      </w:r>
      <w:r>
        <w:rPr>
          <w:rFonts w:ascii="宋体" w:eastAsia="宋体" w:hAnsi="宋体" w:cs="宋体" w:hint="eastAsia"/>
          <w:color w:val="000000"/>
          <w:kern w:val="0"/>
          <w:szCs w:val="21"/>
        </w:rPr>
        <w:t>。</w:t>
      </w:r>
    </w:p>
    <w:p w:rsidR="00650E7A" w:rsidRPr="006C728F" w:rsidRDefault="00650E7A"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650E7A" w:rsidRPr="006C728F" w:rsidRDefault="00650E7A"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能简单阐述</w:t>
      </w:r>
      <w:r w:rsidR="003030FC">
        <w:rPr>
          <w:rFonts w:ascii="宋体" w:eastAsia="宋体" w:hAnsi="宋体" w:cs="宋体" w:hint="eastAsia"/>
          <w:color w:val="000000"/>
          <w:kern w:val="0"/>
          <w:szCs w:val="21"/>
        </w:rPr>
        <w:t>交通系统管理和交通需求管理的联系和区别。</w:t>
      </w:r>
    </w:p>
    <w:p w:rsidR="00146290" w:rsidRPr="00650E7A" w:rsidRDefault="00146290" w:rsidP="00146290">
      <w:pPr>
        <w:snapToGrid w:val="0"/>
        <w:spacing w:line="300" w:lineRule="auto"/>
        <w:rPr>
          <w:rFonts w:ascii="Times New Roman" w:hAnsi="Times New Roman"/>
        </w:rPr>
      </w:pPr>
    </w:p>
    <w:p w:rsidR="008D6933" w:rsidRPr="00346727" w:rsidRDefault="008D6933" w:rsidP="00320ADC">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第</w:t>
      </w:r>
      <w:r w:rsidR="00985AC6">
        <w:rPr>
          <w:rFonts w:ascii="黑体" w:eastAsia="黑体" w:hAnsi="黑体" w:cs="Times New Roman" w:hint="eastAsia"/>
          <w:b/>
          <w:sz w:val="24"/>
          <w:szCs w:val="24"/>
        </w:rPr>
        <w:t>八</w:t>
      </w:r>
      <w:r>
        <w:rPr>
          <w:rFonts w:ascii="黑体" w:eastAsia="黑体" w:hAnsi="黑体" w:cs="Times New Roman" w:hint="eastAsia"/>
          <w:b/>
          <w:sz w:val="24"/>
          <w:szCs w:val="24"/>
        </w:rPr>
        <w:t>章</w:t>
      </w:r>
      <w:r w:rsidR="00985AC6">
        <w:rPr>
          <w:rFonts w:ascii="黑体" w:eastAsia="黑体" w:hAnsi="黑体" w:cs="Times New Roman" w:hint="eastAsia"/>
          <w:b/>
          <w:sz w:val="24"/>
          <w:szCs w:val="24"/>
        </w:rPr>
        <w:t xml:space="preserve"> </w:t>
      </w:r>
      <w:r w:rsidR="00985AC6" w:rsidRPr="00985AC6">
        <w:rPr>
          <w:rFonts w:ascii="黑体" w:eastAsia="黑体" w:hAnsi="黑体" w:cs="Times New Roman" w:hint="eastAsia"/>
          <w:b/>
          <w:sz w:val="24"/>
          <w:szCs w:val="24"/>
        </w:rPr>
        <w:t>特殊事件交通管理</w:t>
      </w:r>
    </w:p>
    <w:p w:rsidR="008D6933" w:rsidRPr="006C728F" w:rsidRDefault="008D6933"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8D6933" w:rsidRPr="008D6933" w:rsidRDefault="008D6933" w:rsidP="008D6933">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Pr="008D6933">
        <w:rPr>
          <w:rFonts w:ascii="宋体" w:eastAsia="宋体" w:hAnsi="宋体" w:cs="宋体" w:hint="eastAsia"/>
          <w:color w:val="000000"/>
          <w:kern w:val="0"/>
          <w:szCs w:val="21"/>
        </w:rPr>
        <w:t>掌握特殊事件的分类和对交通的影响；</w:t>
      </w:r>
    </w:p>
    <w:p w:rsidR="008D6933" w:rsidRPr="008D6933" w:rsidRDefault="008D6933" w:rsidP="008D6933">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Pr="008D6933">
        <w:rPr>
          <w:rFonts w:ascii="宋体" w:eastAsia="宋体" w:hAnsi="宋体" w:cs="宋体" w:hint="eastAsia"/>
          <w:color w:val="000000"/>
          <w:kern w:val="0"/>
          <w:szCs w:val="21"/>
        </w:rPr>
        <w:t>掌握特殊事件的交通特征</w:t>
      </w:r>
      <w:r w:rsidR="00D21C49">
        <w:rPr>
          <w:rFonts w:ascii="宋体" w:eastAsia="宋体" w:hAnsi="宋体" w:cs="宋体" w:hint="eastAsia"/>
          <w:color w:val="000000"/>
          <w:kern w:val="0"/>
          <w:szCs w:val="21"/>
        </w:rPr>
        <w:t>、</w:t>
      </w:r>
      <w:r w:rsidR="00D21C49" w:rsidRPr="00D21C49">
        <w:rPr>
          <w:rFonts w:ascii="宋体" w:eastAsia="宋体" w:hAnsi="宋体" w:cs="宋体" w:hint="eastAsia"/>
          <w:color w:val="000000"/>
          <w:kern w:val="0"/>
          <w:szCs w:val="21"/>
        </w:rPr>
        <w:t>交通管理原则和措施</w:t>
      </w:r>
      <w:r w:rsidRPr="008D6933">
        <w:rPr>
          <w:rFonts w:ascii="宋体" w:eastAsia="宋体" w:hAnsi="宋体" w:cs="宋体" w:hint="eastAsia"/>
          <w:color w:val="000000"/>
          <w:kern w:val="0"/>
          <w:szCs w:val="21"/>
        </w:rPr>
        <w:t>；</w:t>
      </w:r>
    </w:p>
    <w:p w:rsidR="008D6933" w:rsidRPr="008D6933" w:rsidRDefault="008D6933" w:rsidP="008D6933">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（3）了解</w:t>
      </w:r>
      <w:r w:rsidRPr="008D6933">
        <w:rPr>
          <w:rFonts w:ascii="宋体" w:eastAsia="宋体" w:hAnsi="宋体" w:cs="宋体" w:hint="eastAsia"/>
          <w:color w:val="000000"/>
          <w:kern w:val="0"/>
          <w:szCs w:val="21"/>
        </w:rPr>
        <w:t>计划性事件的交通管理目标、原则、影响因素、管理流程。</w:t>
      </w:r>
    </w:p>
    <w:p w:rsidR="008D6933" w:rsidRPr="006C728F" w:rsidRDefault="008D6933"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8D6933" w:rsidRDefault="008D6933"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Pr="008B239D">
        <w:rPr>
          <w:rFonts w:ascii="宋体" w:eastAsia="宋体" w:hAnsi="宋体" w:cs="宋体" w:hint="eastAsia"/>
          <w:color w:val="000000"/>
          <w:kern w:val="0"/>
          <w:szCs w:val="21"/>
        </w:rPr>
        <w:t>交通系统管理的定义、特点、基本措施、效果分析</w:t>
      </w:r>
      <w:r>
        <w:rPr>
          <w:rFonts w:ascii="宋体" w:eastAsia="宋体" w:hAnsi="宋体" w:cs="宋体" w:hint="eastAsia"/>
          <w:color w:val="000000"/>
          <w:kern w:val="0"/>
          <w:szCs w:val="21"/>
        </w:rPr>
        <w:t>；</w:t>
      </w:r>
    </w:p>
    <w:p w:rsidR="008D6933" w:rsidRDefault="008D6933"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（2）交通</w:t>
      </w:r>
      <w:r w:rsidRPr="008B239D">
        <w:rPr>
          <w:rFonts w:ascii="宋体" w:eastAsia="宋体" w:hAnsi="宋体" w:cs="宋体" w:hint="eastAsia"/>
          <w:color w:val="000000"/>
          <w:kern w:val="0"/>
          <w:szCs w:val="21"/>
        </w:rPr>
        <w:t>需求管理的基本概念、原则、目的、基本策略、主要措施</w:t>
      </w:r>
      <w:r>
        <w:rPr>
          <w:rFonts w:ascii="宋体" w:eastAsia="宋体" w:hAnsi="宋体" w:cs="宋体" w:hint="eastAsia"/>
          <w:color w:val="000000"/>
          <w:kern w:val="0"/>
          <w:szCs w:val="21"/>
        </w:rPr>
        <w:t>。</w:t>
      </w:r>
    </w:p>
    <w:p w:rsidR="008D6933" w:rsidRPr="006C728F" w:rsidRDefault="008D6933"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D21C49" w:rsidRPr="00D21C49" w:rsidRDefault="00D21C49" w:rsidP="00320ADC">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第一节  特殊事件的分类和对交通的影响</w:t>
      </w:r>
    </w:p>
    <w:p w:rsidR="00D21C49" w:rsidRPr="00D21C49" w:rsidRDefault="00D21C49" w:rsidP="00320ADC">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第二节  特殊事件的交通特征</w:t>
      </w:r>
    </w:p>
    <w:p w:rsidR="00D21C49" w:rsidRPr="00D21C49" w:rsidRDefault="00D21C49" w:rsidP="00320ADC">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第三节  特殊事件的交通管理原则和措施</w:t>
      </w:r>
    </w:p>
    <w:p w:rsidR="00D21C49" w:rsidRPr="00D21C49" w:rsidRDefault="00D21C49" w:rsidP="00320ADC">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第四节  计划性事件的交通管理</w:t>
      </w:r>
    </w:p>
    <w:p w:rsidR="00D21C49" w:rsidRPr="00D21C49" w:rsidRDefault="00D21C49" w:rsidP="00320ADC">
      <w:pPr>
        <w:widowControl/>
        <w:spacing w:beforeLines="50" w:afterLines="50"/>
        <w:ind w:firstLineChars="200" w:firstLine="420"/>
        <w:jc w:val="left"/>
        <w:rPr>
          <w:rFonts w:ascii="宋体" w:eastAsia="宋体" w:hAnsi="宋体" w:cs="宋体"/>
          <w:color w:val="000000"/>
          <w:kern w:val="0"/>
          <w:szCs w:val="21"/>
        </w:rPr>
      </w:pPr>
      <w:r w:rsidRPr="00D21C49">
        <w:rPr>
          <w:rFonts w:ascii="宋体" w:eastAsia="宋体" w:hAnsi="宋体" w:cs="宋体" w:hint="eastAsia"/>
          <w:color w:val="000000"/>
          <w:kern w:val="0"/>
          <w:szCs w:val="21"/>
        </w:rPr>
        <w:t>第五节  突发性事件的交通管理</w:t>
      </w:r>
    </w:p>
    <w:p w:rsidR="008D6933" w:rsidRPr="006C728F" w:rsidRDefault="008D6933"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8D6933" w:rsidRDefault="008D6933"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：基本概念。</w:t>
      </w:r>
    </w:p>
    <w:p w:rsidR="008D6933" w:rsidRPr="006C728F" w:rsidRDefault="008D6933"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（2）研讨法</w:t>
      </w:r>
      <w:r w:rsidRPr="006C728F">
        <w:rPr>
          <w:rFonts w:ascii="宋体" w:eastAsia="宋体" w:hAnsi="宋体" w:cs="宋体" w:hint="eastAsia"/>
          <w:color w:val="000000"/>
          <w:kern w:val="0"/>
          <w:szCs w:val="21"/>
        </w:rPr>
        <w:t>：</w:t>
      </w:r>
      <w:r w:rsidR="00FC6A42">
        <w:rPr>
          <w:rFonts w:ascii="宋体" w:eastAsia="宋体" w:hAnsi="宋体" w:cs="宋体" w:hint="eastAsia"/>
          <w:color w:val="000000"/>
          <w:kern w:val="0"/>
          <w:szCs w:val="21"/>
        </w:rPr>
        <w:t>突发事件和计划事件的管理措施</w:t>
      </w:r>
      <w:r>
        <w:rPr>
          <w:rFonts w:ascii="宋体" w:eastAsia="宋体" w:hAnsi="宋体" w:cs="宋体" w:hint="eastAsia"/>
          <w:color w:val="000000"/>
          <w:kern w:val="0"/>
          <w:szCs w:val="21"/>
        </w:rPr>
        <w:t>。</w:t>
      </w:r>
    </w:p>
    <w:p w:rsidR="008D6933" w:rsidRPr="006C728F" w:rsidRDefault="008D6933"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8D6933" w:rsidRDefault="008D6933"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能简单阐述</w:t>
      </w:r>
      <w:r w:rsidR="00F708A9">
        <w:rPr>
          <w:rFonts w:ascii="宋体" w:eastAsia="宋体" w:hAnsi="宋体" w:cs="宋体" w:hint="eastAsia"/>
          <w:color w:val="000000"/>
          <w:kern w:val="0"/>
          <w:szCs w:val="21"/>
        </w:rPr>
        <w:t>突发事件的交通特征</w:t>
      </w:r>
      <w:r>
        <w:rPr>
          <w:rFonts w:ascii="宋体" w:eastAsia="宋体" w:hAnsi="宋体" w:cs="宋体" w:hint="eastAsia"/>
          <w:color w:val="000000"/>
          <w:kern w:val="0"/>
          <w:szCs w:val="21"/>
        </w:rPr>
        <w:t>。</w:t>
      </w:r>
    </w:p>
    <w:p w:rsidR="00F708A9" w:rsidRPr="006C728F" w:rsidRDefault="00F708A9"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（2）能结合实例设计突发事件和计划事件的管理策略。</w:t>
      </w:r>
    </w:p>
    <w:p w:rsidR="00650E7A" w:rsidRDefault="00650E7A" w:rsidP="00146290">
      <w:pPr>
        <w:snapToGrid w:val="0"/>
        <w:spacing w:line="300" w:lineRule="auto"/>
        <w:rPr>
          <w:rFonts w:ascii="Times New Roman" w:hAnsi="Times New Roman"/>
        </w:rPr>
      </w:pPr>
    </w:p>
    <w:p w:rsidR="00DD2737" w:rsidRPr="00346727" w:rsidRDefault="00DD2737" w:rsidP="00320ADC">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 xml:space="preserve">第九章 </w:t>
      </w:r>
      <w:r w:rsidRPr="00DD2737">
        <w:rPr>
          <w:rFonts w:ascii="黑体" w:eastAsia="黑体" w:hAnsi="黑体" w:cs="Times New Roman" w:hint="eastAsia"/>
          <w:b/>
          <w:sz w:val="24"/>
          <w:szCs w:val="24"/>
        </w:rPr>
        <w:t>交通拥挤管理</w:t>
      </w:r>
    </w:p>
    <w:p w:rsidR="00DD2737" w:rsidRPr="006C728F" w:rsidRDefault="00DD2737"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DD2737" w:rsidRPr="008D6933" w:rsidRDefault="00DD2737" w:rsidP="004F5976">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Pr="008D6933">
        <w:rPr>
          <w:rFonts w:ascii="宋体" w:eastAsia="宋体" w:hAnsi="宋体" w:cs="宋体" w:hint="eastAsia"/>
          <w:color w:val="000000"/>
          <w:kern w:val="0"/>
          <w:szCs w:val="21"/>
        </w:rPr>
        <w:t>掌握</w:t>
      </w:r>
      <w:r w:rsidR="004F5976" w:rsidRPr="004F5976">
        <w:rPr>
          <w:rFonts w:ascii="宋体" w:eastAsia="宋体" w:hAnsi="宋体" w:cs="宋体" w:hint="eastAsia"/>
          <w:color w:val="000000"/>
          <w:kern w:val="0"/>
          <w:szCs w:val="21"/>
        </w:rPr>
        <w:t>交通拥挤的定义、产生、分类；</w:t>
      </w:r>
    </w:p>
    <w:p w:rsidR="00DD2737" w:rsidRPr="008D6933" w:rsidRDefault="00DD2737" w:rsidP="00DD2737">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Pr="008D6933">
        <w:rPr>
          <w:rFonts w:ascii="宋体" w:eastAsia="宋体" w:hAnsi="宋体" w:cs="宋体" w:hint="eastAsia"/>
          <w:color w:val="000000"/>
          <w:kern w:val="0"/>
          <w:szCs w:val="21"/>
        </w:rPr>
        <w:t>掌握</w:t>
      </w:r>
      <w:r w:rsidR="004F5976" w:rsidRPr="00D9046F">
        <w:rPr>
          <w:rFonts w:ascii="宋体" w:eastAsia="宋体" w:hAnsi="宋体" w:cs="宋体" w:hint="eastAsia"/>
          <w:color w:val="000000"/>
          <w:kern w:val="0"/>
          <w:szCs w:val="21"/>
        </w:rPr>
        <w:t>交通拥挤管理概念、功能、内容和策略；</w:t>
      </w:r>
    </w:p>
    <w:p w:rsidR="00DD2737" w:rsidRPr="008D6933" w:rsidRDefault="00DD2737" w:rsidP="00DD2737">
      <w:pPr>
        <w:widowControl/>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（3）了解</w:t>
      </w:r>
      <w:r w:rsidR="004F5976" w:rsidRPr="00D9046F">
        <w:rPr>
          <w:rFonts w:ascii="宋体" w:eastAsia="宋体" w:hAnsi="宋体" w:cs="宋体" w:hint="eastAsia"/>
          <w:color w:val="000000"/>
          <w:kern w:val="0"/>
          <w:szCs w:val="21"/>
        </w:rPr>
        <w:t>CMS子系统、典型的CMS操作流程。</w:t>
      </w:r>
    </w:p>
    <w:p w:rsidR="00DD2737" w:rsidRPr="006C728F" w:rsidRDefault="00DD2737"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DD2737" w:rsidRDefault="00DD2737"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Pr="008B239D">
        <w:rPr>
          <w:rFonts w:ascii="宋体" w:eastAsia="宋体" w:hAnsi="宋体" w:cs="宋体" w:hint="eastAsia"/>
          <w:color w:val="000000"/>
          <w:kern w:val="0"/>
          <w:szCs w:val="21"/>
        </w:rPr>
        <w:t>交通</w:t>
      </w:r>
      <w:r w:rsidR="004E1925">
        <w:rPr>
          <w:rFonts w:ascii="宋体" w:eastAsia="宋体" w:hAnsi="宋体" w:cs="宋体" w:hint="eastAsia"/>
          <w:color w:val="000000"/>
          <w:kern w:val="0"/>
          <w:szCs w:val="21"/>
        </w:rPr>
        <w:t>拥挤产生原理</w:t>
      </w:r>
      <w:r>
        <w:rPr>
          <w:rFonts w:ascii="宋体" w:eastAsia="宋体" w:hAnsi="宋体" w:cs="宋体" w:hint="eastAsia"/>
          <w:color w:val="000000"/>
          <w:kern w:val="0"/>
          <w:szCs w:val="21"/>
        </w:rPr>
        <w:t>；</w:t>
      </w:r>
    </w:p>
    <w:p w:rsidR="00DD2737" w:rsidRDefault="00DD2737"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（2）交通</w:t>
      </w:r>
      <w:r w:rsidR="004E1925">
        <w:rPr>
          <w:rFonts w:ascii="宋体" w:eastAsia="宋体" w:hAnsi="宋体" w:cs="宋体" w:hint="eastAsia"/>
          <w:color w:val="000000"/>
          <w:kern w:val="0"/>
          <w:szCs w:val="21"/>
        </w:rPr>
        <w:t>拥挤管理策略</w:t>
      </w:r>
      <w:r>
        <w:rPr>
          <w:rFonts w:ascii="宋体" w:eastAsia="宋体" w:hAnsi="宋体" w:cs="宋体" w:hint="eastAsia"/>
          <w:color w:val="000000"/>
          <w:kern w:val="0"/>
          <w:szCs w:val="21"/>
        </w:rPr>
        <w:t>。</w:t>
      </w:r>
    </w:p>
    <w:p w:rsidR="00DD2737" w:rsidRPr="006C728F" w:rsidRDefault="00DD2737"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B60AA8" w:rsidRPr="00B60AA8" w:rsidRDefault="00B60AA8" w:rsidP="00320ADC">
      <w:pPr>
        <w:widowControl/>
        <w:spacing w:beforeLines="50" w:afterLines="50"/>
        <w:ind w:firstLineChars="300" w:firstLine="63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第一节  交通拥挤问题</w:t>
      </w:r>
    </w:p>
    <w:p w:rsidR="00B60AA8" w:rsidRPr="00B60AA8" w:rsidRDefault="00B60AA8" w:rsidP="00320ADC">
      <w:pPr>
        <w:widowControl/>
        <w:spacing w:beforeLines="50" w:afterLines="50"/>
        <w:ind w:firstLineChars="200" w:firstLine="42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 xml:space="preserve">  第二节  交通拥挤管理概念、功能和策略</w:t>
      </w:r>
    </w:p>
    <w:p w:rsidR="00B60AA8" w:rsidRPr="00B60AA8" w:rsidRDefault="00B60AA8" w:rsidP="00320ADC">
      <w:pPr>
        <w:widowControl/>
        <w:spacing w:beforeLines="50" w:afterLines="50"/>
        <w:ind w:firstLineChars="200" w:firstLine="42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 xml:space="preserve">  第三节  交通拥挤管理系统简介</w:t>
      </w:r>
    </w:p>
    <w:p w:rsidR="00DD2737" w:rsidRPr="006C728F" w:rsidRDefault="00DD2737"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DD2737" w:rsidRDefault="00DD2737"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：基本概念。</w:t>
      </w:r>
    </w:p>
    <w:p w:rsidR="00DD2737" w:rsidRPr="006C728F" w:rsidRDefault="00DD2737"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EF1746">
        <w:rPr>
          <w:rFonts w:ascii="宋体" w:eastAsia="宋体" w:hAnsi="宋体" w:cs="宋体" w:hint="eastAsia"/>
          <w:color w:val="000000"/>
          <w:kern w:val="0"/>
          <w:szCs w:val="21"/>
        </w:rPr>
        <w:t>自主学习</w:t>
      </w:r>
      <w:r w:rsidRPr="006C728F">
        <w:rPr>
          <w:rFonts w:ascii="宋体" w:eastAsia="宋体" w:hAnsi="宋体" w:cs="宋体" w:hint="eastAsia"/>
          <w:color w:val="000000"/>
          <w:kern w:val="0"/>
          <w:szCs w:val="21"/>
        </w:rPr>
        <w:t>：</w:t>
      </w:r>
      <w:r w:rsidR="003457F8" w:rsidRPr="00D9046F">
        <w:rPr>
          <w:rFonts w:ascii="宋体" w:eastAsia="宋体" w:hAnsi="宋体" w:cs="宋体" w:hint="eastAsia"/>
          <w:color w:val="000000"/>
          <w:kern w:val="0"/>
          <w:szCs w:val="21"/>
        </w:rPr>
        <w:t>CMS子系统</w:t>
      </w:r>
      <w:r w:rsidR="003457F8">
        <w:rPr>
          <w:rFonts w:ascii="宋体" w:eastAsia="宋体" w:hAnsi="宋体" w:cs="宋体" w:hint="eastAsia"/>
          <w:color w:val="000000"/>
          <w:kern w:val="0"/>
          <w:szCs w:val="21"/>
        </w:rPr>
        <w:t>。</w:t>
      </w:r>
    </w:p>
    <w:p w:rsidR="00DD2737" w:rsidRPr="006C728F" w:rsidRDefault="00DD2737"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DD2737" w:rsidRDefault="00DD2737"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能简单阐述</w:t>
      </w:r>
      <w:r w:rsidR="00E5525B">
        <w:rPr>
          <w:rFonts w:ascii="宋体" w:eastAsia="宋体" w:hAnsi="宋体" w:cs="宋体" w:hint="eastAsia"/>
          <w:color w:val="000000"/>
          <w:kern w:val="0"/>
          <w:szCs w:val="21"/>
        </w:rPr>
        <w:t>交通拥挤产生的机理</w:t>
      </w:r>
      <w:r w:rsidR="001A726E">
        <w:rPr>
          <w:rFonts w:ascii="宋体" w:eastAsia="宋体" w:hAnsi="宋体" w:cs="宋体" w:hint="eastAsia"/>
          <w:color w:val="000000"/>
          <w:kern w:val="0"/>
          <w:szCs w:val="21"/>
        </w:rPr>
        <w:t>和管理策略</w:t>
      </w:r>
      <w:r>
        <w:rPr>
          <w:rFonts w:ascii="宋体" w:eastAsia="宋体" w:hAnsi="宋体" w:cs="宋体" w:hint="eastAsia"/>
          <w:color w:val="000000"/>
          <w:kern w:val="0"/>
          <w:szCs w:val="21"/>
        </w:rPr>
        <w:t>。</w:t>
      </w:r>
    </w:p>
    <w:p w:rsidR="00CD21DF" w:rsidRPr="008D6933" w:rsidRDefault="00CD21DF" w:rsidP="00CD21DF">
      <w:pPr>
        <w:snapToGrid w:val="0"/>
        <w:spacing w:line="300" w:lineRule="auto"/>
        <w:rPr>
          <w:rFonts w:ascii="Times New Roman" w:hAnsi="Times New Roman"/>
        </w:rPr>
      </w:pPr>
    </w:p>
    <w:p w:rsidR="00A04A72" w:rsidRPr="00346727" w:rsidRDefault="00A04A72" w:rsidP="00320ADC">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第</w:t>
      </w:r>
      <w:r w:rsidR="006A5BA9">
        <w:rPr>
          <w:rFonts w:ascii="黑体" w:eastAsia="黑体" w:hAnsi="黑体" w:cs="Times New Roman" w:hint="eastAsia"/>
          <w:b/>
          <w:sz w:val="24"/>
          <w:szCs w:val="24"/>
        </w:rPr>
        <w:t>十</w:t>
      </w:r>
      <w:r>
        <w:rPr>
          <w:rFonts w:ascii="黑体" w:eastAsia="黑体" w:hAnsi="黑体" w:cs="Times New Roman" w:hint="eastAsia"/>
          <w:b/>
          <w:sz w:val="24"/>
          <w:szCs w:val="24"/>
        </w:rPr>
        <w:t>章</w:t>
      </w:r>
      <w:r w:rsidR="006A5BA9">
        <w:rPr>
          <w:rFonts w:ascii="黑体" w:eastAsia="黑体" w:hAnsi="黑体" w:cs="Times New Roman" w:hint="eastAsia"/>
          <w:b/>
          <w:sz w:val="24"/>
          <w:szCs w:val="24"/>
        </w:rPr>
        <w:t xml:space="preserve"> </w:t>
      </w:r>
      <w:r w:rsidR="006A5BA9" w:rsidRPr="006A5BA9">
        <w:rPr>
          <w:rFonts w:ascii="黑体" w:eastAsia="黑体" w:hAnsi="黑体" w:cs="Times New Roman" w:hint="eastAsia"/>
          <w:b/>
          <w:sz w:val="24"/>
          <w:szCs w:val="24"/>
        </w:rPr>
        <w:t>交通信号控制概论</w:t>
      </w:r>
    </w:p>
    <w:p w:rsidR="00A04A72" w:rsidRPr="006C728F" w:rsidRDefault="00A04A7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6A5BA9" w:rsidRPr="006A5BA9" w:rsidRDefault="00A04A7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6A5BA9">
        <w:rPr>
          <w:rFonts w:ascii="宋体" w:eastAsia="宋体" w:hAnsi="宋体" w:cs="宋体" w:hint="eastAsia"/>
          <w:color w:val="000000"/>
          <w:kern w:val="0"/>
          <w:szCs w:val="21"/>
        </w:rPr>
        <w:t>了解</w:t>
      </w:r>
      <w:r w:rsidR="006A5BA9" w:rsidRPr="006A5BA9">
        <w:rPr>
          <w:rFonts w:ascii="宋体" w:eastAsia="宋体" w:hAnsi="宋体" w:cs="宋体" w:hint="eastAsia"/>
          <w:color w:val="000000"/>
          <w:kern w:val="0"/>
          <w:szCs w:val="21"/>
        </w:rPr>
        <w:t>信号灯的种类、含义、各式信号灯的次序安排；</w:t>
      </w:r>
    </w:p>
    <w:p w:rsidR="00A04A72" w:rsidRPr="008D6933" w:rsidRDefault="00A04A7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8D6933">
        <w:rPr>
          <w:rFonts w:ascii="宋体" w:eastAsia="宋体" w:hAnsi="宋体" w:cs="宋体" w:hint="eastAsia"/>
          <w:color w:val="000000"/>
          <w:kern w:val="0"/>
          <w:szCs w:val="21"/>
        </w:rPr>
        <w:t>掌握</w:t>
      </w:r>
      <w:r w:rsidR="006A5BA9" w:rsidRPr="006A5BA9">
        <w:rPr>
          <w:rFonts w:ascii="宋体" w:eastAsia="宋体" w:hAnsi="宋体" w:cs="宋体" w:hint="eastAsia"/>
          <w:color w:val="000000"/>
          <w:kern w:val="0"/>
          <w:szCs w:val="21"/>
        </w:rPr>
        <w:t>设置交通信号控制的利弊、基本原理</w:t>
      </w:r>
      <w:r w:rsidR="002B57C2">
        <w:rPr>
          <w:rFonts w:ascii="宋体" w:eastAsia="宋体" w:hAnsi="宋体" w:cs="宋体" w:hint="eastAsia"/>
          <w:color w:val="000000"/>
          <w:kern w:val="0"/>
          <w:szCs w:val="21"/>
        </w:rPr>
        <w:t>、</w:t>
      </w:r>
      <w:r w:rsidR="006A5BA9" w:rsidRPr="006A5BA9">
        <w:rPr>
          <w:rFonts w:ascii="宋体" w:eastAsia="宋体" w:hAnsi="宋体" w:cs="宋体" w:hint="eastAsia"/>
          <w:color w:val="000000"/>
          <w:kern w:val="0"/>
          <w:szCs w:val="21"/>
        </w:rPr>
        <w:t>概念、依据</w:t>
      </w:r>
      <w:r w:rsidRPr="00D9046F">
        <w:rPr>
          <w:rFonts w:ascii="宋体" w:eastAsia="宋体" w:hAnsi="宋体" w:cs="宋体" w:hint="eastAsia"/>
          <w:color w:val="000000"/>
          <w:kern w:val="0"/>
          <w:szCs w:val="21"/>
        </w:rPr>
        <w:t>；</w:t>
      </w:r>
    </w:p>
    <w:p w:rsidR="00A04A72" w:rsidRPr="008D6933" w:rsidRDefault="00A04A7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6A5BA9">
        <w:rPr>
          <w:rFonts w:ascii="宋体" w:eastAsia="宋体" w:hAnsi="宋体" w:cs="宋体" w:hint="eastAsia"/>
          <w:color w:val="000000"/>
          <w:kern w:val="0"/>
          <w:szCs w:val="21"/>
        </w:rPr>
        <w:t>掌握</w:t>
      </w:r>
      <w:r w:rsidR="006A5BA9" w:rsidRPr="006A5BA9">
        <w:rPr>
          <w:rFonts w:ascii="宋体" w:eastAsia="宋体" w:hAnsi="宋体" w:cs="宋体" w:hint="eastAsia"/>
          <w:color w:val="000000"/>
          <w:kern w:val="0"/>
          <w:szCs w:val="21"/>
        </w:rPr>
        <w:t>交通信号灯控制类别。</w:t>
      </w:r>
    </w:p>
    <w:p w:rsidR="00A04A72" w:rsidRPr="006C728F" w:rsidRDefault="00A04A7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A04A72" w:rsidRDefault="00A04A7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2B57C2" w:rsidRPr="006A5BA9">
        <w:rPr>
          <w:rFonts w:ascii="宋体" w:eastAsia="宋体" w:hAnsi="宋体" w:cs="宋体" w:hint="eastAsia"/>
          <w:color w:val="000000"/>
          <w:kern w:val="0"/>
          <w:szCs w:val="21"/>
        </w:rPr>
        <w:t>交通信号控制</w:t>
      </w:r>
      <w:r w:rsidR="002B57C2">
        <w:rPr>
          <w:rFonts w:ascii="宋体" w:eastAsia="宋体" w:hAnsi="宋体" w:cs="宋体" w:hint="eastAsia"/>
          <w:color w:val="000000"/>
          <w:kern w:val="0"/>
          <w:szCs w:val="21"/>
        </w:rPr>
        <w:t>的</w:t>
      </w:r>
      <w:r w:rsidR="002B57C2" w:rsidRPr="006A5BA9">
        <w:rPr>
          <w:rFonts w:ascii="宋体" w:eastAsia="宋体" w:hAnsi="宋体" w:cs="宋体" w:hint="eastAsia"/>
          <w:color w:val="000000"/>
          <w:kern w:val="0"/>
          <w:szCs w:val="21"/>
        </w:rPr>
        <w:t>利弊、基本原理</w:t>
      </w:r>
      <w:r w:rsidR="002B57C2">
        <w:rPr>
          <w:rFonts w:ascii="宋体" w:eastAsia="宋体" w:hAnsi="宋体" w:cs="宋体" w:hint="eastAsia"/>
          <w:color w:val="000000"/>
          <w:kern w:val="0"/>
          <w:szCs w:val="21"/>
        </w:rPr>
        <w:t>、</w:t>
      </w:r>
      <w:r w:rsidR="002B57C2" w:rsidRPr="006A5BA9">
        <w:rPr>
          <w:rFonts w:ascii="宋体" w:eastAsia="宋体" w:hAnsi="宋体" w:cs="宋体" w:hint="eastAsia"/>
          <w:color w:val="000000"/>
          <w:kern w:val="0"/>
          <w:szCs w:val="21"/>
        </w:rPr>
        <w:t>依据</w:t>
      </w:r>
      <w:r>
        <w:rPr>
          <w:rFonts w:ascii="宋体" w:eastAsia="宋体" w:hAnsi="宋体" w:cs="宋体" w:hint="eastAsia"/>
          <w:color w:val="000000"/>
          <w:kern w:val="0"/>
          <w:szCs w:val="21"/>
        </w:rPr>
        <w:t>；</w:t>
      </w:r>
    </w:p>
    <w:p w:rsidR="00A04A72" w:rsidRDefault="00A04A7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（2）交通拥挤管理策略。</w:t>
      </w:r>
    </w:p>
    <w:p w:rsidR="00A04A72" w:rsidRPr="006C728F" w:rsidRDefault="00A04A7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A04A72" w:rsidRPr="00B60AA8" w:rsidRDefault="00A04A72" w:rsidP="00320ADC">
      <w:pPr>
        <w:widowControl/>
        <w:spacing w:beforeLines="50" w:afterLines="50"/>
        <w:ind w:firstLineChars="300" w:firstLine="63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 xml:space="preserve">第一节  </w:t>
      </w:r>
      <w:r w:rsidR="00533AE3" w:rsidRPr="00533AE3">
        <w:rPr>
          <w:rFonts w:ascii="宋体" w:eastAsia="宋体" w:hAnsi="宋体" w:cs="宋体" w:hint="eastAsia"/>
          <w:color w:val="000000"/>
          <w:kern w:val="0"/>
          <w:szCs w:val="21"/>
        </w:rPr>
        <w:t>交通信号及交通信号灯</w:t>
      </w:r>
    </w:p>
    <w:p w:rsidR="00A04A72" w:rsidRPr="00B60AA8" w:rsidRDefault="00A04A72" w:rsidP="00320ADC">
      <w:pPr>
        <w:widowControl/>
        <w:spacing w:beforeLines="50" w:afterLines="50"/>
        <w:ind w:firstLineChars="200" w:firstLine="42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 xml:space="preserve">  第二节  </w:t>
      </w:r>
      <w:r w:rsidR="00533AE3" w:rsidRPr="00533AE3">
        <w:rPr>
          <w:rFonts w:ascii="宋体" w:eastAsia="宋体" w:hAnsi="宋体" w:cs="宋体" w:hint="eastAsia"/>
          <w:color w:val="000000"/>
          <w:kern w:val="0"/>
          <w:szCs w:val="21"/>
        </w:rPr>
        <w:t>交通信号灯的设置依据</w:t>
      </w:r>
    </w:p>
    <w:p w:rsidR="00A04A72" w:rsidRPr="00B60AA8" w:rsidRDefault="00A04A72" w:rsidP="00320ADC">
      <w:pPr>
        <w:widowControl/>
        <w:spacing w:beforeLines="50" w:afterLines="50"/>
        <w:ind w:firstLineChars="200" w:firstLine="420"/>
        <w:jc w:val="left"/>
        <w:rPr>
          <w:rFonts w:ascii="宋体" w:eastAsia="宋体" w:hAnsi="宋体" w:cs="宋体"/>
          <w:color w:val="000000"/>
          <w:kern w:val="0"/>
          <w:szCs w:val="21"/>
        </w:rPr>
      </w:pPr>
      <w:r w:rsidRPr="00B60AA8">
        <w:rPr>
          <w:rFonts w:ascii="宋体" w:eastAsia="宋体" w:hAnsi="宋体" w:cs="宋体" w:hint="eastAsia"/>
          <w:color w:val="000000"/>
          <w:kern w:val="0"/>
          <w:szCs w:val="21"/>
        </w:rPr>
        <w:t xml:space="preserve">  第三节  </w:t>
      </w:r>
      <w:r w:rsidR="00533AE3" w:rsidRPr="00533AE3">
        <w:rPr>
          <w:rFonts w:ascii="宋体" w:eastAsia="宋体" w:hAnsi="宋体" w:cs="宋体" w:hint="eastAsia"/>
          <w:color w:val="000000"/>
          <w:kern w:val="0"/>
          <w:szCs w:val="21"/>
        </w:rPr>
        <w:t>交通信号灯控制类别</w:t>
      </w:r>
    </w:p>
    <w:p w:rsidR="00A04A72" w:rsidRPr="006C728F" w:rsidRDefault="00A04A7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A04A72" w:rsidRDefault="00A04A7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w:t>
      </w:r>
      <w:r w:rsidR="00BC164B" w:rsidRPr="006A5BA9">
        <w:rPr>
          <w:rFonts w:ascii="宋体" w:eastAsia="宋体" w:hAnsi="宋体" w:cs="宋体" w:hint="eastAsia"/>
          <w:color w:val="000000"/>
          <w:kern w:val="0"/>
          <w:szCs w:val="21"/>
        </w:rPr>
        <w:t>交通信号控制的利弊、基本原理</w:t>
      </w:r>
      <w:r w:rsidR="00BC164B">
        <w:rPr>
          <w:rFonts w:ascii="宋体" w:eastAsia="宋体" w:hAnsi="宋体" w:cs="宋体" w:hint="eastAsia"/>
          <w:color w:val="000000"/>
          <w:kern w:val="0"/>
          <w:szCs w:val="21"/>
        </w:rPr>
        <w:t>、</w:t>
      </w:r>
      <w:r w:rsidR="00BC164B" w:rsidRPr="006A5BA9">
        <w:rPr>
          <w:rFonts w:ascii="宋体" w:eastAsia="宋体" w:hAnsi="宋体" w:cs="宋体" w:hint="eastAsia"/>
          <w:color w:val="000000"/>
          <w:kern w:val="0"/>
          <w:szCs w:val="21"/>
        </w:rPr>
        <w:t>概念、依据</w:t>
      </w:r>
      <w:r w:rsidR="00BC164B">
        <w:rPr>
          <w:rFonts w:ascii="宋体" w:eastAsia="宋体" w:hAnsi="宋体" w:cs="宋体" w:hint="eastAsia"/>
          <w:color w:val="000000"/>
          <w:kern w:val="0"/>
          <w:szCs w:val="21"/>
        </w:rPr>
        <w:t>、</w:t>
      </w:r>
      <w:r w:rsidR="00BC164B" w:rsidRPr="006A5BA9">
        <w:rPr>
          <w:rFonts w:ascii="宋体" w:eastAsia="宋体" w:hAnsi="宋体" w:cs="宋体" w:hint="eastAsia"/>
          <w:color w:val="000000"/>
          <w:kern w:val="0"/>
          <w:szCs w:val="21"/>
        </w:rPr>
        <w:t>控制类别</w:t>
      </w:r>
      <w:r>
        <w:rPr>
          <w:rFonts w:ascii="宋体" w:eastAsia="宋体" w:hAnsi="宋体" w:cs="宋体" w:hint="eastAsia"/>
          <w:color w:val="000000"/>
          <w:kern w:val="0"/>
          <w:szCs w:val="21"/>
        </w:rPr>
        <w:t>。</w:t>
      </w:r>
    </w:p>
    <w:p w:rsidR="00A04A72" w:rsidRPr="006C728F" w:rsidRDefault="00A04A7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（2）自主学习</w:t>
      </w:r>
      <w:r w:rsidRPr="006C728F">
        <w:rPr>
          <w:rFonts w:ascii="宋体" w:eastAsia="宋体" w:hAnsi="宋体" w:cs="宋体" w:hint="eastAsia"/>
          <w:color w:val="000000"/>
          <w:kern w:val="0"/>
          <w:szCs w:val="21"/>
        </w:rPr>
        <w:t>：</w:t>
      </w:r>
      <w:r w:rsidR="00BC164B" w:rsidRPr="006A5BA9">
        <w:rPr>
          <w:rFonts w:ascii="宋体" w:eastAsia="宋体" w:hAnsi="宋体" w:cs="宋体" w:hint="eastAsia"/>
          <w:color w:val="000000"/>
          <w:kern w:val="0"/>
          <w:szCs w:val="21"/>
        </w:rPr>
        <w:t>信号灯的种类、含义、各式信号灯的次序安排</w:t>
      </w:r>
      <w:r>
        <w:rPr>
          <w:rFonts w:ascii="宋体" w:eastAsia="宋体" w:hAnsi="宋体" w:cs="宋体" w:hint="eastAsia"/>
          <w:color w:val="000000"/>
          <w:kern w:val="0"/>
          <w:szCs w:val="21"/>
        </w:rPr>
        <w:t>。</w:t>
      </w:r>
    </w:p>
    <w:p w:rsidR="00A04A72" w:rsidRPr="006C728F" w:rsidRDefault="00A04A7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A04A72" w:rsidRDefault="00A04A7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lastRenderedPageBreak/>
        <w:t>（1）</w:t>
      </w:r>
      <w:r>
        <w:rPr>
          <w:rFonts w:ascii="宋体" w:eastAsia="宋体" w:hAnsi="宋体" w:cs="宋体" w:hint="eastAsia"/>
          <w:color w:val="000000"/>
          <w:kern w:val="0"/>
          <w:szCs w:val="21"/>
        </w:rPr>
        <w:t>能</w:t>
      </w:r>
      <w:r w:rsidR="001819A9">
        <w:rPr>
          <w:rFonts w:ascii="宋体" w:eastAsia="宋体" w:hAnsi="宋体" w:cs="宋体" w:hint="eastAsia"/>
          <w:color w:val="000000"/>
          <w:kern w:val="0"/>
          <w:szCs w:val="21"/>
        </w:rPr>
        <w:t>根据自己的理解</w:t>
      </w:r>
      <w:r>
        <w:rPr>
          <w:rFonts w:ascii="宋体" w:eastAsia="宋体" w:hAnsi="宋体" w:cs="宋体" w:hint="eastAsia"/>
          <w:color w:val="000000"/>
          <w:kern w:val="0"/>
          <w:szCs w:val="21"/>
        </w:rPr>
        <w:t>阐述</w:t>
      </w:r>
      <w:r w:rsidR="001819A9" w:rsidRPr="006A5BA9">
        <w:rPr>
          <w:rFonts w:ascii="宋体" w:eastAsia="宋体" w:hAnsi="宋体" w:cs="宋体" w:hint="eastAsia"/>
          <w:color w:val="000000"/>
          <w:kern w:val="0"/>
          <w:szCs w:val="21"/>
        </w:rPr>
        <w:t>交通信号控制</w:t>
      </w:r>
      <w:r w:rsidR="001819A9">
        <w:rPr>
          <w:rFonts w:ascii="宋体" w:eastAsia="宋体" w:hAnsi="宋体" w:cs="宋体" w:hint="eastAsia"/>
          <w:color w:val="000000"/>
          <w:kern w:val="0"/>
          <w:szCs w:val="21"/>
        </w:rPr>
        <w:t>的类别</w:t>
      </w:r>
      <w:r>
        <w:rPr>
          <w:rFonts w:ascii="宋体" w:eastAsia="宋体" w:hAnsi="宋体" w:cs="宋体" w:hint="eastAsia"/>
          <w:color w:val="000000"/>
          <w:kern w:val="0"/>
          <w:szCs w:val="21"/>
        </w:rPr>
        <w:t>。</w:t>
      </w:r>
    </w:p>
    <w:p w:rsidR="00C914F4" w:rsidRDefault="00C914F4"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（2）结合现实生活思考：是不是每个交叉口最好都安上信号灯？</w:t>
      </w:r>
    </w:p>
    <w:p w:rsidR="006C728F" w:rsidRDefault="006C728F" w:rsidP="00320ADC">
      <w:pPr>
        <w:widowControl/>
        <w:spacing w:beforeLines="50" w:afterLines="50"/>
        <w:ind w:left="482"/>
        <w:jc w:val="left"/>
        <w:rPr>
          <w:rFonts w:ascii="TimesNewRomanPSMT" w:hAnsi="TimesNewRomanPSMT" w:cs="TimesNewRomanPSMT"/>
          <w:color w:val="000000"/>
          <w:kern w:val="0"/>
          <w:sz w:val="20"/>
          <w:szCs w:val="20"/>
        </w:rPr>
      </w:pPr>
    </w:p>
    <w:p w:rsidR="00725752" w:rsidRPr="00346727" w:rsidRDefault="00725752" w:rsidP="00320ADC">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第十一章</w:t>
      </w:r>
      <w:r w:rsidR="006A4BBA">
        <w:rPr>
          <w:rFonts w:ascii="黑体" w:eastAsia="黑体" w:hAnsi="黑体" w:cs="Times New Roman" w:hint="eastAsia"/>
          <w:b/>
          <w:sz w:val="24"/>
          <w:szCs w:val="24"/>
        </w:rPr>
        <w:t xml:space="preserve"> </w:t>
      </w:r>
      <w:r w:rsidR="006A4BBA" w:rsidRPr="006A4BBA">
        <w:rPr>
          <w:rFonts w:ascii="黑体" w:eastAsia="黑体" w:hAnsi="黑体" w:cs="Times New Roman" w:hint="eastAsia"/>
          <w:b/>
          <w:sz w:val="24"/>
          <w:szCs w:val="24"/>
        </w:rPr>
        <w:t>单个交叉口交通信号控制</w:t>
      </w:r>
    </w:p>
    <w:p w:rsidR="00725752" w:rsidRPr="006C728F" w:rsidRDefault="0072575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6A4BBA" w:rsidRPr="006A4BBA" w:rsidRDefault="00725752"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（1）</w:t>
      </w:r>
      <w:r w:rsidR="006A4BBA" w:rsidRPr="006A4BBA">
        <w:rPr>
          <w:rFonts w:ascii="宋体" w:eastAsia="宋体" w:hAnsi="宋体" w:cs="宋体" w:hint="eastAsia"/>
          <w:color w:val="000000"/>
          <w:kern w:val="0"/>
          <w:szCs w:val="21"/>
        </w:rPr>
        <w:t>掌握信号相位方案、信号基本控制参数计算方法；</w:t>
      </w:r>
    </w:p>
    <w:p w:rsidR="00725752" w:rsidRPr="006A4BBA" w:rsidRDefault="00725752"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（2）掌握</w:t>
      </w:r>
      <w:r w:rsidR="006A4BBA" w:rsidRPr="006A4BBA">
        <w:rPr>
          <w:rFonts w:ascii="宋体" w:eastAsia="宋体" w:hAnsi="宋体" w:cs="宋体" w:hint="eastAsia"/>
          <w:color w:val="000000"/>
          <w:kern w:val="0"/>
          <w:szCs w:val="21"/>
        </w:rPr>
        <w:t>定时信号配时的基本方法及设计流程</w:t>
      </w:r>
      <w:r w:rsidRPr="006A4BBA">
        <w:rPr>
          <w:rFonts w:ascii="宋体" w:eastAsia="宋体" w:hAnsi="宋体" w:cs="宋体" w:hint="eastAsia"/>
          <w:color w:val="000000"/>
          <w:kern w:val="0"/>
          <w:szCs w:val="21"/>
        </w:rPr>
        <w:t>；</w:t>
      </w:r>
    </w:p>
    <w:p w:rsidR="00725752" w:rsidRPr="006A4BBA" w:rsidRDefault="00725752"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（3）掌握</w:t>
      </w:r>
      <w:r w:rsidR="006A4BBA" w:rsidRPr="006A4BBA">
        <w:rPr>
          <w:rFonts w:ascii="宋体" w:eastAsia="宋体" w:hAnsi="宋体" w:cs="宋体" w:hint="eastAsia"/>
          <w:color w:val="000000"/>
          <w:kern w:val="0"/>
          <w:szCs w:val="21"/>
        </w:rPr>
        <w:t>交通感应信号的基本工作原理、控制参数。</w:t>
      </w:r>
    </w:p>
    <w:p w:rsidR="00725752" w:rsidRPr="006C728F" w:rsidRDefault="0072575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725752" w:rsidRDefault="0072575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910031" w:rsidRPr="006A4BBA">
        <w:rPr>
          <w:rFonts w:ascii="宋体" w:eastAsia="宋体" w:hAnsi="宋体" w:cs="宋体" w:hint="eastAsia"/>
          <w:color w:val="000000"/>
          <w:kern w:val="0"/>
          <w:szCs w:val="21"/>
        </w:rPr>
        <w:t>信号相位方案、信号基本控制参数计算方法；</w:t>
      </w:r>
    </w:p>
    <w:p w:rsidR="00725752" w:rsidRDefault="0072575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910031" w:rsidRPr="006A4BBA">
        <w:rPr>
          <w:rFonts w:ascii="宋体" w:eastAsia="宋体" w:hAnsi="宋体" w:cs="宋体" w:hint="eastAsia"/>
          <w:color w:val="000000"/>
          <w:kern w:val="0"/>
          <w:szCs w:val="21"/>
        </w:rPr>
        <w:t>定时信号配时的基本方法及设计流程</w:t>
      </w:r>
      <w:r w:rsidR="00910031">
        <w:rPr>
          <w:rFonts w:ascii="宋体" w:eastAsia="宋体" w:hAnsi="宋体" w:cs="宋体" w:hint="eastAsia"/>
          <w:color w:val="000000"/>
          <w:kern w:val="0"/>
          <w:szCs w:val="21"/>
        </w:rPr>
        <w:t>；</w:t>
      </w:r>
    </w:p>
    <w:p w:rsidR="00910031" w:rsidRDefault="00910031"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6A4BBA">
        <w:rPr>
          <w:rFonts w:ascii="宋体" w:eastAsia="宋体" w:hAnsi="宋体" w:cs="宋体" w:hint="eastAsia"/>
          <w:color w:val="000000"/>
          <w:kern w:val="0"/>
          <w:szCs w:val="21"/>
        </w:rPr>
        <w:t>交通感应信号的基本工作原理、控制参数。</w:t>
      </w:r>
    </w:p>
    <w:p w:rsidR="00725752" w:rsidRPr="006C728F" w:rsidRDefault="0072575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57707E" w:rsidRPr="0057707E" w:rsidRDefault="0057707E" w:rsidP="00320ADC">
      <w:pPr>
        <w:widowControl/>
        <w:spacing w:beforeLines="50" w:afterLines="50"/>
        <w:ind w:firstLineChars="200" w:firstLine="420"/>
        <w:jc w:val="left"/>
        <w:rPr>
          <w:rFonts w:ascii="宋体" w:eastAsia="宋体" w:hAnsi="宋体" w:cs="宋体"/>
          <w:color w:val="000000"/>
          <w:kern w:val="0"/>
          <w:szCs w:val="21"/>
        </w:rPr>
      </w:pPr>
      <w:r w:rsidRPr="0057707E">
        <w:rPr>
          <w:rFonts w:ascii="宋体" w:eastAsia="宋体" w:hAnsi="宋体" w:cs="宋体" w:hint="eastAsia"/>
          <w:color w:val="000000"/>
          <w:kern w:val="0"/>
          <w:szCs w:val="21"/>
        </w:rPr>
        <w:t>第一节  定时信号控制</w:t>
      </w:r>
    </w:p>
    <w:p w:rsidR="0057707E" w:rsidRPr="0057707E" w:rsidRDefault="0057707E" w:rsidP="00320ADC">
      <w:pPr>
        <w:widowControl/>
        <w:spacing w:beforeLines="50" w:afterLines="50"/>
        <w:ind w:firstLineChars="200" w:firstLine="420"/>
        <w:jc w:val="left"/>
        <w:rPr>
          <w:rFonts w:ascii="宋体" w:eastAsia="宋体" w:hAnsi="宋体" w:cs="宋体"/>
          <w:color w:val="000000"/>
          <w:kern w:val="0"/>
          <w:szCs w:val="21"/>
        </w:rPr>
      </w:pPr>
      <w:r w:rsidRPr="0057707E">
        <w:rPr>
          <w:rFonts w:ascii="宋体" w:eastAsia="宋体" w:hAnsi="宋体" w:cs="宋体" w:hint="eastAsia"/>
          <w:color w:val="000000"/>
          <w:kern w:val="0"/>
          <w:szCs w:val="21"/>
        </w:rPr>
        <w:t>第二节  感应信号控制</w:t>
      </w:r>
    </w:p>
    <w:p w:rsidR="0057707E" w:rsidRPr="0057707E" w:rsidRDefault="0057707E" w:rsidP="00320ADC">
      <w:pPr>
        <w:widowControl/>
        <w:spacing w:beforeLines="50" w:afterLines="50"/>
        <w:ind w:firstLineChars="200" w:firstLine="420"/>
        <w:jc w:val="left"/>
        <w:rPr>
          <w:rFonts w:ascii="宋体" w:eastAsia="宋体" w:hAnsi="宋体" w:cs="宋体"/>
          <w:color w:val="000000"/>
          <w:kern w:val="0"/>
          <w:szCs w:val="21"/>
        </w:rPr>
      </w:pPr>
      <w:r w:rsidRPr="0057707E">
        <w:rPr>
          <w:rFonts w:ascii="宋体" w:eastAsia="宋体" w:hAnsi="宋体" w:cs="宋体" w:hint="eastAsia"/>
          <w:color w:val="000000"/>
          <w:kern w:val="0"/>
          <w:szCs w:val="21"/>
        </w:rPr>
        <w:t>第三节  环形交叉口信号灯控制方法</w:t>
      </w:r>
    </w:p>
    <w:p w:rsidR="00725752" w:rsidRPr="006C728F" w:rsidRDefault="0072575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725752" w:rsidRDefault="0072575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w:t>
      </w:r>
      <w:r w:rsidR="0057707E" w:rsidRPr="006A4BBA">
        <w:rPr>
          <w:rFonts w:ascii="宋体" w:eastAsia="宋体" w:hAnsi="宋体" w:cs="宋体" w:hint="eastAsia"/>
          <w:color w:val="000000"/>
          <w:kern w:val="0"/>
          <w:szCs w:val="21"/>
        </w:rPr>
        <w:t>信号相位方案、信号基本控制参数计算方法</w:t>
      </w:r>
      <w:r w:rsidR="0057707E">
        <w:rPr>
          <w:rFonts w:ascii="宋体" w:eastAsia="宋体" w:hAnsi="宋体" w:cs="宋体" w:hint="eastAsia"/>
          <w:color w:val="000000"/>
          <w:kern w:val="0"/>
          <w:szCs w:val="21"/>
        </w:rPr>
        <w:t>、</w:t>
      </w:r>
      <w:r w:rsidR="0057707E" w:rsidRPr="006A4BBA">
        <w:rPr>
          <w:rFonts w:ascii="宋体" w:eastAsia="宋体" w:hAnsi="宋体" w:cs="宋体" w:hint="eastAsia"/>
          <w:color w:val="000000"/>
          <w:kern w:val="0"/>
          <w:szCs w:val="21"/>
        </w:rPr>
        <w:t>设计流程</w:t>
      </w:r>
      <w:r>
        <w:rPr>
          <w:rFonts w:ascii="宋体" w:eastAsia="宋体" w:hAnsi="宋体" w:cs="宋体" w:hint="eastAsia"/>
          <w:color w:val="000000"/>
          <w:kern w:val="0"/>
          <w:szCs w:val="21"/>
        </w:rPr>
        <w:t>。</w:t>
      </w:r>
    </w:p>
    <w:p w:rsidR="00725752" w:rsidRPr="006C728F" w:rsidRDefault="0072575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（2）自主学习</w:t>
      </w:r>
      <w:r w:rsidRPr="006C728F">
        <w:rPr>
          <w:rFonts w:ascii="宋体" w:eastAsia="宋体" w:hAnsi="宋体" w:cs="宋体" w:hint="eastAsia"/>
          <w:color w:val="000000"/>
          <w:kern w:val="0"/>
          <w:szCs w:val="21"/>
        </w:rPr>
        <w:t>：</w:t>
      </w:r>
      <w:r w:rsidR="0057707E" w:rsidRPr="0057707E">
        <w:rPr>
          <w:rFonts w:ascii="宋体" w:eastAsia="宋体" w:hAnsi="宋体" w:cs="宋体" w:hint="eastAsia"/>
          <w:color w:val="000000"/>
          <w:kern w:val="0"/>
          <w:szCs w:val="21"/>
        </w:rPr>
        <w:t>环形交叉口信号灯控制的作用、停止线、信号控制方式</w:t>
      </w:r>
      <w:r>
        <w:rPr>
          <w:rFonts w:ascii="宋体" w:eastAsia="宋体" w:hAnsi="宋体" w:cs="宋体" w:hint="eastAsia"/>
          <w:color w:val="000000"/>
          <w:kern w:val="0"/>
          <w:szCs w:val="21"/>
        </w:rPr>
        <w:t>。</w:t>
      </w:r>
    </w:p>
    <w:p w:rsidR="00725752" w:rsidRPr="006C728F" w:rsidRDefault="0072575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725752" w:rsidRDefault="00725752"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能根据自己的理解阐述</w:t>
      </w:r>
      <w:r w:rsidR="00C17946" w:rsidRPr="006A4BBA">
        <w:rPr>
          <w:rFonts w:ascii="宋体" w:eastAsia="宋体" w:hAnsi="宋体" w:cs="宋体" w:hint="eastAsia"/>
          <w:color w:val="000000"/>
          <w:kern w:val="0"/>
          <w:szCs w:val="21"/>
        </w:rPr>
        <w:t>信号</w:t>
      </w:r>
      <w:r w:rsidR="00C17946">
        <w:rPr>
          <w:rFonts w:ascii="宋体" w:eastAsia="宋体" w:hAnsi="宋体" w:cs="宋体" w:hint="eastAsia"/>
          <w:color w:val="000000"/>
          <w:kern w:val="0"/>
          <w:szCs w:val="21"/>
        </w:rPr>
        <w:t>配时</w:t>
      </w:r>
      <w:r w:rsidR="00C17946" w:rsidRPr="006A4BBA">
        <w:rPr>
          <w:rFonts w:ascii="宋体" w:eastAsia="宋体" w:hAnsi="宋体" w:cs="宋体" w:hint="eastAsia"/>
          <w:color w:val="000000"/>
          <w:kern w:val="0"/>
          <w:szCs w:val="21"/>
        </w:rPr>
        <w:t>设计流程</w:t>
      </w:r>
      <w:r>
        <w:rPr>
          <w:rFonts w:ascii="宋体" w:eastAsia="宋体" w:hAnsi="宋体" w:cs="宋体" w:hint="eastAsia"/>
          <w:color w:val="000000"/>
          <w:kern w:val="0"/>
          <w:szCs w:val="21"/>
        </w:rPr>
        <w:t>。</w:t>
      </w:r>
    </w:p>
    <w:p w:rsidR="00725752" w:rsidRDefault="0072575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C17946">
        <w:rPr>
          <w:rFonts w:ascii="宋体" w:eastAsia="宋体" w:hAnsi="宋体" w:cs="宋体" w:hint="eastAsia"/>
          <w:color w:val="000000"/>
          <w:kern w:val="0"/>
          <w:szCs w:val="21"/>
        </w:rPr>
        <w:t>能进行</w:t>
      </w:r>
      <w:r w:rsidR="00C17946" w:rsidRPr="006A4BBA">
        <w:rPr>
          <w:rFonts w:ascii="宋体" w:eastAsia="宋体" w:hAnsi="宋体" w:cs="宋体" w:hint="eastAsia"/>
          <w:color w:val="000000"/>
          <w:kern w:val="0"/>
          <w:szCs w:val="21"/>
        </w:rPr>
        <w:t>信号基本控制参数计算</w:t>
      </w:r>
      <w:r w:rsidR="00C17946">
        <w:rPr>
          <w:rFonts w:ascii="宋体" w:eastAsia="宋体" w:hAnsi="宋体" w:cs="宋体" w:hint="eastAsia"/>
          <w:color w:val="000000"/>
          <w:kern w:val="0"/>
          <w:szCs w:val="21"/>
        </w:rPr>
        <w:t>。</w:t>
      </w:r>
    </w:p>
    <w:p w:rsidR="001819A9" w:rsidRDefault="001819A9" w:rsidP="00320ADC">
      <w:pPr>
        <w:widowControl/>
        <w:spacing w:beforeLines="50" w:afterLines="50"/>
        <w:ind w:left="482"/>
        <w:jc w:val="left"/>
        <w:rPr>
          <w:rFonts w:ascii="TimesNewRomanPSMT" w:hAnsi="TimesNewRomanPSMT" w:cs="TimesNewRomanPSMT"/>
          <w:color w:val="000000"/>
          <w:kern w:val="0"/>
          <w:sz w:val="20"/>
          <w:szCs w:val="20"/>
        </w:rPr>
      </w:pPr>
    </w:p>
    <w:p w:rsidR="00A31D96" w:rsidRPr="00346727" w:rsidRDefault="00A31D96" w:rsidP="00320ADC">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 xml:space="preserve">第十二章 </w:t>
      </w:r>
      <w:r w:rsidRPr="00A31D96">
        <w:rPr>
          <w:rFonts w:ascii="黑体" w:eastAsia="黑体" w:hAnsi="黑体" w:cs="Times New Roman" w:hint="eastAsia"/>
          <w:b/>
          <w:sz w:val="24"/>
          <w:szCs w:val="24"/>
        </w:rPr>
        <w:t>干线交叉口交通信号联动控制</w:t>
      </w:r>
    </w:p>
    <w:p w:rsidR="00A31D96" w:rsidRPr="006C728F" w:rsidRDefault="00A31D9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A31D96" w:rsidRPr="00A31D96" w:rsidRDefault="00A31D96"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（1）掌握</w:t>
      </w:r>
      <w:r w:rsidRPr="00A31D96">
        <w:rPr>
          <w:rFonts w:ascii="宋体" w:eastAsia="宋体" w:hAnsi="宋体" w:cs="宋体" w:hint="eastAsia"/>
          <w:color w:val="000000"/>
          <w:kern w:val="0"/>
          <w:szCs w:val="21"/>
        </w:rPr>
        <w:t>定时式联动控制系统的基本参数、协调方式、配时设计方法；</w:t>
      </w:r>
    </w:p>
    <w:p w:rsidR="00A31D96" w:rsidRPr="006A4BBA" w:rsidRDefault="00A31D96"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（2）掌握</w:t>
      </w:r>
      <w:r w:rsidRPr="00A31D96">
        <w:rPr>
          <w:rFonts w:ascii="宋体" w:eastAsia="宋体" w:hAnsi="宋体" w:cs="宋体" w:hint="eastAsia"/>
          <w:color w:val="000000"/>
          <w:kern w:val="0"/>
          <w:szCs w:val="21"/>
        </w:rPr>
        <w:t>提高线控制系统效益的辅助设施；</w:t>
      </w:r>
      <w:r w:rsidRPr="006A4BBA">
        <w:rPr>
          <w:rFonts w:ascii="宋体" w:eastAsia="宋体" w:hAnsi="宋体" w:cs="宋体" w:hint="eastAsia"/>
          <w:color w:val="000000"/>
          <w:kern w:val="0"/>
          <w:szCs w:val="21"/>
        </w:rPr>
        <w:t xml:space="preserve"> </w:t>
      </w:r>
    </w:p>
    <w:p w:rsidR="00A31D96" w:rsidRDefault="00A31D96"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（3）掌握</w:t>
      </w:r>
      <w:r w:rsidRPr="00A31D96">
        <w:rPr>
          <w:rFonts w:ascii="宋体" w:eastAsia="宋体" w:hAnsi="宋体" w:cs="宋体" w:hint="eastAsia"/>
          <w:color w:val="000000"/>
          <w:kern w:val="0"/>
          <w:szCs w:val="21"/>
        </w:rPr>
        <w:t>感应式线控系统和计算机线控系统；</w:t>
      </w:r>
    </w:p>
    <w:p w:rsidR="00A31D96" w:rsidRDefault="00A31D96"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（4）了解</w:t>
      </w:r>
      <w:r w:rsidRPr="00A31D96">
        <w:rPr>
          <w:rFonts w:ascii="宋体" w:eastAsia="宋体" w:hAnsi="宋体" w:cs="宋体" w:hint="eastAsia"/>
          <w:color w:val="000000"/>
          <w:kern w:val="0"/>
          <w:szCs w:val="21"/>
        </w:rPr>
        <w:t>选用线控系统的依据。</w:t>
      </w:r>
    </w:p>
    <w:p w:rsidR="00A31D96" w:rsidRPr="006C728F" w:rsidRDefault="00A31D96"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 xml:space="preserve"> </w:t>
      </w: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A31D96" w:rsidRDefault="00A31D9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lastRenderedPageBreak/>
        <w:t>（1）</w:t>
      </w:r>
      <w:r w:rsidR="00D85EA6" w:rsidRPr="00D85EA6">
        <w:rPr>
          <w:rFonts w:ascii="宋体" w:eastAsia="宋体" w:hAnsi="宋体" w:cs="宋体" w:hint="eastAsia"/>
          <w:color w:val="000000"/>
          <w:kern w:val="0"/>
          <w:szCs w:val="21"/>
        </w:rPr>
        <w:t>控制系统的基本参数、协调方式、配时设计方法</w:t>
      </w:r>
      <w:r>
        <w:rPr>
          <w:rFonts w:ascii="宋体" w:eastAsia="宋体" w:hAnsi="宋体" w:cs="宋体" w:hint="eastAsia"/>
          <w:color w:val="000000"/>
          <w:kern w:val="0"/>
          <w:szCs w:val="21"/>
        </w:rPr>
        <w:t>；</w:t>
      </w:r>
    </w:p>
    <w:p w:rsidR="00A31D96" w:rsidRDefault="00A31D96"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D85EA6" w:rsidRPr="00D85EA6">
        <w:rPr>
          <w:rFonts w:ascii="宋体" w:eastAsia="宋体" w:hAnsi="宋体" w:cs="宋体" w:hint="eastAsia"/>
          <w:color w:val="000000"/>
          <w:kern w:val="0"/>
          <w:szCs w:val="21"/>
        </w:rPr>
        <w:t>提高线控制系统效益的辅助设施</w:t>
      </w:r>
      <w:r w:rsidR="00D85EA6">
        <w:rPr>
          <w:rFonts w:ascii="宋体" w:eastAsia="宋体" w:hAnsi="宋体" w:cs="宋体" w:hint="eastAsia"/>
          <w:color w:val="000000"/>
          <w:kern w:val="0"/>
          <w:szCs w:val="21"/>
        </w:rPr>
        <w:t>。</w:t>
      </w:r>
    </w:p>
    <w:p w:rsidR="00A31D96" w:rsidRPr="006C728F" w:rsidRDefault="00A31D9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62472D" w:rsidRPr="0062472D" w:rsidRDefault="0062472D" w:rsidP="00320ADC">
      <w:pPr>
        <w:widowControl/>
        <w:spacing w:beforeLines="50" w:afterLines="50"/>
        <w:ind w:firstLineChars="200" w:firstLine="420"/>
        <w:jc w:val="left"/>
        <w:rPr>
          <w:rFonts w:ascii="宋体" w:eastAsia="宋体" w:hAnsi="宋体" w:cs="宋体"/>
          <w:color w:val="000000"/>
          <w:kern w:val="0"/>
          <w:szCs w:val="21"/>
        </w:rPr>
      </w:pPr>
      <w:r w:rsidRPr="0062472D">
        <w:rPr>
          <w:rFonts w:ascii="宋体" w:eastAsia="宋体" w:hAnsi="宋体" w:cs="宋体" w:hint="eastAsia"/>
          <w:color w:val="000000"/>
          <w:kern w:val="0"/>
          <w:szCs w:val="21"/>
        </w:rPr>
        <w:t>第一节  定时式联动控制</w:t>
      </w:r>
    </w:p>
    <w:p w:rsidR="0062472D" w:rsidRPr="0062472D" w:rsidRDefault="0062472D" w:rsidP="00320ADC">
      <w:pPr>
        <w:widowControl/>
        <w:spacing w:beforeLines="50" w:afterLines="50"/>
        <w:ind w:firstLineChars="200" w:firstLine="420"/>
        <w:jc w:val="left"/>
        <w:rPr>
          <w:rFonts w:ascii="宋体" w:eastAsia="宋体" w:hAnsi="宋体" w:cs="宋体"/>
          <w:color w:val="000000"/>
          <w:kern w:val="0"/>
          <w:szCs w:val="21"/>
        </w:rPr>
      </w:pPr>
      <w:r w:rsidRPr="0062472D">
        <w:rPr>
          <w:rFonts w:ascii="宋体" w:eastAsia="宋体" w:hAnsi="宋体" w:cs="宋体" w:hint="eastAsia"/>
          <w:color w:val="000000"/>
          <w:kern w:val="0"/>
          <w:szCs w:val="21"/>
        </w:rPr>
        <w:t>第二节  感应式线控系统和计算机线控系统</w:t>
      </w:r>
    </w:p>
    <w:p w:rsidR="0062472D" w:rsidRPr="0062472D" w:rsidRDefault="0062472D" w:rsidP="00320ADC">
      <w:pPr>
        <w:widowControl/>
        <w:spacing w:beforeLines="50" w:afterLines="50"/>
        <w:ind w:firstLineChars="200" w:firstLine="420"/>
        <w:jc w:val="left"/>
        <w:rPr>
          <w:rFonts w:ascii="宋体" w:eastAsia="宋体" w:hAnsi="宋体" w:cs="宋体"/>
          <w:color w:val="000000"/>
          <w:kern w:val="0"/>
          <w:szCs w:val="21"/>
        </w:rPr>
      </w:pPr>
      <w:r w:rsidRPr="0062472D">
        <w:rPr>
          <w:rFonts w:ascii="宋体" w:eastAsia="宋体" w:hAnsi="宋体" w:cs="宋体" w:hint="eastAsia"/>
          <w:color w:val="000000"/>
          <w:kern w:val="0"/>
          <w:szCs w:val="21"/>
        </w:rPr>
        <w:t>第三节  线控系统的连接方式</w:t>
      </w:r>
    </w:p>
    <w:p w:rsidR="0062472D" w:rsidRPr="0062472D" w:rsidRDefault="0062472D" w:rsidP="00320ADC">
      <w:pPr>
        <w:widowControl/>
        <w:spacing w:beforeLines="50" w:afterLines="50"/>
        <w:ind w:firstLineChars="200" w:firstLine="420"/>
        <w:jc w:val="left"/>
        <w:rPr>
          <w:rFonts w:ascii="宋体" w:eastAsia="宋体" w:hAnsi="宋体" w:cs="宋体"/>
          <w:color w:val="000000"/>
          <w:kern w:val="0"/>
          <w:szCs w:val="21"/>
        </w:rPr>
      </w:pPr>
      <w:r w:rsidRPr="0062472D">
        <w:rPr>
          <w:rFonts w:ascii="宋体" w:eastAsia="宋体" w:hAnsi="宋体" w:cs="宋体" w:hint="eastAsia"/>
          <w:color w:val="000000"/>
          <w:kern w:val="0"/>
          <w:szCs w:val="21"/>
        </w:rPr>
        <w:t>第四节  选用线控系统的依据</w:t>
      </w:r>
    </w:p>
    <w:p w:rsidR="00A31D96" w:rsidRPr="006C728F" w:rsidRDefault="00A31D9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A31D96" w:rsidRDefault="00A31D9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w:t>
      </w:r>
      <w:r w:rsidR="005C6A4F">
        <w:rPr>
          <w:rFonts w:ascii="宋体" w:eastAsia="宋体" w:hAnsi="宋体" w:cs="宋体" w:hint="eastAsia"/>
          <w:color w:val="000000"/>
          <w:kern w:val="0"/>
          <w:szCs w:val="21"/>
        </w:rPr>
        <w:t>干线</w:t>
      </w:r>
      <w:r w:rsidR="00732E68" w:rsidRPr="00D85EA6">
        <w:rPr>
          <w:rFonts w:ascii="宋体" w:eastAsia="宋体" w:hAnsi="宋体" w:cs="宋体" w:hint="eastAsia"/>
          <w:color w:val="000000"/>
          <w:kern w:val="0"/>
          <w:szCs w:val="21"/>
        </w:rPr>
        <w:t>控制系统的基本参数、协调方式、配时设计方法</w:t>
      </w:r>
      <w:r>
        <w:rPr>
          <w:rFonts w:ascii="宋体" w:eastAsia="宋体" w:hAnsi="宋体" w:cs="宋体" w:hint="eastAsia"/>
          <w:color w:val="000000"/>
          <w:kern w:val="0"/>
          <w:szCs w:val="21"/>
        </w:rPr>
        <w:t>。</w:t>
      </w:r>
    </w:p>
    <w:p w:rsidR="00A31D96" w:rsidRPr="006C728F" w:rsidRDefault="00A31D96"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（2）自主学习</w:t>
      </w:r>
      <w:r w:rsidRPr="006C728F">
        <w:rPr>
          <w:rFonts w:ascii="宋体" w:eastAsia="宋体" w:hAnsi="宋体" w:cs="宋体" w:hint="eastAsia"/>
          <w:color w:val="000000"/>
          <w:kern w:val="0"/>
          <w:szCs w:val="21"/>
        </w:rPr>
        <w:t>：</w:t>
      </w:r>
      <w:r w:rsidR="005C6A4F" w:rsidRPr="00A31D96">
        <w:rPr>
          <w:rFonts w:ascii="宋体" w:eastAsia="宋体" w:hAnsi="宋体" w:cs="宋体" w:hint="eastAsia"/>
          <w:color w:val="000000"/>
          <w:kern w:val="0"/>
          <w:szCs w:val="21"/>
        </w:rPr>
        <w:t>选用线控系统的依据</w:t>
      </w:r>
      <w:r>
        <w:rPr>
          <w:rFonts w:ascii="宋体" w:eastAsia="宋体" w:hAnsi="宋体" w:cs="宋体" w:hint="eastAsia"/>
          <w:color w:val="000000"/>
          <w:kern w:val="0"/>
          <w:szCs w:val="21"/>
        </w:rPr>
        <w:t>。</w:t>
      </w:r>
    </w:p>
    <w:p w:rsidR="00A31D96" w:rsidRPr="006C728F" w:rsidRDefault="00A31D9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A31D96" w:rsidRDefault="00A31D96"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w:t>
      </w:r>
      <w:r w:rsidR="005C6A4F">
        <w:rPr>
          <w:rFonts w:ascii="宋体" w:eastAsia="宋体" w:hAnsi="宋体" w:cs="宋体" w:hint="eastAsia"/>
          <w:color w:val="000000"/>
          <w:kern w:val="0"/>
          <w:szCs w:val="21"/>
        </w:rPr>
        <w:t>进行干线</w:t>
      </w:r>
      <w:r w:rsidR="005C6A4F" w:rsidRPr="00D85EA6">
        <w:rPr>
          <w:rFonts w:ascii="宋体" w:eastAsia="宋体" w:hAnsi="宋体" w:cs="宋体" w:hint="eastAsia"/>
          <w:color w:val="000000"/>
          <w:kern w:val="0"/>
          <w:szCs w:val="21"/>
        </w:rPr>
        <w:t>控制系统的基本参数</w:t>
      </w:r>
      <w:r w:rsidR="005C6A4F" w:rsidRPr="006A4BBA">
        <w:rPr>
          <w:rFonts w:ascii="宋体" w:eastAsia="宋体" w:hAnsi="宋体" w:cs="宋体" w:hint="eastAsia"/>
          <w:color w:val="000000"/>
          <w:kern w:val="0"/>
          <w:szCs w:val="21"/>
        </w:rPr>
        <w:t>计算</w:t>
      </w:r>
      <w:r>
        <w:rPr>
          <w:rFonts w:ascii="宋体" w:eastAsia="宋体" w:hAnsi="宋体" w:cs="宋体" w:hint="eastAsia"/>
          <w:color w:val="000000"/>
          <w:kern w:val="0"/>
          <w:szCs w:val="21"/>
        </w:rPr>
        <w:t>。</w:t>
      </w:r>
    </w:p>
    <w:p w:rsidR="00A31D96" w:rsidRDefault="00A31D96"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（2）能</w:t>
      </w:r>
      <w:r w:rsidR="005C6A4F">
        <w:rPr>
          <w:rFonts w:ascii="宋体" w:eastAsia="宋体" w:hAnsi="宋体" w:cs="宋体" w:hint="eastAsia"/>
          <w:color w:val="000000"/>
          <w:kern w:val="0"/>
          <w:szCs w:val="21"/>
        </w:rPr>
        <w:t>绘制时间-距离图</w:t>
      </w:r>
      <w:r>
        <w:rPr>
          <w:rFonts w:ascii="宋体" w:eastAsia="宋体" w:hAnsi="宋体" w:cs="宋体" w:hint="eastAsia"/>
          <w:color w:val="000000"/>
          <w:kern w:val="0"/>
          <w:szCs w:val="21"/>
        </w:rPr>
        <w:t>。</w:t>
      </w:r>
    </w:p>
    <w:p w:rsidR="00A31D96" w:rsidRDefault="00A31D96" w:rsidP="00320ADC">
      <w:pPr>
        <w:widowControl/>
        <w:spacing w:beforeLines="50" w:afterLines="50"/>
        <w:ind w:left="482"/>
        <w:jc w:val="left"/>
        <w:rPr>
          <w:rFonts w:ascii="TimesNewRomanPSMT" w:hAnsi="TimesNewRomanPSMT" w:cs="TimesNewRomanPSMT"/>
          <w:color w:val="000000"/>
          <w:kern w:val="0"/>
          <w:sz w:val="20"/>
          <w:szCs w:val="20"/>
        </w:rPr>
      </w:pPr>
    </w:p>
    <w:p w:rsidR="00730AF9" w:rsidRPr="00346727" w:rsidRDefault="00730AF9" w:rsidP="00320ADC">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第十</w:t>
      </w:r>
      <w:r w:rsidR="006A5E20">
        <w:rPr>
          <w:rFonts w:ascii="黑体" w:eastAsia="黑体" w:hAnsi="黑体" w:cs="Times New Roman" w:hint="eastAsia"/>
          <w:b/>
          <w:sz w:val="24"/>
          <w:szCs w:val="24"/>
        </w:rPr>
        <w:t>三</w:t>
      </w:r>
      <w:r>
        <w:rPr>
          <w:rFonts w:ascii="黑体" w:eastAsia="黑体" w:hAnsi="黑体" w:cs="Times New Roman" w:hint="eastAsia"/>
          <w:b/>
          <w:sz w:val="24"/>
          <w:szCs w:val="24"/>
        </w:rPr>
        <w:t>章</w:t>
      </w:r>
      <w:r w:rsidR="006A5E20">
        <w:rPr>
          <w:rFonts w:ascii="黑体" w:eastAsia="黑体" w:hAnsi="黑体" w:cs="Times New Roman" w:hint="eastAsia"/>
          <w:b/>
          <w:sz w:val="24"/>
          <w:szCs w:val="24"/>
        </w:rPr>
        <w:t xml:space="preserve"> </w:t>
      </w:r>
      <w:r w:rsidR="006A5E20" w:rsidRPr="006A5E20">
        <w:rPr>
          <w:rFonts w:ascii="黑体" w:eastAsia="黑体" w:hAnsi="黑体" w:cs="Times New Roman" w:hint="eastAsia"/>
          <w:b/>
          <w:sz w:val="24"/>
          <w:szCs w:val="24"/>
        </w:rPr>
        <w:t>区域交通信号控制系统</w:t>
      </w:r>
    </w:p>
    <w:p w:rsidR="00730AF9" w:rsidRPr="006C728F" w:rsidRDefault="00730AF9"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95079B" w:rsidRPr="0095079B" w:rsidRDefault="00730AF9"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（1）掌握</w:t>
      </w:r>
      <w:r w:rsidR="0095079B" w:rsidRPr="0095079B">
        <w:rPr>
          <w:rFonts w:ascii="宋体" w:eastAsia="宋体" w:hAnsi="宋体" w:cs="宋体" w:hint="eastAsia"/>
          <w:color w:val="000000"/>
          <w:kern w:val="0"/>
          <w:szCs w:val="21"/>
        </w:rPr>
        <w:t>区域交通信号控制系统的概念与分类；</w:t>
      </w:r>
    </w:p>
    <w:p w:rsidR="00730AF9" w:rsidRPr="006A4BBA" w:rsidRDefault="00730AF9"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（2）掌握</w:t>
      </w:r>
      <w:r w:rsidR="0095079B" w:rsidRPr="0095079B">
        <w:rPr>
          <w:rFonts w:ascii="宋体" w:eastAsia="宋体" w:hAnsi="宋体" w:cs="宋体" w:hint="eastAsia"/>
          <w:color w:val="000000"/>
          <w:kern w:val="0"/>
          <w:szCs w:val="21"/>
        </w:rPr>
        <w:t>定时式脱机操作系统（TRANSYT）定义、基本原理、仿真模型和优化方法；</w:t>
      </w:r>
      <w:r w:rsidRPr="006A4BBA">
        <w:rPr>
          <w:rFonts w:ascii="宋体" w:eastAsia="宋体" w:hAnsi="宋体" w:cs="宋体" w:hint="eastAsia"/>
          <w:color w:val="000000"/>
          <w:kern w:val="0"/>
          <w:szCs w:val="21"/>
        </w:rPr>
        <w:t xml:space="preserve"> </w:t>
      </w:r>
    </w:p>
    <w:p w:rsidR="00730AF9" w:rsidRDefault="00730AF9"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（3）</w:t>
      </w:r>
      <w:r w:rsidR="0095079B">
        <w:rPr>
          <w:rFonts w:ascii="宋体" w:eastAsia="宋体" w:hAnsi="宋体" w:cs="宋体" w:hint="eastAsia"/>
          <w:color w:val="000000"/>
          <w:kern w:val="0"/>
          <w:szCs w:val="21"/>
        </w:rPr>
        <w:t>了解</w:t>
      </w:r>
      <w:r w:rsidR="0095079B" w:rsidRPr="0095079B">
        <w:rPr>
          <w:rFonts w:ascii="宋体" w:eastAsia="宋体" w:hAnsi="宋体" w:cs="宋体" w:hint="eastAsia"/>
          <w:color w:val="000000"/>
          <w:kern w:val="0"/>
          <w:szCs w:val="21"/>
        </w:rPr>
        <w:t>SCATS系统的定义和优选配时方案的主要环节；</w:t>
      </w:r>
      <w:r w:rsidR="0095079B">
        <w:rPr>
          <w:rFonts w:ascii="宋体" w:eastAsia="宋体" w:hAnsi="宋体" w:cs="宋体" w:hint="eastAsia"/>
          <w:color w:val="000000"/>
          <w:kern w:val="0"/>
          <w:szCs w:val="21"/>
        </w:rPr>
        <w:t xml:space="preserve"> </w:t>
      </w:r>
    </w:p>
    <w:p w:rsidR="00730AF9" w:rsidRDefault="00730AF9"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（4）了解</w:t>
      </w:r>
      <w:r w:rsidR="0095079B" w:rsidRPr="0095079B">
        <w:rPr>
          <w:rFonts w:ascii="宋体" w:eastAsia="宋体" w:hAnsi="宋体" w:cs="宋体" w:hint="eastAsia"/>
          <w:color w:val="000000"/>
          <w:kern w:val="0"/>
          <w:szCs w:val="21"/>
        </w:rPr>
        <w:t>SCOOT系统的定义和优选配时方案的主要环节。</w:t>
      </w:r>
    </w:p>
    <w:p w:rsidR="00730AF9" w:rsidRPr="006C728F" w:rsidRDefault="00730AF9"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 xml:space="preserve"> </w:t>
      </w: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730AF9" w:rsidRDefault="00730AF9"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3B324F" w:rsidRPr="0095079B">
        <w:rPr>
          <w:rFonts w:ascii="宋体" w:eastAsia="宋体" w:hAnsi="宋体" w:cs="宋体" w:hint="eastAsia"/>
          <w:color w:val="000000"/>
          <w:kern w:val="0"/>
          <w:szCs w:val="21"/>
        </w:rPr>
        <w:t>定时式脱机操作系统（TRANSYT）定义、基本原理、仿真模型和优化方法</w:t>
      </w:r>
      <w:r>
        <w:rPr>
          <w:rFonts w:ascii="宋体" w:eastAsia="宋体" w:hAnsi="宋体" w:cs="宋体" w:hint="eastAsia"/>
          <w:color w:val="000000"/>
          <w:kern w:val="0"/>
          <w:szCs w:val="21"/>
        </w:rPr>
        <w:t>；</w:t>
      </w:r>
    </w:p>
    <w:p w:rsidR="00730AF9" w:rsidRDefault="00730AF9"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B324F" w:rsidRPr="0095079B">
        <w:rPr>
          <w:rFonts w:ascii="宋体" w:eastAsia="宋体" w:hAnsi="宋体" w:cs="宋体" w:hint="eastAsia"/>
          <w:color w:val="000000"/>
          <w:kern w:val="0"/>
          <w:szCs w:val="21"/>
        </w:rPr>
        <w:t>区域交通信号控制系统的概念与分类</w:t>
      </w:r>
      <w:r>
        <w:rPr>
          <w:rFonts w:ascii="宋体" w:eastAsia="宋体" w:hAnsi="宋体" w:cs="宋体" w:hint="eastAsia"/>
          <w:color w:val="000000"/>
          <w:kern w:val="0"/>
          <w:szCs w:val="21"/>
        </w:rPr>
        <w:t>。</w:t>
      </w:r>
    </w:p>
    <w:p w:rsidR="00730AF9" w:rsidRPr="006C728F" w:rsidRDefault="00730AF9"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3B324F" w:rsidRPr="003B324F" w:rsidRDefault="003B324F" w:rsidP="00320ADC">
      <w:pPr>
        <w:widowControl/>
        <w:spacing w:beforeLines="50" w:afterLines="50"/>
        <w:ind w:firstLineChars="200" w:firstLine="420"/>
        <w:jc w:val="left"/>
        <w:rPr>
          <w:rFonts w:ascii="宋体" w:eastAsia="宋体" w:hAnsi="宋体" w:cs="宋体"/>
          <w:color w:val="000000"/>
          <w:kern w:val="0"/>
          <w:szCs w:val="21"/>
        </w:rPr>
      </w:pPr>
      <w:r w:rsidRPr="003B324F">
        <w:rPr>
          <w:rFonts w:ascii="宋体" w:eastAsia="宋体" w:hAnsi="宋体" w:cs="宋体" w:hint="eastAsia"/>
          <w:color w:val="000000"/>
          <w:kern w:val="0"/>
          <w:szCs w:val="21"/>
        </w:rPr>
        <w:t>第一节  概念与分类</w:t>
      </w:r>
    </w:p>
    <w:p w:rsidR="003B324F" w:rsidRPr="003B324F" w:rsidRDefault="003B324F" w:rsidP="00320ADC">
      <w:pPr>
        <w:widowControl/>
        <w:spacing w:beforeLines="50" w:afterLines="50"/>
        <w:ind w:firstLineChars="200" w:firstLine="420"/>
        <w:jc w:val="left"/>
        <w:rPr>
          <w:rFonts w:ascii="宋体" w:eastAsia="宋体" w:hAnsi="宋体" w:cs="宋体"/>
          <w:color w:val="000000"/>
          <w:kern w:val="0"/>
          <w:szCs w:val="21"/>
        </w:rPr>
      </w:pPr>
      <w:r w:rsidRPr="003B324F">
        <w:rPr>
          <w:rFonts w:ascii="宋体" w:eastAsia="宋体" w:hAnsi="宋体" w:cs="宋体" w:hint="eastAsia"/>
          <w:color w:val="000000"/>
          <w:kern w:val="0"/>
          <w:szCs w:val="21"/>
        </w:rPr>
        <w:t>第二节  定时式脱机操作系统（TRANSYT）</w:t>
      </w:r>
    </w:p>
    <w:p w:rsidR="003B324F" w:rsidRPr="003B324F" w:rsidRDefault="003B324F" w:rsidP="00320ADC">
      <w:pPr>
        <w:widowControl/>
        <w:spacing w:beforeLines="50" w:afterLines="50"/>
        <w:ind w:firstLineChars="200" w:firstLine="420"/>
        <w:jc w:val="left"/>
        <w:rPr>
          <w:rFonts w:ascii="宋体" w:eastAsia="宋体" w:hAnsi="宋体" w:cs="宋体"/>
          <w:color w:val="000000"/>
          <w:kern w:val="0"/>
          <w:szCs w:val="21"/>
        </w:rPr>
      </w:pPr>
      <w:r w:rsidRPr="003B324F">
        <w:rPr>
          <w:rFonts w:ascii="宋体" w:eastAsia="宋体" w:hAnsi="宋体" w:cs="宋体" w:hint="eastAsia"/>
          <w:color w:val="000000"/>
          <w:kern w:val="0"/>
          <w:szCs w:val="21"/>
        </w:rPr>
        <w:t>第三节  自适应式联机操作系统</w:t>
      </w:r>
    </w:p>
    <w:p w:rsidR="00730AF9" w:rsidRPr="006C728F" w:rsidRDefault="00730AF9"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730AF9" w:rsidRDefault="00730AF9"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w:t>
      </w:r>
      <w:r w:rsidR="003B324F">
        <w:rPr>
          <w:rFonts w:ascii="宋体" w:eastAsia="宋体" w:hAnsi="宋体" w:cs="宋体" w:hint="eastAsia"/>
          <w:color w:val="000000"/>
          <w:kern w:val="0"/>
          <w:szCs w:val="21"/>
        </w:rPr>
        <w:t>基本概念</w:t>
      </w:r>
      <w:r>
        <w:rPr>
          <w:rFonts w:ascii="宋体" w:eastAsia="宋体" w:hAnsi="宋体" w:cs="宋体" w:hint="eastAsia"/>
          <w:color w:val="000000"/>
          <w:kern w:val="0"/>
          <w:szCs w:val="21"/>
        </w:rPr>
        <w:t>。</w:t>
      </w:r>
    </w:p>
    <w:p w:rsidR="00730AF9" w:rsidRPr="006C728F" w:rsidRDefault="00730AF9"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（2）自主学习</w:t>
      </w:r>
      <w:r w:rsidRPr="006C728F">
        <w:rPr>
          <w:rFonts w:ascii="宋体" w:eastAsia="宋体" w:hAnsi="宋体" w:cs="宋体" w:hint="eastAsia"/>
          <w:color w:val="000000"/>
          <w:kern w:val="0"/>
          <w:szCs w:val="21"/>
        </w:rPr>
        <w:t>：</w:t>
      </w:r>
      <w:r w:rsidR="003B324F" w:rsidRPr="0095079B">
        <w:rPr>
          <w:rFonts w:ascii="宋体" w:eastAsia="宋体" w:hAnsi="宋体" w:cs="宋体" w:hint="eastAsia"/>
          <w:color w:val="000000"/>
          <w:kern w:val="0"/>
          <w:szCs w:val="21"/>
        </w:rPr>
        <w:t>SCATS系统</w:t>
      </w:r>
      <w:r w:rsidR="003B324F">
        <w:rPr>
          <w:rFonts w:ascii="宋体" w:eastAsia="宋体" w:hAnsi="宋体" w:cs="宋体" w:hint="eastAsia"/>
          <w:color w:val="000000"/>
          <w:kern w:val="0"/>
          <w:szCs w:val="21"/>
        </w:rPr>
        <w:t>、</w:t>
      </w:r>
      <w:r w:rsidR="003B324F" w:rsidRPr="0095079B">
        <w:rPr>
          <w:rFonts w:ascii="宋体" w:eastAsia="宋体" w:hAnsi="宋体" w:cs="宋体" w:hint="eastAsia"/>
          <w:color w:val="000000"/>
          <w:kern w:val="0"/>
          <w:szCs w:val="21"/>
        </w:rPr>
        <w:t>SCOOT系统的定义和优选配时方案的主要环节</w:t>
      </w:r>
      <w:r>
        <w:rPr>
          <w:rFonts w:ascii="宋体" w:eastAsia="宋体" w:hAnsi="宋体" w:cs="宋体" w:hint="eastAsia"/>
          <w:color w:val="000000"/>
          <w:kern w:val="0"/>
          <w:szCs w:val="21"/>
        </w:rPr>
        <w:t>。</w:t>
      </w:r>
    </w:p>
    <w:p w:rsidR="00730AF9" w:rsidRPr="006C728F" w:rsidRDefault="00730AF9"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lastRenderedPageBreak/>
        <w:t>5.</w:t>
      </w:r>
      <w:r w:rsidRPr="006C728F">
        <w:rPr>
          <w:rFonts w:ascii="宋体" w:eastAsia="宋体" w:hAnsi="宋体" w:cs="宋体" w:hint="eastAsia"/>
          <w:color w:val="000000"/>
          <w:kern w:val="0"/>
          <w:szCs w:val="21"/>
        </w:rPr>
        <w:t>教学评价</w:t>
      </w:r>
    </w:p>
    <w:p w:rsidR="00730AF9" w:rsidRDefault="00730AF9"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3C6E44">
        <w:rPr>
          <w:rFonts w:ascii="宋体" w:eastAsia="宋体" w:hAnsi="宋体" w:cs="宋体" w:hint="eastAsia"/>
          <w:color w:val="000000"/>
          <w:kern w:val="0"/>
          <w:szCs w:val="21"/>
        </w:rPr>
        <w:t>回答问题：线控总比点控好，面控总比线控好？</w:t>
      </w:r>
    </w:p>
    <w:p w:rsidR="00725752" w:rsidRPr="00730AF9" w:rsidRDefault="00725752" w:rsidP="00320ADC">
      <w:pPr>
        <w:widowControl/>
        <w:spacing w:beforeLines="50" w:afterLines="50"/>
        <w:ind w:left="482"/>
        <w:jc w:val="left"/>
        <w:rPr>
          <w:rFonts w:ascii="TimesNewRomanPSMT" w:hAnsi="TimesNewRomanPSMT" w:cs="TimesNewRomanPSMT"/>
          <w:color w:val="000000"/>
          <w:kern w:val="0"/>
          <w:sz w:val="20"/>
          <w:szCs w:val="20"/>
        </w:rPr>
      </w:pPr>
    </w:p>
    <w:p w:rsidR="002972CF" w:rsidRPr="00346727" w:rsidRDefault="002972CF" w:rsidP="00320ADC">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 xml:space="preserve">第十四章 </w:t>
      </w:r>
      <w:r w:rsidRPr="006A5E20">
        <w:rPr>
          <w:rFonts w:ascii="黑体" w:eastAsia="黑体" w:hAnsi="黑体" w:cs="Times New Roman" w:hint="eastAsia"/>
          <w:b/>
          <w:sz w:val="24"/>
          <w:szCs w:val="24"/>
        </w:rPr>
        <w:t>区域交通信号控制系统</w:t>
      </w:r>
    </w:p>
    <w:p w:rsidR="002972CF" w:rsidRPr="006C728F" w:rsidRDefault="002972C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CA6CEF" w:rsidRPr="00CA6CEF" w:rsidRDefault="002972CF"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（1）掌握</w:t>
      </w:r>
      <w:r w:rsidR="00CA6CEF" w:rsidRPr="00CA6CEF">
        <w:rPr>
          <w:rFonts w:ascii="宋体" w:eastAsia="宋体" w:hAnsi="宋体" w:cs="宋体" w:hint="eastAsia"/>
          <w:color w:val="000000"/>
          <w:kern w:val="0"/>
          <w:szCs w:val="21"/>
        </w:rPr>
        <w:t>主线控制系统的作用、控制方法；</w:t>
      </w:r>
    </w:p>
    <w:p w:rsidR="00CA6CEF" w:rsidRPr="00CA6CEF" w:rsidRDefault="00CA6CEF"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（2）掌握</w:t>
      </w:r>
      <w:r w:rsidRPr="00CA6CEF">
        <w:rPr>
          <w:rFonts w:ascii="宋体" w:eastAsia="宋体" w:hAnsi="宋体" w:cs="宋体" w:hint="eastAsia"/>
          <w:color w:val="000000"/>
          <w:kern w:val="0"/>
          <w:szCs w:val="21"/>
        </w:rPr>
        <w:t>入口匝道控制的作用、控制方法；</w:t>
      </w:r>
    </w:p>
    <w:p w:rsidR="00CA6CEF" w:rsidRPr="00CA6CEF" w:rsidRDefault="00CA6CEF"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（3）</w:t>
      </w:r>
      <w:r>
        <w:rPr>
          <w:rFonts w:ascii="宋体" w:eastAsia="宋体" w:hAnsi="宋体" w:cs="宋体" w:hint="eastAsia"/>
          <w:color w:val="000000"/>
          <w:kern w:val="0"/>
          <w:szCs w:val="21"/>
        </w:rPr>
        <w:t>了解</w:t>
      </w:r>
      <w:r w:rsidRPr="00CA6CEF">
        <w:rPr>
          <w:rFonts w:ascii="宋体" w:eastAsia="宋体" w:hAnsi="宋体" w:cs="宋体" w:hint="eastAsia"/>
          <w:color w:val="000000"/>
          <w:kern w:val="0"/>
          <w:szCs w:val="21"/>
        </w:rPr>
        <w:t>出口匝道控制的作用、控制方法。</w:t>
      </w:r>
    </w:p>
    <w:p w:rsidR="002972CF" w:rsidRPr="0095079B" w:rsidRDefault="00100CC2"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（4）了解</w:t>
      </w:r>
      <w:r w:rsidRPr="00100CC2">
        <w:rPr>
          <w:rFonts w:ascii="宋体" w:eastAsia="宋体" w:hAnsi="宋体" w:cs="宋体" w:hint="eastAsia"/>
          <w:color w:val="000000"/>
          <w:kern w:val="0"/>
          <w:szCs w:val="21"/>
        </w:rPr>
        <w:t>快速道路交通异常事件监测方法与通道监控系统的组成、监控方法</w:t>
      </w:r>
      <w:r w:rsidR="002972CF" w:rsidRPr="0095079B">
        <w:rPr>
          <w:rFonts w:ascii="宋体" w:eastAsia="宋体" w:hAnsi="宋体" w:cs="宋体" w:hint="eastAsia"/>
          <w:color w:val="000000"/>
          <w:kern w:val="0"/>
          <w:szCs w:val="21"/>
        </w:rPr>
        <w:t>；</w:t>
      </w:r>
    </w:p>
    <w:p w:rsidR="002972CF" w:rsidRPr="006C728F" w:rsidRDefault="002972C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2972CF" w:rsidRDefault="002972C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100CC2" w:rsidRPr="00CA6CEF">
        <w:rPr>
          <w:rFonts w:ascii="宋体" w:eastAsia="宋体" w:hAnsi="宋体" w:cs="宋体" w:hint="eastAsia"/>
          <w:color w:val="000000"/>
          <w:kern w:val="0"/>
          <w:szCs w:val="21"/>
        </w:rPr>
        <w:t>线控制系统的作用、控制方法</w:t>
      </w:r>
      <w:r>
        <w:rPr>
          <w:rFonts w:ascii="宋体" w:eastAsia="宋体" w:hAnsi="宋体" w:cs="宋体" w:hint="eastAsia"/>
          <w:color w:val="000000"/>
          <w:kern w:val="0"/>
          <w:szCs w:val="21"/>
        </w:rPr>
        <w:t>；</w:t>
      </w:r>
    </w:p>
    <w:p w:rsidR="002972CF" w:rsidRDefault="002972CF"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100CC2" w:rsidRPr="00CA6CEF">
        <w:rPr>
          <w:rFonts w:ascii="宋体" w:eastAsia="宋体" w:hAnsi="宋体" w:cs="宋体" w:hint="eastAsia"/>
          <w:color w:val="000000"/>
          <w:kern w:val="0"/>
          <w:szCs w:val="21"/>
        </w:rPr>
        <w:t>入口匝道控制的作用、控制方法</w:t>
      </w:r>
      <w:r>
        <w:rPr>
          <w:rFonts w:ascii="宋体" w:eastAsia="宋体" w:hAnsi="宋体" w:cs="宋体" w:hint="eastAsia"/>
          <w:color w:val="000000"/>
          <w:kern w:val="0"/>
          <w:szCs w:val="21"/>
        </w:rPr>
        <w:t>。</w:t>
      </w:r>
    </w:p>
    <w:p w:rsidR="002972CF" w:rsidRPr="006C728F" w:rsidRDefault="002972C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A44FC9" w:rsidRPr="00A44FC9" w:rsidRDefault="00A44FC9" w:rsidP="00320ADC">
      <w:pPr>
        <w:widowControl/>
        <w:spacing w:beforeLines="50" w:afterLines="50"/>
        <w:ind w:firstLineChars="200" w:firstLine="420"/>
        <w:jc w:val="left"/>
        <w:rPr>
          <w:rFonts w:ascii="宋体" w:eastAsia="宋体" w:hAnsi="宋体" w:cs="宋体"/>
          <w:color w:val="000000"/>
          <w:kern w:val="0"/>
          <w:szCs w:val="21"/>
        </w:rPr>
      </w:pPr>
      <w:r w:rsidRPr="00A44FC9">
        <w:rPr>
          <w:rFonts w:ascii="宋体" w:eastAsia="宋体" w:hAnsi="宋体" w:cs="宋体" w:hint="eastAsia"/>
          <w:color w:val="000000"/>
          <w:kern w:val="0"/>
          <w:szCs w:val="21"/>
        </w:rPr>
        <w:t>第一节  主线控制系统</w:t>
      </w:r>
    </w:p>
    <w:p w:rsidR="00A44FC9" w:rsidRPr="00A44FC9" w:rsidRDefault="00A44FC9" w:rsidP="00320ADC">
      <w:pPr>
        <w:widowControl/>
        <w:spacing w:beforeLines="50" w:afterLines="50"/>
        <w:ind w:firstLineChars="200" w:firstLine="420"/>
        <w:jc w:val="left"/>
        <w:rPr>
          <w:rFonts w:ascii="宋体" w:eastAsia="宋体" w:hAnsi="宋体" w:cs="宋体"/>
          <w:color w:val="000000"/>
          <w:kern w:val="0"/>
          <w:szCs w:val="21"/>
        </w:rPr>
      </w:pPr>
      <w:r w:rsidRPr="00A44FC9">
        <w:rPr>
          <w:rFonts w:ascii="宋体" w:eastAsia="宋体" w:hAnsi="宋体" w:cs="宋体" w:hint="eastAsia"/>
          <w:color w:val="000000"/>
          <w:kern w:val="0"/>
          <w:szCs w:val="21"/>
        </w:rPr>
        <w:t>第二节  入口匝道控制</w:t>
      </w:r>
    </w:p>
    <w:p w:rsidR="00A44FC9" w:rsidRPr="00A44FC9" w:rsidRDefault="00A44FC9" w:rsidP="00320ADC">
      <w:pPr>
        <w:widowControl/>
        <w:spacing w:beforeLines="50" w:afterLines="50"/>
        <w:ind w:firstLineChars="200" w:firstLine="420"/>
        <w:jc w:val="left"/>
        <w:rPr>
          <w:rFonts w:ascii="宋体" w:eastAsia="宋体" w:hAnsi="宋体" w:cs="宋体"/>
          <w:color w:val="000000"/>
          <w:kern w:val="0"/>
          <w:szCs w:val="21"/>
        </w:rPr>
      </w:pPr>
      <w:r w:rsidRPr="00A44FC9">
        <w:rPr>
          <w:rFonts w:ascii="宋体" w:eastAsia="宋体" w:hAnsi="宋体" w:cs="宋体" w:hint="eastAsia"/>
          <w:color w:val="000000"/>
          <w:kern w:val="0"/>
          <w:szCs w:val="21"/>
        </w:rPr>
        <w:t>第三节  出口匝道控制</w:t>
      </w:r>
    </w:p>
    <w:p w:rsidR="00A44FC9" w:rsidRPr="00A44FC9" w:rsidRDefault="00A44FC9" w:rsidP="00320ADC">
      <w:pPr>
        <w:widowControl/>
        <w:spacing w:beforeLines="50" w:afterLines="50"/>
        <w:ind w:firstLineChars="200" w:firstLine="420"/>
        <w:jc w:val="left"/>
        <w:rPr>
          <w:rFonts w:ascii="宋体" w:eastAsia="宋体" w:hAnsi="宋体" w:cs="宋体"/>
          <w:color w:val="000000"/>
          <w:kern w:val="0"/>
          <w:szCs w:val="21"/>
        </w:rPr>
      </w:pPr>
      <w:r w:rsidRPr="00A44FC9">
        <w:rPr>
          <w:rFonts w:ascii="宋体" w:eastAsia="宋体" w:hAnsi="宋体" w:cs="宋体" w:hint="eastAsia"/>
          <w:color w:val="000000"/>
          <w:kern w:val="0"/>
          <w:szCs w:val="21"/>
        </w:rPr>
        <w:t>第四节  快速道路交通异常事件监测与通道监控系统</w:t>
      </w:r>
    </w:p>
    <w:p w:rsidR="002972CF" w:rsidRPr="006C728F" w:rsidRDefault="002972C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2972CF" w:rsidRDefault="002972C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：基本概念。</w:t>
      </w:r>
    </w:p>
    <w:p w:rsidR="002972CF" w:rsidRPr="006C728F" w:rsidRDefault="002972CF"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（2）自主学习</w:t>
      </w:r>
      <w:r w:rsidRPr="006C728F">
        <w:rPr>
          <w:rFonts w:ascii="宋体" w:eastAsia="宋体" w:hAnsi="宋体" w:cs="宋体" w:hint="eastAsia"/>
          <w:color w:val="000000"/>
          <w:kern w:val="0"/>
          <w:szCs w:val="21"/>
        </w:rPr>
        <w:t>：</w:t>
      </w:r>
      <w:r w:rsidR="0018582B" w:rsidRPr="00A44FC9">
        <w:rPr>
          <w:rFonts w:ascii="宋体" w:eastAsia="宋体" w:hAnsi="宋体" w:cs="宋体" w:hint="eastAsia"/>
          <w:color w:val="000000"/>
          <w:kern w:val="0"/>
          <w:szCs w:val="21"/>
        </w:rPr>
        <w:t>快速道路交通异常事件监测与通道监控系统</w:t>
      </w:r>
      <w:r>
        <w:rPr>
          <w:rFonts w:ascii="宋体" w:eastAsia="宋体" w:hAnsi="宋体" w:cs="宋体" w:hint="eastAsia"/>
          <w:color w:val="000000"/>
          <w:kern w:val="0"/>
          <w:szCs w:val="21"/>
        </w:rPr>
        <w:t>。</w:t>
      </w:r>
    </w:p>
    <w:p w:rsidR="002972CF" w:rsidRPr="006C728F" w:rsidRDefault="002972C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2972CF" w:rsidRDefault="002972CF"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347D4B">
        <w:rPr>
          <w:rFonts w:ascii="宋体" w:eastAsia="宋体" w:hAnsi="宋体" w:cs="宋体" w:hint="eastAsia"/>
          <w:color w:val="000000"/>
          <w:kern w:val="0"/>
          <w:szCs w:val="21"/>
        </w:rPr>
        <w:t>能简单阐述入口匝道控制方法。</w:t>
      </w:r>
    </w:p>
    <w:p w:rsidR="002972CF" w:rsidRPr="00730AF9" w:rsidRDefault="002972CF" w:rsidP="00320ADC">
      <w:pPr>
        <w:widowControl/>
        <w:spacing w:beforeLines="50" w:afterLines="50"/>
        <w:ind w:left="482"/>
        <w:jc w:val="left"/>
        <w:rPr>
          <w:rFonts w:ascii="TimesNewRomanPSMT" w:hAnsi="TimesNewRomanPSMT" w:cs="TimesNewRomanPSMT"/>
          <w:color w:val="000000"/>
          <w:kern w:val="0"/>
          <w:sz w:val="20"/>
          <w:szCs w:val="20"/>
        </w:rPr>
      </w:pPr>
    </w:p>
    <w:p w:rsidR="00DD645C" w:rsidRPr="00346727" w:rsidRDefault="00DD645C" w:rsidP="00320ADC">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第十五章</w:t>
      </w:r>
      <w:r w:rsidR="00C524FB">
        <w:rPr>
          <w:rFonts w:ascii="黑体" w:eastAsia="黑体" w:hAnsi="黑体" w:cs="Times New Roman" w:hint="eastAsia"/>
          <w:b/>
          <w:sz w:val="24"/>
          <w:szCs w:val="24"/>
        </w:rPr>
        <w:t xml:space="preserve"> </w:t>
      </w:r>
      <w:r w:rsidR="00C524FB" w:rsidRPr="002818AA">
        <w:rPr>
          <w:rFonts w:ascii="黑体" w:eastAsia="黑体" w:hAnsi="黑体" w:cs="Times New Roman" w:hint="eastAsia"/>
          <w:b/>
          <w:sz w:val="24"/>
          <w:szCs w:val="24"/>
        </w:rPr>
        <w:t>智能交通运输系统概论</w:t>
      </w:r>
    </w:p>
    <w:p w:rsidR="00DD645C" w:rsidRPr="006C728F" w:rsidRDefault="00DD645C"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DD645C" w:rsidRPr="00DD645C" w:rsidRDefault="00DD645C"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（1）掌握</w:t>
      </w:r>
      <w:r w:rsidRPr="00DD645C">
        <w:rPr>
          <w:rFonts w:ascii="宋体" w:eastAsia="宋体" w:hAnsi="宋体" w:cs="宋体" w:hint="eastAsia"/>
          <w:color w:val="000000"/>
          <w:kern w:val="0"/>
          <w:szCs w:val="21"/>
        </w:rPr>
        <w:t>智能交通运输系统与交通运输问题；</w:t>
      </w:r>
    </w:p>
    <w:p w:rsidR="00DD645C" w:rsidRPr="00CA6CEF" w:rsidRDefault="00DD645C"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（2）</w:t>
      </w:r>
      <w:r>
        <w:rPr>
          <w:rFonts w:ascii="宋体" w:eastAsia="宋体" w:hAnsi="宋体" w:cs="宋体" w:hint="eastAsia"/>
          <w:color w:val="000000"/>
          <w:kern w:val="0"/>
          <w:szCs w:val="21"/>
        </w:rPr>
        <w:t>了解</w:t>
      </w:r>
      <w:r w:rsidRPr="00DD645C">
        <w:rPr>
          <w:rFonts w:ascii="宋体" w:eastAsia="宋体" w:hAnsi="宋体" w:cs="宋体" w:hint="eastAsia"/>
          <w:color w:val="000000"/>
          <w:kern w:val="0"/>
          <w:szCs w:val="21"/>
        </w:rPr>
        <w:t>美国、日本、欧洲以及我国的ITS研究内容对比分析；</w:t>
      </w:r>
      <w:r w:rsidRPr="00CA6CEF">
        <w:rPr>
          <w:rFonts w:ascii="宋体" w:eastAsia="宋体" w:hAnsi="宋体" w:cs="宋体" w:hint="eastAsia"/>
          <w:color w:val="000000"/>
          <w:kern w:val="0"/>
          <w:szCs w:val="21"/>
        </w:rPr>
        <w:t xml:space="preserve"> </w:t>
      </w:r>
    </w:p>
    <w:p w:rsidR="00DD645C" w:rsidRPr="00CA6CEF" w:rsidRDefault="00DD645C"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（3）</w:t>
      </w:r>
      <w:r>
        <w:rPr>
          <w:rFonts w:ascii="宋体" w:eastAsia="宋体" w:hAnsi="宋体" w:cs="宋体" w:hint="eastAsia"/>
          <w:color w:val="000000"/>
          <w:kern w:val="0"/>
          <w:szCs w:val="21"/>
        </w:rPr>
        <w:t>掌握</w:t>
      </w:r>
      <w:r w:rsidRPr="00DD645C">
        <w:rPr>
          <w:rFonts w:ascii="宋体" w:eastAsia="宋体" w:hAnsi="宋体" w:cs="宋体" w:hint="eastAsia"/>
          <w:color w:val="000000"/>
          <w:kern w:val="0"/>
          <w:szCs w:val="21"/>
        </w:rPr>
        <w:t>智能交通运输系统的几个子系统的定义、功能、基本架构、工作原理；</w:t>
      </w:r>
    </w:p>
    <w:p w:rsidR="00DD645C" w:rsidRPr="0095079B" w:rsidRDefault="00DD645C"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1052B5" w:rsidRPr="006A4BBA">
        <w:rPr>
          <w:rFonts w:ascii="宋体" w:eastAsia="宋体" w:hAnsi="宋体" w:cs="宋体" w:hint="eastAsia"/>
          <w:color w:val="000000"/>
          <w:kern w:val="0"/>
          <w:szCs w:val="21"/>
        </w:rPr>
        <w:t>掌握</w:t>
      </w:r>
      <w:r w:rsidRPr="00DD645C">
        <w:rPr>
          <w:rFonts w:ascii="宋体" w:eastAsia="宋体" w:hAnsi="宋体" w:cs="宋体" w:hint="eastAsia"/>
          <w:color w:val="000000"/>
          <w:kern w:val="0"/>
          <w:szCs w:val="21"/>
        </w:rPr>
        <w:t>GIS、GPS在ITS中的应用。</w:t>
      </w:r>
      <w:r w:rsidRPr="0095079B">
        <w:rPr>
          <w:rFonts w:ascii="宋体" w:eastAsia="宋体" w:hAnsi="宋体" w:cs="宋体" w:hint="eastAsia"/>
          <w:color w:val="000000"/>
          <w:kern w:val="0"/>
          <w:szCs w:val="21"/>
        </w:rPr>
        <w:t>；</w:t>
      </w:r>
    </w:p>
    <w:p w:rsidR="00DD645C" w:rsidRPr="006C728F" w:rsidRDefault="00DD645C"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DD645C" w:rsidRDefault="00DD645C"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lastRenderedPageBreak/>
        <w:t>（1）</w:t>
      </w:r>
      <w:r w:rsidR="001052B5" w:rsidRPr="00DD645C">
        <w:rPr>
          <w:rFonts w:ascii="宋体" w:eastAsia="宋体" w:hAnsi="宋体" w:cs="宋体" w:hint="eastAsia"/>
          <w:color w:val="000000"/>
          <w:kern w:val="0"/>
          <w:szCs w:val="21"/>
        </w:rPr>
        <w:t>智能交通运输系统的几个子系统的定义、功能、基本架构、工作原理</w:t>
      </w:r>
      <w:r>
        <w:rPr>
          <w:rFonts w:ascii="宋体" w:eastAsia="宋体" w:hAnsi="宋体" w:cs="宋体" w:hint="eastAsia"/>
          <w:color w:val="000000"/>
          <w:kern w:val="0"/>
          <w:szCs w:val="21"/>
        </w:rPr>
        <w:t>；</w:t>
      </w:r>
    </w:p>
    <w:p w:rsidR="00DD645C" w:rsidRDefault="00DD645C"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1052B5" w:rsidRPr="00DD645C">
        <w:rPr>
          <w:rFonts w:ascii="宋体" w:eastAsia="宋体" w:hAnsi="宋体" w:cs="宋体" w:hint="eastAsia"/>
          <w:color w:val="000000"/>
          <w:kern w:val="0"/>
          <w:szCs w:val="21"/>
        </w:rPr>
        <w:t>GIS、GPS在ITS中的应用</w:t>
      </w:r>
      <w:r>
        <w:rPr>
          <w:rFonts w:ascii="宋体" w:eastAsia="宋体" w:hAnsi="宋体" w:cs="宋体" w:hint="eastAsia"/>
          <w:color w:val="000000"/>
          <w:kern w:val="0"/>
          <w:szCs w:val="21"/>
        </w:rPr>
        <w:t>。</w:t>
      </w:r>
    </w:p>
    <w:p w:rsidR="00DD645C" w:rsidRPr="006C728F" w:rsidRDefault="00DD645C"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7242B1" w:rsidRPr="007242B1" w:rsidRDefault="007242B1" w:rsidP="00320ADC">
      <w:pPr>
        <w:widowControl/>
        <w:spacing w:beforeLines="50" w:afterLines="50"/>
        <w:ind w:firstLineChars="200" w:firstLine="420"/>
        <w:jc w:val="left"/>
        <w:rPr>
          <w:rFonts w:ascii="宋体" w:eastAsia="宋体" w:hAnsi="宋体" w:cs="宋体"/>
          <w:color w:val="000000"/>
          <w:kern w:val="0"/>
          <w:szCs w:val="21"/>
        </w:rPr>
      </w:pPr>
      <w:r w:rsidRPr="007242B1">
        <w:rPr>
          <w:rFonts w:ascii="宋体" w:eastAsia="宋体" w:hAnsi="宋体" w:cs="宋体" w:hint="eastAsia"/>
          <w:color w:val="000000"/>
          <w:kern w:val="0"/>
          <w:szCs w:val="21"/>
        </w:rPr>
        <w:t>第一节  智能交通运输系统与交通运输问题</w:t>
      </w:r>
    </w:p>
    <w:p w:rsidR="007242B1" w:rsidRPr="007242B1" w:rsidRDefault="007242B1" w:rsidP="00320ADC">
      <w:pPr>
        <w:widowControl/>
        <w:spacing w:beforeLines="50" w:afterLines="50"/>
        <w:ind w:firstLineChars="200" w:firstLine="420"/>
        <w:jc w:val="left"/>
        <w:rPr>
          <w:rFonts w:ascii="宋体" w:eastAsia="宋体" w:hAnsi="宋体" w:cs="宋体"/>
          <w:color w:val="000000"/>
          <w:kern w:val="0"/>
          <w:szCs w:val="21"/>
        </w:rPr>
      </w:pPr>
      <w:r w:rsidRPr="007242B1">
        <w:rPr>
          <w:rFonts w:ascii="宋体" w:eastAsia="宋体" w:hAnsi="宋体" w:cs="宋体" w:hint="eastAsia"/>
          <w:color w:val="000000"/>
          <w:kern w:val="0"/>
          <w:szCs w:val="21"/>
        </w:rPr>
        <w:t>第二节  智能交通运输系统的主要研究内容</w:t>
      </w:r>
    </w:p>
    <w:p w:rsidR="00DD645C" w:rsidRPr="007242B1" w:rsidRDefault="007242B1" w:rsidP="00320ADC">
      <w:pPr>
        <w:widowControl/>
        <w:spacing w:beforeLines="50" w:afterLines="50"/>
        <w:ind w:firstLineChars="200" w:firstLine="420"/>
        <w:jc w:val="left"/>
        <w:rPr>
          <w:rFonts w:ascii="宋体" w:eastAsia="宋体" w:hAnsi="宋体" w:cs="宋体"/>
          <w:color w:val="000000"/>
          <w:kern w:val="0"/>
          <w:szCs w:val="21"/>
        </w:rPr>
      </w:pPr>
      <w:r w:rsidRPr="007242B1">
        <w:rPr>
          <w:rFonts w:ascii="宋体" w:eastAsia="宋体" w:hAnsi="宋体" w:cs="宋体" w:hint="eastAsia"/>
          <w:color w:val="000000"/>
          <w:kern w:val="0"/>
          <w:szCs w:val="21"/>
        </w:rPr>
        <w:t>第三节  智能交通运输系统的几个子系统</w:t>
      </w:r>
    </w:p>
    <w:p w:rsidR="00DD645C" w:rsidRPr="006C728F" w:rsidRDefault="00DD645C"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4.</w:t>
      </w:r>
      <w:r w:rsidRPr="006C728F">
        <w:rPr>
          <w:rFonts w:ascii="宋体" w:eastAsia="宋体" w:hAnsi="宋体" w:cs="宋体" w:hint="eastAsia"/>
          <w:color w:val="000000"/>
          <w:kern w:val="0"/>
          <w:szCs w:val="21"/>
        </w:rPr>
        <w:t xml:space="preserve">教学方法 </w:t>
      </w:r>
    </w:p>
    <w:p w:rsidR="00DD645C" w:rsidRDefault="00DD645C"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：基本概念。</w:t>
      </w:r>
    </w:p>
    <w:p w:rsidR="00DD645C" w:rsidRPr="006C728F" w:rsidRDefault="00DD645C"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2818AA">
        <w:rPr>
          <w:rFonts w:ascii="宋体" w:eastAsia="宋体" w:hAnsi="宋体" w:cs="宋体" w:hint="eastAsia"/>
          <w:color w:val="000000"/>
          <w:kern w:val="0"/>
          <w:szCs w:val="21"/>
        </w:rPr>
        <w:t>研讨法</w:t>
      </w:r>
      <w:r w:rsidRPr="006C728F">
        <w:rPr>
          <w:rFonts w:ascii="宋体" w:eastAsia="宋体" w:hAnsi="宋体" w:cs="宋体" w:hint="eastAsia"/>
          <w:color w:val="000000"/>
          <w:kern w:val="0"/>
          <w:szCs w:val="21"/>
        </w:rPr>
        <w:t>：</w:t>
      </w:r>
      <w:r w:rsidR="002818AA" w:rsidRPr="00DD645C">
        <w:rPr>
          <w:rFonts w:ascii="宋体" w:eastAsia="宋体" w:hAnsi="宋体" w:cs="宋体" w:hint="eastAsia"/>
          <w:color w:val="000000"/>
          <w:kern w:val="0"/>
          <w:szCs w:val="21"/>
        </w:rPr>
        <w:t>智能交通运输系统</w:t>
      </w:r>
      <w:r w:rsidR="002818AA">
        <w:rPr>
          <w:rFonts w:ascii="宋体" w:eastAsia="宋体" w:hAnsi="宋体" w:cs="宋体" w:hint="eastAsia"/>
          <w:color w:val="000000"/>
          <w:kern w:val="0"/>
          <w:szCs w:val="21"/>
        </w:rPr>
        <w:t>典型子系统的工作原理</w:t>
      </w:r>
      <w:r>
        <w:rPr>
          <w:rFonts w:ascii="宋体" w:eastAsia="宋体" w:hAnsi="宋体" w:cs="宋体" w:hint="eastAsia"/>
          <w:color w:val="000000"/>
          <w:kern w:val="0"/>
          <w:szCs w:val="21"/>
        </w:rPr>
        <w:t>。</w:t>
      </w:r>
    </w:p>
    <w:p w:rsidR="00DD645C" w:rsidRPr="006C728F" w:rsidRDefault="00DD645C"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DD645C" w:rsidRDefault="00DD645C"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Pr>
          <w:rFonts w:ascii="宋体" w:eastAsia="宋体" w:hAnsi="宋体" w:cs="宋体" w:hint="eastAsia"/>
          <w:color w:val="000000"/>
          <w:kern w:val="0"/>
          <w:szCs w:val="21"/>
        </w:rPr>
        <w:t>能简单阐述</w:t>
      </w:r>
      <w:r w:rsidR="009D63B1">
        <w:rPr>
          <w:rFonts w:ascii="宋体" w:eastAsia="宋体" w:hAnsi="宋体" w:cs="宋体" w:hint="eastAsia"/>
          <w:color w:val="000000"/>
          <w:kern w:val="0"/>
          <w:szCs w:val="21"/>
        </w:rPr>
        <w:t>先进的公共交通系统、交通管理系统、电子收费系统、停车诱导</w:t>
      </w:r>
      <w:r w:rsidR="00EE05C8">
        <w:rPr>
          <w:rFonts w:ascii="宋体" w:eastAsia="宋体" w:hAnsi="宋体" w:cs="宋体" w:hint="eastAsia"/>
          <w:color w:val="000000"/>
          <w:kern w:val="0"/>
          <w:szCs w:val="21"/>
        </w:rPr>
        <w:t>系统</w:t>
      </w:r>
      <w:r w:rsidR="009D63B1">
        <w:rPr>
          <w:rFonts w:ascii="宋体" w:eastAsia="宋体" w:hAnsi="宋体" w:cs="宋体" w:hint="eastAsia"/>
          <w:color w:val="000000"/>
          <w:kern w:val="0"/>
          <w:szCs w:val="21"/>
        </w:rPr>
        <w:t>等的工作原理和系统构成</w:t>
      </w:r>
      <w:r>
        <w:rPr>
          <w:rFonts w:ascii="宋体" w:eastAsia="宋体" w:hAnsi="宋体" w:cs="宋体" w:hint="eastAsia"/>
          <w:color w:val="000000"/>
          <w:kern w:val="0"/>
          <w:szCs w:val="21"/>
        </w:rPr>
        <w:t>。</w:t>
      </w:r>
    </w:p>
    <w:p w:rsidR="00DD645C" w:rsidRPr="00730AF9" w:rsidRDefault="00DD645C" w:rsidP="00320ADC">
      <w:pPr>
        <w:widowControl/>
        <w:spacing w:beforeLines="50" w:afterLines="50"/>
        <w:ind w:left="482"/>
        <w:jc w:val="left"/>
        <w:rPr>
          <w:rFonts w:ascii="TimesNewRomanPSMT" w:hAnsi="TimesNewRomanPSMT" w:cs="TimesNewRomanPSMT"/>
          <w:color w:val="000000"/>
          <w:kern w:val="0"/>
          <w:sz w:val="20"/>
          <w:szCs w:val="20"/>
        </w:rPr>
      </w:pPr>
    </w:p>
    <w:p w:rsidR="00C439D0" w:rsidRPr="00346727" w:rsidRDefault="00C439D0" w:rsidP="00320ADC">
      <w:pPr>
        <w:widowControl/>
        <w:spacing w:beforeLines="50" w:afterLines="50"/>
        <w:ind w:firstLineChars="150" w:firstLine="361"/>
        <w:jc w:val="left"/>
        <w:rPr>
          <w:rFonts w:ascii="黑体" w:eastAsia="黑体" w:hAnsi="黑体" w:cs="Times New Roman"/>
          <w:b/>
          <w:sz w:val="24"/>
          <w:szCs w:val="24"/>
        </w:rPr>
      </w:pPr>
      <w:r>
        <w:rPr>
          <w:rFonts w:ascii="黑体" w:eastAsia="黑体" w:hAnsi="黑体" w:cs="Times New Roman" w:hint="eastAsia"/>
          <w:b/>
          <w:sz w:val="24"/>
          <w:szCs w:val="24"/>
        </w:rPr>
        <w:t xml:space="preserve">第十六章 </w:t>
      </w:r>
      <w:r w:rsidRPr="002818AA">
        <w:rPr>
          <w:rFonts w:ascii="黑体" w:eastAsia="黑体" w:hAnsi="黑体" w:cs="Times New Roman" w:hint="eastAsia"/>
          <w:b/>
          <w:sz w:val="24"/>
          <w:szCs w:val="24"/>
        </w:rPr>
        <w:t>智能交通运输系统概论</w:t>
      </w:r>
    </w:p>
    <w:p w:rsidR="00C439D0" w:rsidRPr="006C728F" w:rsidRDefault="00C439D0"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1.</w:t>
      </w:r>
      <w:r w:rsidRPr="006C728F">
        <w:rPr>
          <w:rFonts w:ascii="宋体" w:eastAsia="宋体" w:hAnsi="宋体" w:cs="宋体" w:hint="eastAsia"/>
          <w:color w:val="000000"/>
          <w:kern w:val="0"/>
          <w:szCs w:val="21"/>
        </w:rPr>
        <w:t xml:space="preserve">教学目标 </w:t>
      </w:r>
    </w:p>
    <w:p w:rsidR="00632B5D" w:rsidRPr="00632B5D" w:rsidRDefault="00C439D0"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（1）掌握</w:t>
      </w:r>
      <w:r w:rsidR="00632B5D" w:rsidRPr="00632B5D">
        <w:rPr>
          <w:rFonts w:ascii="宋体" w:eastAsia="宋体" w:hAnsi="宋体" w:cs="宋体" w:hint="eastAsia"/>
          <w:color w:val="000000"/>
          <w:kern w:val="0"/>
          <w:szCs w:val="21"/>
        </w:rPr>
        <w:t>车辆检测器的主要功能、新分类方法；</w:t>
      </w:r>
    </w:p>
    <w:p w:rsidR="00C439D0" w:rsidRPr="00CA6CEF" w:rsidRDefault="00C439D0"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（2）</w:t>
      </w:r>
      <w:r>
        <w:rPr>
          <w:rFonts w:ascii="宋体" w:eastAsia="宋体" w:hAnsi="宋体" w:cs="宋体" w:hint="eastAsia"/>
          <w:color w:val="000000"/>
          <w:kern w:val="0"/>
          <w:szCs w:val="21"/>
        </w:rPr>
        <w:t>了解</w:t>
      </w:r>
      <w:r w:rsidR="00632B5D" w:rsidRPr="00632B5D">
        <w:rPr>
          <w:rFonts w:ascii="宋体" w:eastAsia="宋体" w:hAnsi="宋体" w:cs="宋体" w:hint="eastAsia"/>
          <w:color w:val="000000"/>
          <w:kern w:val="0"/>
          <w:szCs w:val="21"/>
        </w:rPr>
        <w:t>交通信号控制机的基本功能、分类；</w:t>
      </w:r>
      <w:r w:rsidRPr="00CA6CEF">
        <w:rPr>
          <w:rFonts w:ascii="宋体" w:eastAsia="宋体" w:hAnsi="宋体" w:cs="宋体" w:hint="eastAsia"/>
          <w:color w:val="000000"/>
          <w:kern w:val="0"/>
          <w:szCs w:val="21"/>
        </w:rPr>
        <w:t xml:space="preserve"> </w:t>
      </w:r>
    </w:p>
    <w:p w:rsidR="00C439D0" w:rsidRPr="00CA6CEF" w:rsidRDefault="00C439D0" w:rsidP="00320ADC">
      <w:pPr>
        <w:widowControl/>
        <w:spacing w:beforeLines="50" w:afterLines="50"/>
        <w:ind w:firstLineChars="200" w:firstLine="420"/>
        <w:jc w:val="left"/>
        <w:rPr>
          <w:rFonts w:ascii="宋体" w:eastAsia="宋体" w:hAnsi="宋体" w:cs="宋体"/>
          <w:color w:val="000000"/>
          <w:kern w:val="0"/>
          <w:szCs w:val="21"/>
        </w:rPr>
      </w:pPr>
      <w:r w:rsidRPr="006A4BBA">
        <w:rPr>
          <w:rFonts w:ascii="宋体" w:eastAsia="宋体" w:hAnsi="宋体" w:cs="宋体" w:hint="eastAsia"/>
          <w:color w:val="000000"/>
          <w:kern w:val="0"/>
          <w:szCs w:val="21"/>
        </w:rPr>
        <w:t>（3）</w:t>
      </w:r>
      <w:r>
        <w:rPr>
          <w:rFonts w:ascii="宋体" w:eastAsia="宋体" w:hAnsi="宋体" w:cs="宋体" w:hint="eastAsia"/>
          <w:color w:val="000000"/>
          <w:kern w:val="0"/>
          <w:szCs w:val="21"/>
        </w:rPr>
        <w:t>掌握</w:t>
      </w:r>
      <w:r w:rsidR="00632B5D" w:rsidRPr="00632B5D">
        <w:rPr>
          <w:rFonts w:ascii="宋体" w:eastAsia="宋体" w:hAnsi="宋体" w:cs="宋体" w:hint="eastAsia"/>
          <w:color w:val="000000"/>
          <w:kern w:val="0"/>
          <w:szCs w:val="21"/>
        </w:rPr>
        <w:t>ITS对信息传输方式的要求、传输信息的类别、车车、车路通信、远程无线通信；</w:t>
      </w:r>
      <w:r w:rsidR="00632B5D" w:rsidRPr="00CA6CEF">
        <w:rPr>
          <w:rFonts w:ascii="宋体" w:eastAsia="宋体" w:hAnsi="宋体" w:cs="宋体" w:hint="eastAsia"/>
          <w:color w:val="000000"/>
          <w:kern w:val="0"/>
          <w:szCs w:val="21"/>
        </w:rPr>
        <w:t xml:space="preserve"> </w:t>
      </w:r>
    </w:p>
    <w:p w:rsidR="00C439D0" w:rsidRDefault="00C439D0"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601A65">
        <w:rPr>
          <w:rFonts w:ascii="宋体" w:eastAsia="宋体" w:hAnsi="宋体" w:cs="宋体" w:hint="eastAsia"/>
          <w:color w:val="000000"/>
          <w:kern w:val="0"/>
          <w:szCs w:val="21"/>
        </w:rPr>
        <w:t>了解</w:t>
      </w:r>
      <w:r w:rsidR="00632B5D" w:rsidRPr="00632B5D">
        <w:rPr>
          <w:rFonts w:ascii="宋体" w:eastAsia="宋体" w:hAnsi="宋体" w:cs="宋体" w:hint="eastAsia"/>
          <w:color w:val="000000"/>
          <w:kern w:val="0"/>
          <w:szCs w:val="21"/>
        </w:rPr>
        <w:t>常用交通仿真软件：PARAMICS、AIMSUN、VISSIM；</w:t>
      </w:r>
    </w:p>
    <w:p w:rsidR="00632B5D" w:rsidRPr="0095079B" w:rsidRDefault="00601A65"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（5）了解</w:t>
      </w:r>
      <w:r w:rsidR="00632B5D" w:rsidRPr="00632B5D">
        <w:rPr>
          <w:rFonts w:ascii="宋体" w:eastAsia="宋体" w:hAnsi="宋体" w:cs="宋体" w:hint="eastAsia"/>
          <w:color w:val="000000"/>
          <w:kern w:val="0"/>
          <w:szCs w:val="21"/>
        </w:rPr>
        <w:t>信息显示设施、车载显示设施、家庭、办公室显示设施、交通信息中心显示设施等</w:t>
      </w:r>
      <w:r>
        <w:rPr>
          <w:rFonts w:ascii="宋体" w:eastAsia="宋体" w:hAnsi="宋体" w:cs="宋体" w:hint="eastAsia"/>
          <w:color w:val="000000"/>
          <w:kern w:val="0"/>
          <w:szCs w:val="21"/>
        </w:rPr>
        <w:t>。</w:t>
      </w:r>
    </w:p>
    <w:p w:rsidR="00C439D0" w:rsidRPr="006C728F" w:rsidRDefault="00C439D0"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2.</w:t>
      </w:r>
      <w:r w:rsidRPr="006C728F">
        <w:rPr>
          <w:rFonts w:ascii="宋体" w:eastAsia="宋体" w:hAnsi="宋体" w:cs="宋体" w:hint="eastAsia"/>
          <w:color w:val="000000"/>
          <w:kern w:val="0"/>
          <w:szCs w:val="21"/>
        </w:rPr>
        <w:t>教学重难点</w:t>
      </w:r>
    </w:p>
    <w:p w:rsidR="00C439D0" w:rsidRDefault="00C439D0"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w:t>
      </w:r>
      <w:r w:rsidR="00D45116" w:rsidRPr="00632B5D">
        <w:rPr>
          <w:rFonts w:ascii="宋体" w:eastAsia="宋体" w:hAnsi="宋体" w:cs="宋体" w:hint="eastAsia"/>
          <w:color w:val="000000"/>
          <w:kern w:val="0"/>
          <w:szCs w:val="21"/>
        </w:rPr>
        <w:t>车辆检测器的主要功能、新分类方法</w:t>
      </w:r>
      <w:r>
        <w:rPr>
          <w:rFonts w:ascii="宋体" w:eastAsia="宋体" w:hAnsi="宋体" w:cs="宋体" w:hint="eastAsia"/>
          <w:color w:val="000000"/>
          <w:kern w:val="0"/>
          <w:szCs w:val="21"/>
        </w:rPr>
        <w:t>；</w:t>
      </w:r>
    </w:p>
    <w:p w:rsidR="00C439D0" w:rsidRDefault="00C439D0"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D45116" w:rsidRPr="00632B5D">
        <w:rPr>
          <w:rFonts w:ascii="宋体" w:eastAsia="宋体" w:hAnsi="宋体" w:cs="宋体" w:hint="eastAsia"/>
          <w:color w:val="000000"/>
          <w:kern w:val="0"/>
          <w:szCs w:val="21"/>
        </w:rPr>
        <w:t>ITS对信息传输方式的要求、传输信息的类别、车车、车路通信、远程无线通信</w:t>
      </w:r>
      <w:r>
        <w:rPr>
          <w:rFonts w:ascii="宋体" w:eastAsia="宋体" w:hAnsi="宋体" w:cs="宋体" w:hint="eastAsia"/>
          <w:color w:val="000000"/>
          <w:kern w:val="0"/>
          <w:szCs w:val="21"/>
        </w:rPr>
        <w:t>。</w:t>
      </w:r>
    </w:p>
    <w:p w:rsidR="00C439D0" w:rsidRPr="006C728F" w:rsidRDefault="00C439D0"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3.</w:t>
      </w:r>
      <w:r w:rsidRPr="006C728F">
        <w:rPr>
          <w:rFonts w:ascii="宋体" w:eastAsia="宋体" w:hAnsi="宋体" w:cs="宋体" w:hint="eastAsia"/>
          <w:color w:val="000000"/>
          <w:kern w:val="0"/>
          <w:szCs w:val="21"/>
        </w:rPr>
        <w:t>教学内容</w:t>
      </w:r>
    </w:p>
    <w:p w:rsidR="00D45116" w:rsidRPr="00D45116" w:rsidRDefault="00D45116" w:rsidP="00320ADC">
      <w:pPr>
        <w:widowControl/>
        <w:spacing w:beforeLines="50" w:afterLines="50"/>
        <w:ind w:firstLineChars="200" w:firstLine="420"/>
        <w:jc w:val="left"/>
        <w:rPr>
          <w:rFonts w:ascii="宋体" w:eastAsia="宋体" w:hAnsi="宋体" w:cs="宋体"/>
          <w:color w:val="000000"/>
          <w:kern w:val="0"/>
          <w:szCs w:val="21"/>
        </w:rPr>
      </w:pPr>
      <w:r w:rsidRPr="00D45116">
        <w:rPr>
          <w:rFonts w:ascii="宋体" w:eastAsia="宋体" w:hAnsi="宋体" w:cs="宋体" w:hint="eastAsia"/>
          <w:color w:val="000000"/>
          <w:kern w:val="0"/>
          <w:szCs w:val="21"/>
        </w:rPr>
        <w:t>第一节 传感检测系统</w:t>
      </w:r>
    </w:p>
    <w:p w:rsidR="00D45116" w:rsidRPr="00D45116" w:rsidRDefault="00D45116" w:rsidP="00320ADC">
      <w:pPr>
        <w:widowControl/>
        <w:spacing w:beforeLines="50" w:afterLines="50"/>
        <w:ind w:firstLineChars="200" w:firstLine="420"/>
        <w:jc w:val="left"/>
        <w:rPr>
          <w:rFonts w:ascii="宋体" w:eastAsia="宋体" w:hAnsi="宋体" w:cs="宋体"/>
          <w:color w:val="000000"/>
          <w:kern w:val="0"/>
          <w:szCs w:val="21"/>
        </w:rPr>
      </w:pPr>
      <w:r w:rsidRPr="00D45116">
        <w:rPr>
          <w:rFonts w:ascii="宋体" w:eastAsia="宋体" w:hAnsi="宋体" w:cs="宋体" w:hint="eastAsia"/>
          <w:color w:val="000000"/>
          <w:kern w:val="0"/>
          <w:szCs w:val="21"/>
        </w:rPr>
        <w:t>第二节  交通信号控制机</w:t>
      </w:r>
    </w:p>
    <w:p w:rsidR="00D45116" w:rsidRPr="00D45116" w:rsidRDefault="00D45116" w:rsidP="00320ADC">
      <w:pPr>
        <w:widowControl/>
        <w:spacing w:beforeLines="50" w:afterLines="50"/>
        <w:ind w:firstLineChars="200" w:firstLine="420"/>
        <w:jc w:val="left"/>
        <w:rPr>
          <w:rFonts w:ascii="宋体" w:eastAsia="宋体" w:hAnsi="宋体" w:cs="宋体"/>
          <w:color w:val="000000"/>
          <w:kern w:val="0"/>
          <w:szCs w:val="21"/>
        </w:rPr>
      </w:pPr>
      <w:r w:rsidRPr="00D45116">
        <w:rPr>
          <w:rFonts w:ascii="宋体" w:eastAsia="宋体" w:hAnsi="宋体" w:cs="宋体" w:hint="eastAsia"/>
          <w:color w:val="000000"/>
          <w:kern w:val="0"/>
          <w:szCs w:val="21"/>
        </w:rPr>
        <w:t>第三节  信息传输设施</w:t>
      </w:r>
    </w:p>
    <w:p w:rsidR="00D45116" w:rsidRPr="00D45116" w:rsidRDefault="00D45116" w:rsidP="00320ADC">
      <w:pPr>
        <w:widowControl/>
        <w:spacing w:beforeLines="50" w:afterLines="50"/>
        <w:ind w:firstLineChars="200" w:firstLine="420"/>
        <w:jc w:val="left"/>
        <w:rPr>
          <w:rFonts w:ascii="宋体" w:eastAsia="宋体" w:hAnsi="宋体" w:cs="宋体"/>
          <w:color w:val="000000"/>
          <w:kern w:val="0"/>
          <w:szCs w:val="21"/>
        </w:rPr>
      </w:pPr>
      <w:r w:rsidRPr="00D45116">
        <w:rPr>
          <w:rFonts w:ascii="宋体" w:eastAsia="宋体" w:hAnsi="宋体" w:cs="宋体" w:hint="eastAsia"/>
          <w:color w:val="000000"/>
          <w:kern w:val="0"/>
          <w:szCs w:val="21"/>
        </w:rPr>
        <w:t>第四节  计算机软硬件</w:t>
      </w:r>
    </w:p>
    <w:p w:rsidR="00D45116" w:rsidRPr="00D45116" w:rsidRDefault="00D45116" w:rsidP="00320ADC">
      <w:pPr>
        <w:widowControl/>
        <w:spacing w:beforeLines="50" w:afterLines="50"/>
        <w:ind w:firstLineChars="200" w:firstLine="420"/>
        <w:jc w:val="left"/>
        <w:rPr>
          <w:rFonts w:ascii="宋体" w:eastAsia="宋体" w:hAnsi="宋体" w:cs="宋体"/>
          <w:color w:val="000000"/>
          <w:kern w:val="0"/>
          <w:szCs w:val="21"/>
        </w:rPr>
      </w:pPr>
      <w:r w:rsidRPr="00D45116">
        <w:rPr>
          <w:rFonts w:ascii="宋体" w:eastAsia="宋体" w:hAnsi="宋体" w:cs="宋体" w:hint="eastAsia"/>
          <w:color w:val="000000"/>
          <w:kern w:val="0"/>
          <w:szCs w:val="21"/>
        </w:rPr>
        <w:t>第五节  信息显示终端设施</w:t>
      </w:r>
    </w:p>
    <w:p w:rsidR="00C439D0" w:rsidRPr="006C728F" w:rsidRDefault="00C439D0"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lastRenderedPageBreak/>
        <w:t>4.</w:t>
      </w:r>
      <w:r w:rsidRPr="006C728F">
        <w:rPr>
          <w:rFonts w:ascii="宋体" w:eastAsia="宋体" w:hAnsi="宋体" w:cs="宋体" w:hint="eastAsia"/>
          <w:color w:val="000000"/>
          <w:kern w:val="0"/>
          <w:szCs w:val="21"/>
        </w:rPr>
        <w:t xml:space="preserve">教学方法 </w:t>
      </w:r>
    </w:p>
    <w:p w:rsidR="00C439D0" w:rsidRDefault="00C439D0"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hint="eastAsia"/>
          <w:color w:val="000000"/>
          <w:kern w:val="0"/>
          <w:szCs w:val="21"/>
        </w:rPr>
        <w:t>（1）讲授法</w:t>
      </w:r>
      <w:r>
        <w:rPr>
          <w:rFonts w:ascii="宋体" w:eastAsia="宋体" w:hAnsi="宋体" w:cs="宋体" w:hint="eastAsia"/>
          <w:color w:val="000000"/>
          <w:kern w:val="0"/>
          <w:szCs w:val="21"/>
        </w:rPr>
        <w:t>：基本概念。</w:t>
      </w:r>
    </w:p>
    <w:p w:rsidR="00C439D0" w:rsidRPr="006C728F" w:rsidRDefault="00C439D0" w:rsidP="00320ADC">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（2）研讨法</w:t>
      </w:r>
      <w:r w:rsidRPr="006C728F">
        <w:rPr>
          <w:rFonts w:ascii="宋体" w:eastAsia="宋体" w:hAnsi="宋体" w:cs="宋体" w:hint="eastAsia"/>
          <w:color w:val="000000"/>
          <w:kern w:val="0"/>
          <w:szCs w:val="21"/>
        </w:rPr>
        <w:t>：</w:t>
      </w:r>
      <w:r w:rsidR="00D45116" w:rsidRPr="00632B5D">
        <w:rPr>
          <w:rFonts w:ascii="宋体" w:eastAsia="宋体" w:hAnsi="宋体" w:cs="宋体" w:hint="eastAsia"/>
          <w:color w:val="000000"/>
          <w:kern w:val="0"/>
          <w:szCs w:val="21"/>
        </w:rPr>
        <w:t>车辆检测器的主要功能、新分类方法</w:t>
      </w:r>
      <w:r>
        <w:rPr>
          <w:rFonts w:ascii="宋体" w:eastAsia="宋体" w:hAnsi="宋体" w:cs="宋体" w:hint="eastAsia"/>
          <w:color w:val="000000"/>
          <w:kern w:val="0"/>
          <w:szCs w:val="21"/>
        </w:rPr>
        <w:t>。</w:t>
      </w:r>
    </w:p>
    <w:p w:rsidR="00C439D0" w:rsidRPr="006C728F" w:rsidRDefault="00C439D0" w:rsidP="00320ADC">
      <w:pPr>
        <w:widowControl/>
        <w:spacing w:beforeLines="50" w:afterLines="50"/>
        <w:ind w:firstLineChars="200" w:firstLine="420"/>
        <w:jc w:val="left"/>
        <w:rPr>
          <w:rFonts w:ascii="宋体" w:eastAsia="宋体" w:hAnsi="宋体" w:cs="宋体"/>
          <w:color w:val="000000"/>
          <w:kern w:val="0"/>
          <w:szCs w:val="21"/>
        </w:rPr>
      </w:pPr>
      <w:r w:rsidRPr="006C728F">
        <w:rPr>
          <w:rFonts w:ascii="宋体" w:eastAsia="宋体" w:hAnsi="宋体" w:cs="宋体"/>
          <w:color w:val="000000"/>
          <w:kern w:val="0"/>
          <w:szCs w:val="21"/>
        </w:rPr>
        <w:t>5.</w:t>
      </w:r>
      <w:r w:rsidRPr="006C728F">
        <w:rPr>
          <w:rFonts w:ascii="宋体" w:eastAsia="宋体" w:hAnsi="宋体" w:cs="宋体" w:hint="eastAsia"/>
          <w:color w:val="000000"/>
          <w:kern w:val="0"/>
          <w:szCs w:val="21"/>
        </w:rPr>
        <w:t>教学评价</w:t>
      </w:r>
    </w:p>
    <w:p w:rsidR="00DD645C" w:rsidRDefault="00D45116" w:rsidP="00C439D0">
      <w:pPr>
        <w:snapToGrid w:val="0"/>
        <w:spacing w:line="300" w:lineRule="auto"/>
        <w:rPr>
          <w:rFonts w:ascii="Times New Roman" w:hAnsi="Times New Roman"/>
        </w:rPr>
      </w:pPr>
      <w:r>
        <w:rPr>
          <w:rFonts w:ascii="宋体" w:eastAsia="宋体" w:hAnsi="宋体" w:cs="宋体" w:hint="eastAsia"/>
          <w:color w:val="000000"/>
          <w:kern w:val="0"/>
          <w:szCs w:val="21"/>
        </w:rPr>
        <w:t xml:space="preserve">    （1）</w:t>
      </w:r>
      <w:r w:rsidR="00C439D0">
        <w:rPr>
          <w:rFonts w:ascii="宋体" w:eastAsia="宋体" w:hAnsi="宋体" w:cs="宋体" w:hint="eastAsia"/>
          <w:color w:val="000000"/>
          <w:kern w:val="0"/>
          <w:szCs w:val="21"/>
        </w:rPr>
        <w:t>简单阐述先进的公共交通系统、交通管理系统、电子收费系统、停车诱导系统等的工作原理和系统构成。</w:t>
      </w:r>
    </w:p>
    <w:p w:rsidR="006A4BBA" w:rsidRPr="00725752" w:rsidRDefault="00DD645C" w:rsidP="00775851">
      <w:pPr>
        <w:snapToGrid w:val="0"/>
        <w:spacing w:line="300" w:lineRule="auto"/>
        <w:ind w:firstLineChars="200" w:firstLine="420"/>
        <w:rPr>
          <w:rFonts w:ascii="TimesNewRomanPSMT" w:hAnsi="TimesNewRomanPSMT" w:cs="TimesNewRomanPSMT"/>
          <w:color w:val="000000"/>
          <w:kern w:val="0"/>
          <w:sz w:val="20"/>
          <w:szCs w:val="20"/>
        </w:rPr>
      </w:pPr>
      <w:r>
        <w:rPr>
          <w:rFonts w:ascii="Times New Roman" w:hAnsi="Times New Roman" w:hint="eastAsia"/>
        </w:rPr>
        <w:t xml:space="preserve">  </w:t>
      </w:r>
    </w:p>
    <w:p w:rsidR="00313A87" w:rsidRDefault="00313A87" w:rsidP="00320ADC">
      <w:pPr>
        <w:widowControl/>
        <w:spacing w:beforeLines="50" w:afterLines="50"/>
        <w:ind w:firstLineChars="200" w:firstLine="562"/>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rsidR="00313A87" w:rsidRPr="00CA53B2" w:rsidRDefault="00DD7B5F" w:rsidP="00320ADC">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6"/>
        <w:tblW w:w="0" w:type="auto"/>
        <w:jc w:val="center"/>
        <w:tblLook w:val="04A0"/>
      </w:tblPr>
      <w:tblGrid>
        <w:gridCol w:w="2765"/>
        <w:gridCol w:w="2765"/>
        <w:gridCol w:w="2766"/>
      </w:tblGrid>
      <w:tr w:rsidR="00CA53B2" w:rsidTr="005F40F6">
        <w:trPr>
          <w:trHeight w:val="340"/>
          <w:jc w:val="center"/>
        </w:trPr>
        <w:tc>
          <w:tcPr>
            <w:tcW w:w="2765" w:type="dxa"/>
            <w:vAlign w:val="center"/>
          </w:tcPr>
          <w:p w:rsidR="00CA53B2" w:rsidRPr="0034254B" w:rsidRDefault="00CA53B2" w:rsidP="00320ADC">
            <w:pPr>
              <w:widowControl/>
              <w:spacing w:beforeLines="50" w:afterLines="50"/>
              <w:jc w:val="center"/>
              <w:textAlignment w:val="center"/>
              <w:rPr>
                <w:rFonts w:ascii="宋体" w:eastAsia="宋体" w:hAnsi="宋体"/>
              </w:rPr>
            </w:pPr>
            <w:r w:rsidRPr="0034254B">
              <w:rPr>
                <w:rFonts w:ascii="宋体" w:eastAsia="宋体" w:hAnsi="宋体" w:hint="eastAsia"/>
              </w:rPr>
              <w:t>章节</w:t>
            </w:r>
          </w:p>
        </w:tc>
        <w:tc>
          <w:tcPr>
            <w:tcW w:w="2765" w:type="dxa"/>
            <w:vAlign w:val="center"/>
          </w:tcPr>
          <w:p w:rsidR="00CA53B2" w:rsidRPr="0034254B" w:rsidRDefault="00CA53B2" w:rsidP="00320ADC">
            <w:pPr>
              <w:widowControl/>
              <w:spacing w:beforeLines="50" w:afterLines="50"/>
              <w:jc w:val="center"/>
              <w:textAlignment w:val="center"/>
              <w:rPr>
                <w:rFonts w:ascii="宋体" w:eastAsia="宋体" w:hAnsi="宋体"/>
              </w:rPr>
            </w:pPr>
            <w:r w:rsidRPr="0034254B">
              <w:rPr>
                <w:rFonts w:ascii="宋体" w:eastAsia="宋体" w:hAnsi="宋体" w:hint="eastAsia"/>
              </w:rPr>
              <w:t>章节内容</w:t>
            </w:r>
          </w:p>
        </w:tc>
        <w:tc>
          <w:tcPr>
            <w:tcW w:w="2766" w:type="dxa"/>
            <w:vAlign w:val="center"/>
          </w:tcPr>
          <w:p w:rsidR="00CA53B2" w:rsidRPr="0034254B" w:rsidRDefault="00CA53B2" w:rsidP="00320ADC">
            <w:pPr>
              <w:widowControl/>
              <w:spacing w:beforeLines="50" w:afterLines="50"/>
              <w:jc w:val="center"/>
              <w:textAlignment w:val="center"/>
              <w:rPr>
                <w:rFonts w:ascii="宋体" w:eastAsia="宋体" w:hAnsi="宋体"/>
              </w:rPr>
            </w:pPr>
            <w:r w:rsidRPr="0034254B">
              <w:rPr>
                <w:rFonts w:ascii="宋体" w:eastAsia="宋体" w:hAnsi="宋体" w:hint="eastAsia"/>
              </w:rPr>
              <w:t>学时分配</w:t>
            </w:r>
          </w:p>
        </w:tc>
      </w:tr>
      <w:tr w:rsidR="005F40F6" w:rsidTr="005F40F6">
        <w:trPr>
          <w:trHeight w:val="340"/>
          <w:jc w:val="center"/>
        </w:trPr>
        <w:tc>
          <w:tcPr>
            <w:tcW w:w="2765" w:type="dxa"/>
            <w:vAlign w:val="center"/>
          </w:tcPr>
          <w:p w:rsidR="005F40F6" w:rsidRPr="0034254B" w:rsidRDefault="005F40F6" w:rsidP="00320ADC">
            <w:pPr>
              <w:widowControl/>
              <w:spacing w:beforeLines="50" w:afterLines="50"/>
              <w:jc w:val="center"/>
              <w:textAlignment w:val="center"/>
              <w:rPr>
                <w:rFonts w:ascii="宋体" w:eastAsia="宋体" w:hAnsi="宋体"/>
              </w:rPr>
            </w:pPr>
            <w:r w:rsidRPr="005F40F6">
              <w:rPr>
                <w:rFonts w:ascii="宋体" w:eastAsia="宋体" w:hAnsi="宋体" w:hint="eastAsia"/>
              </w:rPr>
              <w:t>绪论</w:t>
            </w:r>
          </w:p>
        </w:tc>
        <w:tc>
          <w:tcPr>
            <w:tcW w:w="2765" w:type="dxa"/>
            <w:vAlign w:val="center"/>
          </w:tcPr>
          <w:p w:rsidR="005F40F6" w:rsidRPr="005F40F6" w:rsidRDefault="005F40F6" w:rsidP="005F40F6">
            <w:pPr>
              <w:snapToGrid w:val="0"/>
              <w:jc w:val="center"/>
              <w:textAlignment w:val="center"/>
              <w:rPr>
                <w:rFonts w:ascii="宋体" w:eastAsia="宋体" w:hAnsi="宋体"/>
              </w:rPr>
            </w:pPr>
            <w:r w:rsidRPr="005F40F6">
              <w:rPr>
                <w:rFonts w:ascii="宋体" w:eastAsia="宋体" w:hAnsi="宋体" w:hint="eastAsia"/>
              </w:rPr>
              <w:t>绪论</w:t>
            </w:r>
          </w:p>
        </w:tc>
        <w:tc>
          <w:tcPr>
            <w:tcW w:w="2766" w:type="dxa"/>
            <w:vAlign w:val="center"/>
          </w:tcPr>
          <w:p w:rsidR="005F40F6" w:rsidRPr="005F40F6" w:rsidRDefault="0021073A" w:rsidP="005F40F6">
            <w:pPr>
              <w:snapToGrid w:val="0"/>
              <w:jc w:val="center"/>
              <w:textAlignment w:val="center"/>
              <w:rPr>
                <w:rFonts w:ascii="宋体" w:eastAsia="宋体" w:hAnsi="宋体"/>
              </w:rPr>
            </w:pPr>
            <w:r>
              <w:rPr>
                <w:rFonts w:ascii="宋体" w:eastAsia="宋体" w:hAnsi="宋体" w:hint="eastAsia"/>
              </w:rPr>
              <w:t>1</w:t>
            </w:r>
          </w:p>
        </w:tc>
      </w:tr>
      <w:tr w:rsidR="005F40F6" w:rsidTr="005F40F6">
        <w:trPr>
          <w:trHeight w:val="340"/>
          <w:jc w:val="center"/>
        </w:trPr>
        <w:tc>
          <w:tcPr>
            <w:tcW w:w="2765" w:type="dxa"/>
            <w:vAlign w:val="center"/>
          </w:tcPr>
          <w:p w:rsidR="005F40F6" w:rsidRPr="0034254B" w:rsidRDefault="005F40F6" w:rsidP="00320ADC">
            <w:pPr>
              <w:widowControl/>
              <w:spacing w:beforeLines="50" w:afterLines="50"/>
              <w:jc w:val="center"/>
              <w:textAlignment w:val="center"/>
              <w:rPr>
                <w:rFonts w:ascii="宋体" w:eastAsia="宋体" w:hAnsi="宋体"/>
              </w:rPr>
            </w:pPr>
            <w:r w:rsidRPr="0034254B">
              <w:rPr>
                <w:rFonts w:ascii="宋体" w:eastAsia="宋体" w:hAnsi="宋体" w:hint="eastAsia"/>
              </w:rPr>
              <w:t>第一章</w:t>
            </w:r>
          </w:p>
        </w:tc>
        <w:tc>
          <w:tcPr>
            <w:tcW w:w="2765" w:type="dxa"/>
            <w:vAlign w:val="center"/>
          </w:tcPr>
          <w:p w:rsidR="005F40F6" w:rsidRPr="005F40F6" w:rsidRDefault="0021073A" w:rsidP="005F40F6">
            <w:pPr>
              <w:snapToGrid w:val="0"/>
              <w:jc w:val="center"/>
              <w:textAlignment w:val="center"/>
              <w:rPr>
                <w:rFonts w:ascii="宋体" w:eastAsia="宋体" w:hAnsi="宋体"/>
              </w:rPr>
            </w:pPr>
            <w:r>
              <w:rPr>
                <w:rFonts w:ascii="宋体" w:eastAsia="宋体" w:hAnsi="宋体" w:hint="eastAsia"/>
              </w:rPr>
              <w:t>交通管理概论</w:t>
            </w:r>
          </w:p>
        </w:tc>
        <w:tc>
          <w:tcPr>
            <w:tcW w:w="2766" w:type="dxa"/>
            <w:vAlign w:val="center"/>
          </w:tcPr>
          <w:p w:rsidR="005F40F6" w:rsidRPr="005F40F6" w:rsidRDefault="005F40F6" w:rsidP="005F40F6">
            <w:pPr>
              <w:snapToGrid w:val="0"/>
              <w:jc w:val="center"/>
              <w:textAlignment w:val="center"/>
              <w:rPr>
                <w:rFonts w:ascii="宋体" w:eastAsia="宋体" w:hAnsi="宋体"/>
              </w:rPr>
            </w:pPr>
            <w:r w:rsidRPr="005F40F6">
              <w:rPr>
                <w:rFonts w:ascii="宋体" w:eastAsia="宋体" w:hAnsi="宋体" w:hint="eastAsia"/>
              </w:rPr>
              <w:t>1</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第二章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交通管理法规</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1</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第三章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交通行政管理</w:t>
            </w:r>
          </w:p>
        </w:tc>
        <w:tc>
          <w:tcPr>
            <w:tcW w:w="2766" w:type="dxa"/>
            <w:vAlign w:val="center"/>
          </w:tcPr>
          <w:p w:rsidR="0021073A" w:rsidRPr="005F40F6" w:rsidRDefault="005C3455" w:rsidP="005F40F6">
            <w:pPr>
              <w:snapToGrid w:val="0"/>
              <w:jc w:val="center"/>
              <w:textAlignment w:val="center"/>
              <w:rPr>
                <w:rFonts w:ascii="宋体" w:eastAsia="宋体" w:hAnsi="宋体"/>
              </w:rPr>
            </w:pPr>
            <w:r>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第四章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交通秩序管理</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第五章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交通运行管理</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第六章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优先通行管理</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交通系统管理与交通需求管理</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1</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特殊事件交通管理</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1</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交通拥挤管理</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1</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交通信号控制概论</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单个交叉口交通信号控制</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干线交叉口交通信号联动控制</w:t>
            </w:r>
          </w:p>
        </w:tc>
        <w:tc>
          <w:tcPr>
            <w:tcW w:w="2766" w:type="dxa"/>
            <w:vAlign w:val="center"/>
          </w:tcPr>
          <w:p w:rsidR="0021073A" w:rsidRPr="005F40F6" w:rsidRDefault="003158CD" w:rsidP="005F40F6">
            <w:pPr>
              <w:snapToGrid w:val="0"/>
              <w:jc w:val="center"/>
              <w:textAlignment w:val="center"/>
              <w:rPr>
                <w:rFonts w:ascii="宋体" w:eastAsia="宋体" w:hAnsi="宋体"/>
              </w:rPr>
            </w:pPr>
            <w:r>
              <w:rPr>
                <w:rFonts w:ascii="宋体" w:eastAsia="宋体" w:hAnsi="宋体" w:hint="eastAsia"/>
              </w:rPr>
              <w:t>2</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区域交通信号控制系统</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1</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lastRenderedPageBreak/>
              <w:t>第</w:t>
            </w:r>
            <w:r>
              <w:rPr>
                <w:rFonts w:ascii="宋体" w:eastAsia="宋体" w:hAnsi="宋体" w:hint="eastAsia"/>
              </w:rPr>
              <w:t>十四</w:t>
            </w:r>
            <w:r w:rsidRPr="0034254B">
              <w:rPr>
                <w:rFonts w:ascii="宋体" w:eastAsia="宋体" w:hAnsi="宋体" w:hint="eastAsia"/>
              </w:rPr>
              <w:t>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快速道路交通控制系统</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1</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智能交通运输系统概论</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1</w:t>
            </w:r>
          </w:p>
        </w:tc>
      </w:tr>
      <w:tr w:rsidR="0021073A" w:rsidTr="005F40F6">
        <w:trPr>
          <w:trHeight w:val="340"/>
          <w:jc w:val="center"/>
        </w:trPr>
        <w:tc>
          <w:tcPr>
            <w:tcW w:w="2765" w:type="dxa"/>
            <w:vAlign w:val="center"/>
          </w:tcPr>
          <w:p w:rsidR="0021073A" w:rsidRPr="0034254B" w:rsidRDefault="0021073A" w:rsidP="00320ADC">
            <w:pPr>
              <w:widowControl/>
              <w:spacing w:beforeLines="50" w:afterLines="50"/>
              <w:jc w:val="center"/>
              <w:textAlignment w:val="center"/>
              <w:rPr>
                <w:rFonts w:ascii="宋体" w:eastAsia="宋体" w:hAnsi="宋体"/>
              </w:rPr>
            </w:pPr>
            <w:r w:rsidRPr="0034254B">
              <w:rPr>
                <w:rFonts w:ascii="宋体" w:eastAsia="宋体" w:hAnsi="宋体" w:hint="eastAsia"/>
              </w:rPr>
              <w:t>第</w:t>
            </w:r>
            <w:r>
              <w:rPr>
                <w:rFonts w:ascii="宋体" w:eastAsia="宋体" w:hAnsi="宋体" w:hint="eastAsia"/>
              </w:rPr>
              <w:t>十六</w:t>
            </w:r>
            <w:r w:rsidRPr="0034254B">
              <w:rPr>
                <w:rFonts w:ascii="宋体" w:eastAsia="宋体" w:hAnsi="宋体" w:hint="eastAsia"/>
              </w:rPr>
              <w:t>章</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交通监控及智能交通运输系统设备简介</w:t>
            </w:r>
          </w:p>
        </w:tc>
        <w:tc>
          <w:tcPr>
            <w:tcW w:w="2766" w:type="dxa"/>
            <w:vAlign w:val="center"/>
          </w:tcPr>
          <w:p w:rsidR="0021073A" w:rsidRPr="005F40F6" w:rsidRDefault="005C3455" w:rsidP="005F40F6">
            <w:pPr>
              <w:snapToGrid w:val="0"/>
              <w:jc w:val="center"/>
              <w:textAlignment w:val="center"/>
              <w:rPr>
                <w:rFonts w:ascii="宋体" w:eastAsia="宋体" w:hAnsi="宋体"/>
              </w:rPr>
            </w:pPr>
            <w:r>
              <w:rPr>
                <w:rFonts w:ascii="宋体" w:eastAsia="宋体" w:hAnsi="宋体" w:hint="eastAsia"/>
              </w:rPr>
              <w:t>1</w:t>
            </w:r>
          </w:p>
        </w:tc>
      </w:tr>
      <w:tr w:rsidR="0021073A" w:rsidTr="005F40F6">
        <w:trPr>
          <w:trHeight w:val="340"/>
          <w:jc w:val="center"/>
        </w:trPr>
        <w:tc>
          <w:tcPr>
            <w:tcW w:w="2765" w:type="dxa"/>
            <w:vAlign w:val="center"/>
          </w:tcPr>
          <w:p w:rsidR="0021073A" w:rsidRPr="0034254B" w:rsidRDefault="000F065D" w:rsidP="00320ADC">
            <w:pPr>
              <w:widowControl/>
              <w:spacing w:beforeLines="50" w:afterLines="50"/>
              <w:jc w:val="center"/>
              <w:textAlignment w:val="center"/>
              <w:rPr>
                <w:rFonts w:ascii="宋体" w:eastAsia="宋体" w:hAnsi="宋体"/>
              </w:rPr>
            </w:pPr>
            <w:r>
              <w:rPr>
                <w:rFonts w:ascii="宋体" w:eastAsia="宋体" w:hAnsi="宋体" w:hint="eastAsia"/>
              </w:rPr>
              <w:t>实验</w:t>
            </w:r>
          </w:p>
        </w:tc>
        <w:tc>
          <w:tcPr>
            <w:tcW w:w="2765" w:type="dxa"/>
            <w:vAlign w:val="center"/>
          </w:tcPr>
          <w:p w:rsidR="0021073A" w:rsidRPr="005F40F6" w:rsidRDefault="0021073A" w:rsidP="0011456F">
            <w:pPr>
              <w:snapToGrid w:val="0"/>
              <w:jc w:val="center"/>
              <w:textAlignment w:val="center"/>
              <w:rPr>
                <w:rFonts w:ascii="宋体" w:eastAsia="宋体" w:hAnsi="宋体"/>
              </w:rPr>
            </w:pPr>
            <w:r w:rsidRPr="005F40F6">
              <w:rPr>
                <w:rFonts w:ascii="宋体" w:eastAsia="宋体" w:hAnsi="宋体" w:hint="eastAsia"/>
              </w:rPr>
              <w:t>实验（一）（二）（三）</w:t>
            </w:r>
          </w:p>
        </w:tc>
        <w:tc>
          <w:tcPr>
            <w:tcW w:w="2766" w:type="dxa"/>
            <w:vAlign w:val="center"/>
          </w:tcPr>
          <w:p w:rsidR="0021073A" w:rsidRPr="005F40F6" w:rsidRDefault="0021073A" w:rsidP="005F40F6">
            <w:pPr>
              <w:snapToGrid w:val="0"/>
              <w:jc w:val="center"/>
              <w:textAlignment w:val="center"/>
              <w:rPr>
                <w:rFonts w:ascii="宋体" w:eastAsia="宋体" w:hAnsi="宋体"/>
              </w:rPr>
            </w:pPr>
            <w:r w:rsidRPr="005F40F6">
              <w:rPr>
                <w:rFonts w:ascii="宋体" w:eastAsia="宋体" w:hAnsi="宋体" w:hint="eastAsia"/>
              </w:rPr>
              <w:t>12</w:t>
            </w:r>
          </w:p>
        </w:tc>
      </w:tr>
    </w:tbl>
    <w:p w:rsidR="008B5331" w:rsidRDefault="008B5331" w:rsidP="00320ADC">
      <w:pPr>
        <w:widowControl/>
        <w:spacing w:beforeLines="50" w:afterLines="50"/>
        <w:ind w:firstLineChars="200" w:firstLine="562"/>
        <w:jc w:val="left"/>
        <w:rPr>
          <w:rFonts w:ascii="黑体" w:eastAsia="黑体" w:hAnsi="黑体"/>
          <w:b/>
          <w:sz w:val="28"/>
          <w:szCs w:val="28"/>
        </w:rPr>
      </w:pPr>
    </w:p>
    <w:p w:rsidR="00CA53B2" w:rsidRDefault="0034254B" w:rsidP="00320ADC">
      <w:pPr>
        <w:widowControl/>
        <w:spacing w:beforeLines="50" w:afterLines="50"/>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rsidR="0034254B" w:rsidRPr="00D504B7" w:rsidRDefault="00DD7B5F" w:rsidP="00320ADC">
      <w:pPr>
        <w:widowControl/>
        <w:spacing w:beforeLines="50" w:afterLines="50"/>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6"/>
        <w:tblW w:w="0" w:type="auto"/>
        <w:jc w:val="center"/>
        <w:tblLook w:val="04A0"/>
      </w:tblPr>
      <w:tblGrid>
        <w:gridCol w:w="1642"/>
        <w:gridCol w:w="929"/>
        <w:gridCol w:w="1145"/>
        <w:gridCol w:w="1371"/>
        <w:gridCol w:w="1145"/>
        <w:gridCol w:w="1386"/>
        <w:gridCol w:w="904"/>
      </w:tblGrid>
      <w:tr w:rsidR="00D715F7" w:rsidRPr="00D715F7" w:rsidTr="00DD7B5F">
        <w:trPr>
          <w:trHeight w:val="340"/>
          <w:jc w:val="center"/>
        </w:trPr>
        <w:tc>
          <w:tcPr>
            <w:tcW w:w="1642" w:type="dxa"/>
            <w:vAlign w:val="center"/>
          </w:tcPr>
          <w:p w:rsidR="00D715F7" w:rsidRPr="00BA23F0" w:rsidRDefault="00D715F7" w:rsidP="00320AD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rsidR="00D715F7" w:rsidRPr="00BA23F0" w:rsidRDefault="00D715F7" w:rsidP="00320AD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rsidR="00D715F7" w:rsidRPr="00BA23F0" w:rsidRDefault="00D715F7" w:rsidP="00320AD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rsidR="00D715F7" w:rsidRPr="00BA23F0" w:rsidRDefault="00D715F7" w:rsidP="00320ADC">
            <w:pPr>
              <w:widowControl/>
              <w:spacing w:beforeLines="50" w:afterLines="50"/>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rsidR="00D715F7" w:rsidRPr="00BA23F0" w:rsidRDefault="00D715F7" w:rsidP="00320AD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rsidR="00D715F7" w:rsidRPr="00BA23F0" w:rsidRDefault="00D715F7" w:rsidP="00320AD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rsidR="00D715F7" w:rsidRPr="00BA23F0" w:rsidRDefault="00D715F7" w:rsidP="00320ADC">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DD7B5F">
        <w:trPr>
          <w:trHeight w:val="340"/>
          <w:jc w:val="center"/>
        </w:trPr>
        <w:tc>
          <w:tcPr>
            <w:tcW w:w="1642" w:type="dxa"/>
            <w:vAlign w:val="center"/>
          </w:tcPr>
          <w:p w:rsidR="00D715F7" w:rsidRPr="00D715F7" w:rsidRDefault="00BA23F0" w:rsidP="00320ADC">
            <w:pPr>
              <w:widowControl/>
              <w:spacing w:beforeLines="50" w:afterLines="50"/>
              <w:jc w:val="center"/>
              <w:rPr>
                <w:rFonts w:ascii="宋体" w:eastAsia="宋体" w:hAnsi="宋体"/>
                <w:szCs w:val="21"/>
              </w:rPr>
            </w:pPr>
            <w:r>
              <w:rPr>
                <w:rFonts w:ascii="宋体" w:eastAsia="宋体" w:hAnsi="宋体" w:hint="eastAsia"/>
                <w:szCs w:val="21"/>
              </w:rPr>
              <w:t>1</w:t>
            </w:r>
          </w:p>
        </w:tc>
        <w:tc>
          <w:tcPr>
            <w:tcW w:w="929" w:type="dxa"/>
            <w:vAlign w:val="center"/>
          </w:tcPr>
          <w:p w:rsidR="00D715F7" w:rsidRPr="00D715F7" w:rsidRDefault="00D715F7" w:rsidP="00320ADC">
            <w:pPr>
              <w:widowControl/>
              <w:spacing w:beforeLines="50" w:afterLines="50"/>
              <w:jc w:val="center"/>
              <w:rPr>
                <w:rFonts w:ascii="宋体" w:eastAsia="宋体" w:hAnsi="宋体"/>
                <w:szCs w:val="21"/>
              </w:rPr>
            </w:pPr>
          </w:p>
        </w:tc>
        <w:tc>
          <w:tcPr>
            <w:tcW w:w="1145" w:type="dxa"/>
            <w:vAlign w:val="center"/>
          </w:tcPr>
          <w:p w:rsidR="00D715F7" w:rsidRPr="00D715F7" w:rsidRDefault="009279AA" w:rsidP="00320ADC">
            <w:pPr>
              <w:widowControl/>
              <w:spacing w:beforeLines="50" w:afterLines="50"/>
              <w:jc w:val="center"/>
              <w:rPr>
                <w:rFonts w:ascii="宋体" w:eastAsia="宋体" w:hAnsi="宋体"/>
                <w:szCs w:val="21"/>
              </w:rPr>
            </w:pPr>
            <w:r w:rsidRPr="009279AA">
              <w:rPr>
                <w:rFonts w:ascii="宋体" w:eastAsia="宋体" w:hAnsi="宋体" w:hint="eastAsia"/>
                <w:szCs w:val="21"/>
              </w:rPr>
              <w:t>绪论和交通管理概论</w:t>
            </w:r>
          </w:p>
        </w:tc>
        <w:tc>
          <w:tcPr>
            <w:tcW w:w="1145" w:type="dxa"/>
            <w:vAlign w:val="center"/>
          </w:tcPr>
          <w:p w:rsidR="00814F15" w:rsidRPr="0003748C" w:rsidRDefault="00814F15"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（1）</w:t>
            </w:r>
            <w:r w:rsidRPr="0003748C">
              <w:rPr>
                <w:rFonts w:ascii="宋体" w:eastAsia="宋体" w:hAnsi="宋体" w:cs="宋体" w:hint="eastAsia"/>
                <w:color w:val="000000"/>
                <w:kern w:val="0"/>
                <w:szCs w:val="21"/>
              </w:rPr>
              <w:t>课程性质与内容</w:t>
            </w:r>
          </w:p>
          <w:p w:rsidR="00814F15" w:rsidRPr="0003748C" w:rsidRDefault="00814F15"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（2）</w:t>
            </w:r>
            <w:r w:rsidRPr="0003748C">
              <w:rPr>
                <w:rFonts w:ascii="宋体" w:eastAsia="宋体" w:hAnsi="宋体" w:cs="宋体" w:hint="eastAsia"/>
                <w:color w:val="000000"/>
                <w:kern w:val="0"/>
                <w:szCs w:val="21"/>
              </w:rPr>
              <w:t>交通管理与控制的目的、原则和方法</w:t>
            </w:r>
          </w:p>
          <w:p w:rsidR="00814F15" w:rsidRDefault="00814F15"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（3）</w:t>
            </w:r>
            <w:r w:rsidRPr="0003748C">
              <w:rPr>
                <w:rFonts w:ascii="宋体" w:eastAsia="宋体" w:hAnsi="宋体" w:cs="宋体" w:hint="eastAsia"/>
                <w:color w:val="000000"/>
                <w:kern w:val="0"/>
                <w:szCs w:val="21"/>
              </w:rPr>
              <w:t>交通管理与控制的效果</w:t>
            </w:r>
          </w:p>
          <w:p w:rsidR="0011456F" w:rsidRPr="006C728F" w:rsidRDefault="0011456F" w:rsidP="002A3238">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3B2434">
              <w:rPr>
                <w:rFonts w:ascii="宋体" w:eastAsia="宋体" w:hAnsi="宋体" w:cs="宋体" w:hint="eastAsia"/>
                <w:color w:val="000000"/>
                <w:kern w:val="0"/>
                <w:szCs w:val="21"/>
              </w:rPr>
              <w:t>交通管理的演变与发展</w:t>
            </w:r>
          </w:p>
          <w:p w:rsidR="0011456F" w:rsidRPr="006C728F" w:rsidRDefault="00C96DCD" w:rsidP="002A3238">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11456F" w:rsidRPr="003B2434">
              <w:rPr>
                <w:rFonts w:ascii="宋体" w:eastAsia="宋体" w:hAnsi="宋体" w:cs="宋体" w:hint="eastAsia"/>
                <w:color w:val="000000"/>
                <w:kern w:val="0"/>
                <w:szCs w:val="21"/>
              </w:rPr>
              <w:t>交通管理体制</w:t>
            </w:r>
          </w:p>
          <w:p w:rsidR="00D715F7" w:rsidRPr="00D657B0" w:rsidRDefault="00C96DCD" w:rsidP="002A3238">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0011456F" w:rsidRPr="003B2434">
              <w:rPr>
                <w:rFonts w:ascii="宋体" w:eastAsia="宋体" w:hAnsi="宋体" w:cs="宋体" w:hint="eastAsia"/>
                <w:color w:val="000000"/>
                <w:kern w:val="0"/>
                <w:szCs w:val="21"/>
              </w:rPr>
              <w:t>城市交通管理规划</w:t>
            </w:r>
          </w:p>
        </w:tc>
        <w:tc>
          <w:tcPr>
            <w:tcW w:w="1145" w:type="dxa"/>
            <w:vAlign w:val="center"/>
          </w:tcPr>
          <w:p w:rsidR="00D715F7" w:rsidRPr="00D715F7" w:rsidRDefault="001667FA" w:rsidP="00320ADC">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D715F7" w:rsidRDefault="001667FA" w:rsidP="00320ADC">
            <w:pPr>
              <w:widowControl/>
              <w:spacing w:beforeLines="50" w:afterLines="50"/>
              <w:jc w:val="center"/>
              <w:rPr>
                <w:rFonts w:ascii="宋体" w:eastAsia="宋体" w:hAnsi="宋体"/>
                <w:szCs w:val="21"/>
              </w:rPr>
            </w:pPr>
            <w:r>
              <w:rPr>
                <w:rFonts w:ascii="宋体" w:eastAsia="宋体" w:hAnsi="宋体"/>
                <w:szCs w:val="21"/>
              </w:rPr>
              <w:t>作业：</w:t>
            </w:r>
            <w:r w:rsidR="00B91125" w:rsidRPr="00B91125">
              <w:rPr>
                <w:rFonts w:ascii="宋体" w:eastAsia="宋体" w:hAnsi="宋体" w:hint="eastAsia"/>
                <w:szCs w:val="21"/>
              </w:rPr>
              <w:t>交通管理与控制的五大原则</w:t>
            </w:r>
            <w:r w:rsidR="00B91125">
              <w:rPr>
                <w:rFonts w:ascii="宋体" w:eastAsia="宋体" w:hAnsi="宋体" w:hint="eastAsia"/>
                <w:szCs w:val="21"/>
              </w:rPr>
              <w:t>、</w:t>
            </w:r>
            <w:r w:rsidR="00B91125" w:rsidRPr="00B91125">
              <w:rPr>
                <w:rFonts w:ascii="宋体" w:eastAsia="宋体" w:hAnsi="宋体"/>
                <w:szCs w:val="21"/>
              </w:rPr>
              <w:t>交通管理的四个发展阶段</w:t>
            </w:r>
          </w:p>
          <w:p w:rsidR="001667FA" w:rsidRPr="00D715F7" w:rsidRDefault="001667FA" w:rsidP="00320ADC">
            <w:pPr>
              <w:widowControl/>
              <w:spacing w:beforeLines="50" w:afterLines="50"/>
              <w:jc w:val="center"/>
              <w:rPr>
                <w:rFonts w:ascii="宋体" w:eastAsia="宋体" w:hAnsi="宋体"/>
                <w:szCs w:val="21"/>
              </w:rPr>
            </w:pPr>
            <w:r>
              <w:rPr>
                <w:rFonts w:ascii="宋体" w:eastAsia="宋体" w:hAnsi="宋体" w:hint="eastAsia"/>
                <w:szCs w:val="21"/>
              </w:rPr>
              <w:t>要求：</w:t>
            </w:r>
            <w:r w:rsidR="00774F2C">
              <w:rPr>
                <w:rFonts w:ascii="宋体" w:eastAsia="宋体" w:hAnsi="宋体" w:hint="eastAsia"/>
                <w:szCs w:val="21"/>
              </w:rPr>
              <w:t>能理顺交通管理演变</w:t>
            </w:r>
            <w:r w:rsidR="00774F2C" w:rsidRPr="00B91125">
              <w:rPr>
                <w:rFonts w:ascii="宋体" w:eastAsia="宋体" w:hAnsi="宋体"/>
                <w:szCs w:val="21"/>
              </w:rPr>
              <w:t>四个发展阶段</w:t>
            </w:r>
            <w:r w:rsidR="00774F2C">
              <w:rPr>
                <w:rFonts w:ascii="宋体" w:eastAsia="宋体" w:hAnsi="宋体"/>
                <w:szCs w:val="21"/>
              </w:rPr>
              <w:t>，每个阶段</w:t>
            </w:r>
            <w:r w:rsidR="00774F2C" w:rsidRPr="00B91125">
              <w:rPr>
                <w:rFonts w:ascii="宋体" w:eastAsia="宋体" w:hAnsi="宋体"/>
                <w:szCs w:val="21"/>
              </w:rPr>
              <w:t>交通系统存在的问题；</w:t>
            </w:r>
            <w:r w:rsidR="00B91125" w:rsidRPr="00B91125">
              <w:rPr>
                <w:rFonts w:ascii="宋体" w:eastAsia="宋体" w:hAnsi="宋体" w:hint="eastAsia"/>
                <w:szCs w:val="21"/>
              </w:rPr>
              <w:t>了解交通管理与控制的概念、目的，</w:t>
            </w:r>
            <w:r w:rsidR="00774F2C">
              <w:rPr>
                <w:rFonts w:ascii="宋体" w:eastAsia="宋体" w:hAnsi="宋体" w:hint="eastAsia"/>
                <w:szCs w:val="21"/>
              </w:rPr>
              <w:t>能简单阐述</w:t>
            </w:r>
            <w:r w:rsidR="00B91125" w:rsidRPr="00B91125">
              <w:rPr>
                <w:rFonts w:ascii="宋体" w:eastAsia="宋体" w:hAnsi="宋体" w:hint="eastAsia"/>
                <w:szCs w:val="21"/>
              </w:rPr>
              <w:t>交通管理与控制的五大原则</w:t>
            </w:r>
            <w:r w:rsidR="00774F2C">
              <w:rPr>
                <w:rFonts w:ascii="宋体" w:eastAsia="宋体" w:hAnsi="宋体" w:hint="eastAsia"/>
                <w:szCs w:val="21"/>
              </w:rPr>
              <w:t>，并针对每一原则列出相应的措施。</w:t>
            </w:r>
          </w:p>
        </w:tc>
        <w:tc>
          <w:tcPr>
            <w:tcW w:w="904" w:type="dxa"/>
            <w:vAlign w:val="center"/>
          </w:tcPr>
          <w:p w:rsidR="00D715F7" w:rsidRPr="00D715F7" w:rsidRDefault="00D715F7" w:rsidP="00320ADC">
            <w:pPr>
              <w:widowControl/>
              <w:spacing w:beforeLines="50" w:afterLines="50"/>
              <w:jc w:val="center"/>
              <w:rPr>
                <w:rFonts w:ascii="宋体" w:eastAsia="宋体" w:hAnsi="宋体"/>
                <w:szCs w:val="21"/>
              </w:rPr>
            </w:pPr>
          </w:p>
        </w:tc>
      </w:tr>
      <w:tr w:rsidR="00D715F7" w:rsidRPr="00D715F7" w:rsidTr="00DD7B5F">
        <w:trPr>
          <w:trHeight w:val="340"/>
          <w:jc w:val="center"/>
        </w:trPr>
        <w:tc>
          <w:tcPr>
            <w:tcW w:w="1642" w:type="dxa"/>
            <w:vAlign w:val="center"/>
          </w:tcPr>
          <w:p w:rsidR="00D715F7" w:rsidRPr="00D715F7" w:rsidRDefault="00A17034" w:rsidP="00320ADC">
            <w:pPr>
              <w:widowControl/>
              <w:spacing w:beforeLines="50" w:afterLines="50"/>
              <w:jc w:val="center"/>
              <w:rPr>
                <w:rFonts w:ascii="宋体" w:eastAsia="宋体" w:hAnsi="宋体"/>
                <w:szCs w:val="21"/>
              </w:rPr>
            </w:pPr>
            <w:r>
              <w:rPr>
                <w:rFonts w:ascii="宋体" w:eastAsia="宋体" w:hAnsi="宋体" w:hint="eastAsia"/>
                <w:szCs w:val="21"/>
              </w:rPr>
              <w:t>2</w:t>
            </w:r>
          </w:p>
        </w:tc>
        <w:tc>
          <w:tcPr>
            <w:tcW w:w="929" w:type="dxa"/>
            <w:vAlign w:val="center"/>
          </w:tcPr>
          <w:p w:rsidR="00D715F7" w:rsidRPr="00D715F7" w:rsidRDefault="00D715F7" w:rsidP="00320ADC">
            <w:pPr>
              <w:widowControl/>
              <w:spacing w:beforeLines="50" w:afterLines="50"/>
              <w:jc w:val="center"/>
              <w:rPr>
                <w:rFonts w:ascii="宋体" w:eastAsia="宋体" w:hAnsi="宋体"/>
                <w:szCs w:val="21"/>
              </w:rPr>
            </w:pPr>
          </w:p>
        </w:tc>
        <w:tc>
          <w:tcPr>
            <w:tcW w:w="1145" w:type="dxa"/>
            <w:vAlign w:val="center"/>
          </w:tcPr>
          <w:p w:rsidR="00D715F7" w:rsidRPr="00D715F7" w:rsidRDefault="00D715F7" w:rsidP="00320ADC">
            <w:pPr>
              <w:widowControl/>
              <w:spacing w:beforeLines="50" w:afterLines="50"/>
              <w:jc w:val="center"/>
              <w:rPr>
                <w:rFonts w:ascii="宋体" w:eastAsia="宋体" w:hAnsi="宋体"/>
                <w:szCs w:val="21"/>
              </w:rPr>
            </w:pPr>
          </w:p>
        </w:tc>
        <w:tc>
          <w:tcPr>
            <w:tcW w:w="1145" w:type="dxa"/>
            <w:vAlign w:val="center"/>
          </w:tcPr>
          <w:p w:rsidR="00500500" w:rsidRPr="005D0B06" w:rsidRDefault="00500500"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（1）</w:t>
            </w:r>
            <w:r w:rsidRPr="005D0B06">
              <w:rPr>
                <w:rFonts w:ascii="宋体" w:eastAsia="宋体" w:hAnsi="宋体" w:cs="宋体" w:hint="eastAsia"/>
                <w:color w:val="000000"/>
                <w:kern w:val="0"/>
                <w:szCs w:val="21"/>
              </w:rPr>
              <w:t>全局性管理与局部性管理</w:t>
            </w:r>
          </w:p>
          <w:p w:rsidR="00500500" w:rsidRPr="005D0B06" w:rsidRDefault="00500500"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sidRPr="005D0B06">
              <w:rPr>
                <w:rFonts w:ascii="宋体" w:eastAsia="宋体" w:hAnsi="宋体" w:cs="宋体" w:hint="eastAsia"/>
                <w:color w:val="000000"/>
                <w:kern w:val="0"/>
                <w:szCs w:val="21"/>
              </w:rPr>
              <w:t>交通法规</w:t>
            </w:r>
          </w:p>
          <w:p w:rsidR="00950D7A" w:rsidRPr="005D0B06" w:rsidRDefault="00950D7A"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（3）</w:t>
            </w:r>
            <w:r w:rsidRPr="005B3DE0">
              <w:rPr>
                <w:rFonts w:ascii="宋体" w:eastAsia="宋体" w:hAnsi="宋体" w:cs="宋体" w:hint="eastAsia"/>
                <w:color w:val="000000"/>
                <w:kern w:val="0"/>
                <w:szCs w:val="21"/>
              </w:rPr>
              <w:t xml:space="preserve"> 驾驶人管理</w:t>
            </w:r>
          </w:p>
          <w:p w:rsidR="00950D7A" w:rsidRPr="005B3DE0" w:rsidRDefault="00950D7A"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（4）</w:t>
            </w:r>
            <w:r w:rsidRPr="005B3DE0">
              <w:rPr>
                <w:rFonts w:ascii="宋体" w:eastAsia="宋体" w:hAnsi="宋体" w:cs="宋体" w:hint="eastAsia"/>
                <w:color w:val="000000"/>
                <w:kern w:val="0"/>
                <w:szCs w:val="21"/>
              </w:rPr>
              <w:t>车辆管理及车辆检验</w:t>
            </w:r>
          </w:p>
          <w:p w:rsidR="00D715F7" w:rsidRPr="00D657B0" w:rsidRDefault="00950D7A"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（5）</w:t>
            </w:r>
            <w:r w:rsidRPr="00A01DA0">
              <w:rPr>
                <w:rFonts w:ascii="宋体" w:eastAsia="宋体" w:hAnsi="宋体" w:cs="宋体" w:hint="eastAsia"/>
                <w:color w:val="000000"/>
                <w:kern w:val="0"/>
                <w:szCs w:val="21"/>
              </w:rPr>
              <w:t>交通业务管理</w:t>
            </w:r>
          </w:p>
        </w:tc>
        <w:tc>
          <w:tcPr>
            <w:tcW w:w="1145" w:type="dxa"/>
            <w:vAlign w:val="center"/>
          </w:tcPr>
          <w:p w:rsidR="00D715F7" w:rsidRPr="00D715F7" w:rsidRDefault="00421133"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rsidR="00194526" w:rsidRDefault="00194526" w:rsidP="00320ADC">
            <w:pPr>
              <w:widowControl/>
              <w:spacing w:beforeLines="50" w:afterLines="50"/>
              <w:jc w:val="center"/>
              <w:rPr>
                <w:rFonts w:ascii="宋体" w:eastAsia="宋体" w:hAnsi="宋体"/>
                <w:szCs w:val="21"/>
              </w:rPr>
            </w:pPr>
            <w:r>
              <w:rPr>
                <w:rFonts w:ascii="宋体" w:eastAsia="宋体" w:hAnsi="宋体"/>
                <w:szCs w:val="21"/>
              </w:rPr>
              <w:t>作业：</w:t>
            </w:r>
            <w:r w:rsidR="00B4268C">
              <w:rPr>
                <w:rFonts w:ascii="宋体" w:eastAsia="宋体" w:hAnsi="宋体" w:hint="eastAsia"/>
                <w:szCs w:val="21"/>
              </w:rPr>
              <w:t>全局性管理和局部性管理的管</w:t>
            </w:r>
            <w:r w:rsidR="00B4268C">
              <w:rPr>
                <w:rFonts w:ascii="宋体" w:eastAsia="宋体" w:hAnsi="宋体" w:hint="eastAsia"/>
                <w:szCs w:val="21"/>
              </w:rPr>
              <w:lastRenderedPageBreak/>
              <w:t>理措施</w:t>
            </w:r>
          </w:p>
          <w:p w:rsidR="00D715F7" w:rsidRPr="00D715F7" w:rsidRDefault="00194526" w:rsidP="00320ADC">
            <w:pPr>
              <w:widowControl/>
              <w:spacing w:beforeLines="50" w:afterLines="50"/>
              <w:jc w:val="center"/>
              <w:rPr>
                <w:rFonts w:ascii="宋体" w:eastAsia="宋体" w:hAnsi="宋体"/>
                <w:szCs w:val="21"/>
              </w:rPr>
            </w:pPr>
            <w:r>
              <w:rPr>
                <w:rFonts w:ascii="宋体" w:eastAsia="宋体" w:hAnsi="宋体" w:hint="eastAsia"/>
                <w:szCs w:val="21"/>
              </w:rPr>
              <w:t>要求：</w:t>
            </w:r>
            <w:r w:rsidR="00B4268C" w:rsidRPr="00B4268C">
              <w:rPr>
                <w:rFonts w:ascii="宋体" w:eastAsia="宋体" w:hAnsi="宋体" w:hint="eastAsia"/>
                <w:szCs w:val="21"/>
              </w:rPr>
              <w:t>了解交通立法的目的，掌握交通法规的内容、驾驶人管理的内容、车辆牌证管理的内容；车辆报废管理、车辆检验方法；交通业务管理的主要内容。</w:t>
            </w:r>
          </w:p>
        </w:tc>
        <w:tc>
          <w:tcPr>
            <w:tcW w:w="904" w:type="dxa"/>
            <w:vAlign w:val="center"/>
          </w:tcPr>
          <w:p w:rsidR="00D715F7" w:rsidRPr="00D715F7" w:rsidRDefault="00D715F7" w:rsidP="00320ADC">
            <w:pPr>
              <w:widowControl/>
              <w:spacing w:beforeLines="50" w:afterLines="50"/>
              <w:jc w:val="center"/>
              <w:rPr>
                <w:rFonts w:ascii="宋体" w:eastAsia="宋体" w:hAnsi="宋体"/>
                <w:szCs w:val="21"/>
              </w:rPr>
            </w:pPr>
          </w:p>
        </w:tc>
      </w:tr>
      <w:tr w:rsidR="00D715F7" w:rsidRPr="00D715F7" w:rsidTr="00DD7B5F">
        <w:trPr>
          <w:trHeight w:val="340"/>
          <w:jc w:val="center"/>
        </w:trPr>
        <w:tc>
          <w:tcPr>
            <w:tcW w:w="1642" w:type="dxa"/>
            <w:vAlign w:val="center"/>
          </w:tcPr>
          <w:p w:rsidR="00D715F7" w:rsidRPr="00D715F7" w:rsidRDefault="00EF652D"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3</w:t>
            </w:r>
          </w:p>
        </w:tc>
        <w:tc>
          <w:tcPr>
            <w:tcW w:w="929" w:type="dxa"/>
            <w:vAlign w:val="center"/>
          </w:tcPr>
          <w:p w:rsidR="00D715F7" w:rsidRPr="00D715F7" w:rsidRDefault="00D715F7" w:rsidP="00320ADC">
            <w:pPr>
              <w:widowControl/>
              <w:spacing w:beforeLines="50" w:afterLines="50"/>
              <w:jc w:val="center"/>
              <w:rPr>
                <w:rFonts w:ascii="宋体" w:eastAsia="宋体" w:hAnsi="宋体"/>
                <w:szCs w:val="21"/>
              </w:rPr>
            </w:pPr>
          </w:p>
        </w:tc>
        <w:tc>
          <w:tcPr>
            <w:tcW w:w="1145" w:type="dxa"/>
            <w:vAlign w:val="center"/>
          </w:tcPr>
          <w:p w:rsidR="00D715F7" w:rsidRPr="00D715F7" w:rsidRDefault="00E162DF" w:rsidP="00320ADC">
            <w:pPr>
              <w:widowControl/>
              <w:spacing w:beforeLines="50" w:afterLines="50"/>
              <w:jc w:val="center"/>
              <w:rPr>
                <w:rFonts w:ascii="宋体" w:eastAsia="宋体" w:hAnsi="宋体"/>
                <w:szCs w:val="21"/>
              </w:rPr>
            </w:pPr>
            <w:r w:rsidRPr="00E162DF">
              <w:rPr>
                <w:rFonts w:ascii="宋体" w:eastAsia="宋体" w:hAnsi="宋体" w:cs="宋体" w:hint="eastAsia"/>
                <w:color w:val="000000"/>
                <w:kern w:val="0"/>
                <w:szCs w:val="21"/>
              </w:rPr>
              <w:t>交通秩序管理</w:t>
            </w:r>
          </w:p>
        </w:tc>
        <w:tc>
          <w:tcPr>
            <w:tcW w:w="1145" w:type="dxa"/>
            <w:vAlign w:val="center"/>
          </w:tcPr>
          <w:p w:rsidR="009006F9" w:rsidRPr="00222D10" w:rsidRDefault="009006F9"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（1）</w:t>
            </w:r>
            <w:r w:rsidRPr="00222D10">
              <w:rPr>
                <w:rFonts w:ascii="宋体" w:eastAsia="宋体" w:hAnsi="宋体" w:cs="宋体" w:hint="eastAsia"/>
                <w:color w:val="000000"/>
                <w:kern w:val="0"/>
                <w:szCs w:val="21"/>
              </w:rPr>
              <w:t>通行秩序管理</w:t>
            </w:r>
          </w:p>
          <w:p w:rsidR="009006F9" w:rsidRPr="00222D10" w:rsidRDefault="009006F9"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（2）</w:t>
            </w:r>
            <w:r w:rsidRPr="00222D10">
              <w:rPr>
                <w:rFonts w:ascii="宋体" w:eastAsia="宋体" w:hAnsi="宋体" w:cs="宋体" w:hint="eastAsia"/>
                <w:color w:val="000000"/>
                <w:kern w:val="0"/>
                <w:szCs w:val="21"/>
              </w:rPr>
              <w:t>道路使用管理</w:t>
            </w:r>
          </w:p>
          <w:p w:rsidR="009006F9" w:rsidRPr="00222D10" w:rsidRDefault="009006F9"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（3）</w:t>
            </w:r>
            <w:r w:rsidRPr="00222D10">
              <w:rPr>
                <w:rFonts w:ascii="宋体" w:eastAsia="宋体" w:hAnsi="宋体" w:cs="宋体" w:hint="eastAsia"/>
                <w:color w:val="000000"/>
                <w:kern w:val="0"/>
                <w:szCs w:val="21"/>
              </w:rPr>
              <w:t>道路交通安全违法与事故处理</w:t>
            </w:r>
          </w:p>
          <w:p w:rsidR="009006F9" w:rsidRPr="00222D10" w:rsidRDefault="009006F9" w:rsidP="002A3238">
            <w:pPr>
              <w:widowControl/>
              <w:rPr>
                <w:rFonts w:ascii="宋体" w:eastAsia="宋体" w:hAnsi="宋体" w:cs="宋体"/>
                <w:color w:val="000000"/>
                <w:kern w:val="0"/>
                <w:szCs w:val="21"/>
              </w:rPr>
            </w:pPr>
            <w:r>
              <w:rPr>
                <w:rFonts w:ascii="宋体" w:eastAsia="宋体" w:hAnsi="宋体" w:cs="宋体" w:hint="eastAsia"/>
                <w:color w:val="000000"/>
                <w:kern w:val="0"/>
                <w:szCs w:val="21"/>
              </w:rPr>
              <w:t>（4）</w:t>
            </w:r>
            <w:r w:rsidRPr="00222D10">
              <w:rPr>
                <w:rFonts w:ascii="宋体" w:eastAsia="宋体" w:hAnsi="宋体" w:cs="宋体" w:hint="eastAsia"/>
                <w:color w:val="000000"/>
                <w:kern w:val="0"/>
                <w:szCs w:val="21"/>
              </w:rPr>
              <w:t>交通秩序管理设施</w:t>
            </w:r>
          </w:p>
          <w:p w:rsidR="00D715F7" w:rsidRPr="00D715F7" w:rsidRDefault="009006F9" w:rsidP="002A3238">
            <w:pPr>
              <w:widowControl/>
              <w:rPr>
                <w:rFonts w:ascii="宋体" w:eastAsia="宋体" w:hAnsi="宋体"/>
                <w:szCs w:val="21"/>
              </w:rPr>
            </w:pPr>
            <w:r>
              <w:rPr>
                <w:rFonts w:ascii="宋体" w:eastAsia="宋体" w:hAnsi="宋体" w:cs="宋体" w:hint="eastAsia"/>
                <w:color w:val="000000"/>
                <w:kern w:val="0"/>
                <w:szCs w:val="21"/>
              </w:rPr>
              <w:t>（5）</w:t>
            </w:r>
            <w:r w:rsidRPr="00222D10">
              <w:rPr>
                <w:rFonts w:ascii="宋体" w:eastAsia="宋体" w:hAnsi="宋体" w:cs="宋体" w:hint="eastAsia"/>
                <w:color w:val="000000"/>
                <w:kern w:val="0"/>
                <w:szCs w:val="21"/>
              </w:rPr>
              <w:t>高速公路通行秩序管理</w:t>
            </w:r>
          </w:p>
        </w:tc>
        <w:tc>
          <w:tcPr>
            <w:tcW w:w="1145" w:type="dxa"/>
            <w:vAlign w:val="center"/>
          </w:tcPr>
          <w:p w:rsidR="00D715F7" w:rsidRPr="00D715F7" w:rsidRDefault="00421133" w:rsidP="00320ADC">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A57FF1" w:rsidRDefault="00A57FF1" w:rsidP="00320ADC">
            <w:pPr>
              <w:widowControl/>
              <w:spacing w:beforeLines="50" w:afterLines="50"/>
              <w:rPr>
                <w:rFonts w:ascii="宋体" w:eastAsia="宋体" w:hAnsi="宋体"/>
                <w:szCs w:val="21"/>
              </w:rPr>
            </w:pPr>
            <w:r>
              <w:rPr>
                <w:rFonts w:ascii="宋体" w:eastAsia="宋体" w:hAnsi="宋体" w:hint="eastAsia"/>
                <w:szCs w:val="21"/>
              </w:rPr>
              <w:t>作业：交通标志标线</w:t>
            </w:r>
            <w:r w:rsidR="00FE5FB3">
              <w:rPr>
                <w:rFonts w:ascii="宋体" w:eastAsia="宋体" w:hAnsi="宋体" w:hint="eastAsia"/>
                <w:szCs w:val="21"/>
              </w:rPr>
              <w:t>设计原则和法律含义</w:t>
            </w:r>
          </w:p>
          <w:p w:rsidR="00D715F7" w:rsidRPr="00A57FF1" w:rsidRDefault="00A57FF1" w:rsidP="00320ADC">
            <w:pPr>
              <w:widowControl/>
              <w:spacing w:beforeLines="50" w:afterLines="50"/>
              <w:jc w:val="center"/>
              <w:rPr>
                <w:rFonts w:ascii="宋体" w:eastAsia="宋体" w:hAnsi="宋体"/>
                <w:szCs w:val="21"/>
              </w:rPr>
            </w:pPr>
            <w:r>
              <w:rPr>
                <w:rFonts w:ascii="宋体" w:eastAsia="宋体" w:hAnsi="宋体" w:hint="eastAsia"/>
                <w:szCs w:val="21"/>
              </w:rPr>
              <w:t>要求：</w:t>
            </w:r>
            <w:r w:rsidRPr="00A57FF1">
              <w:rPr>
                <w:rFonts w:ascii="宋体" w:eastAsia="宋体" w:hAnsi="宋体" w:hint="eastAsia"/>
                <w:szCs w:val="21"/>
              </w:rPr>
              <w:t>掌握车辆运行及操作的基本原则；道路交通安全违法处罚种类及事故处理流程；</w:t>
            </w:r>
            <w:r w:rsidRPr="00A57FF1">
              <w:rPr>
                <w:rFonts w:ascii="宋体" w:eastAsia="宋体" w:hAnsi="宋体"/>
                <w:szCs w:val="21"/>
              </w:rPr>
              <w:t xml:space="preserve"> 道路交通标志和标线的类别及其内容、作用、设计原则、设置原则；机动车限速及其依据、限速措施。</w:t>
            </w:r>
          </w:p>
        </w:tc>
        <w:tc>
          <w:tcPr>
            <w:tcW w:w="904" w:type="dxa"/>
            <w:vAlign w:val="center"/>
          </w:tcPr>
          <w:p w:rsidR="00D715F7" w:rsidRPr="00D715F7" w:rsidRDefault="00D715F7" w:rsidP="00320ADC">
            <w:pPr>
              <w:widowControl/>
              <w:spacing w:beforeLines="50" w:afterLines="50"/>
              <w:jc w:val="center"/>
              <w:rPr>
                <w:rFonts w:ascii="宋体" w:eastAsia="宋体" w:hAnsi="宋体"/>
                <w:szCs w:val="21"/>
              </w:rPr>
            </w:pPr>
          </w:p>
        </w:tc>
      </w:tr>
      <w:tr w:rsidR="00D715F7" w:rsidRPr="00D715F7" w:rsidTr="00DD7B5F">
        <w:trPr>
          <w:trHeight w:val="340"/>
          <w:jc w:val="center"/>
        </w:trPr>
        <w:tc>
          <w:tcPr>
            <w:tcW w:w="1642" w:type="dxa"/>
            <w:vAlign w:val="center"/>
          </w:tcPr>
          <w:p w:rsidR="00D715F7" w:rsidRPr="00D715F7" w:rsidRDefault="006F5BFF" w:rsidP="00320ADC">
            <w:pPr>
              <w:widowControl/>
              <w:spacing w:beforeLines="50" w:afterLines="50"/>
              <w:jc w:val="center"/>
              <w:rPr>
                <w:rFonts w:ascii="宋体" w:eastAsia="宋体" w:hAnsi="宋体"/>
                <w:szCs w:val="21"/>
              </w:rPr>
            </w:pPr>
            <w:r>
              <w:rPr>
                <w:rFonts w:ascii="宋体" w:eastAsia="宋体" w:hAnsi="宋体" w:hint="eastAsia"/>
                <w:szCs w:val="21"/>
              </w:rPr>
              <w:t>4</w:t>
            </w:r>
          </w:p>
        </w:tc>
        <w:tc>
          <w:tcPr>
            <w:tcW w:w="929" w:type="dxa"/>
            <w:vAlign w:val="center"/>
          </w:tcPr>
          <w:p w:rsidR="00D715F7" w:rsidRPr="00D715F7" w:rsidRDefault="00D715F7" w:rsidP="00320ADC">
            <w:pPr>
              <w:widowControl/>
              <w:spacing w:beforeLines="50" w:afterLines="50"/>
              <w:jc w:val="center"/>
              <w:rPr>
                <w:rFonts w:ascii="宋体" w:eastAsia="宋体" w:hAnsi="宋体"/>
                <w:szCs w:val="21"/>
              </w:rPr>
            </w:pPr>
          </w:p>
        </w:tc>
        <w:tc>
          <w:tcPr>
            <w:tcW w:w="1145" w:type="dxa"/>
            <w:vAlign w:val="center"/>
          </w:tcPr>
          <w:p w:rsidR="00D715F7" w:rsidRPr="00D715F7" w:rsidRDefault="00E775A8" w:rsidP="00320ADC">
            <w:pPr>
              <w:widowControl/>
              <w:spacing w:beforeLines="50" w:afterLines="50"/>
              <w:jc w:val="center"/>
              <w:rPr>
                <w:rFonts w:ascii="宋体" w:eastAsia="宋体" w:hAnsi="宋体"/>
                <w:szCs w:val="21"/>
              </w:rPr>
            </w:pPr>
            <w:r w:rsidRPr="00E775A8">
              <w:rPr>
                <w:rFonts w:ascii="宋体" w:eastAsia="宋体" w:hAnsi="宋体" w:hint="eastAsia"/>
                <w:szCs w:val="21"/>
              </w:rPr>
              <w:t>交通运行管理</w:t>
            </w:r>
          </w:p>
        </w:tc>
        <w:tc>
          <w:tcPr>
            <w:tcW w:w="1145" w:type="dxa"/>
            <w:vAlign w:val="center"/>
          </w:tcPr>
          <w:p w:rsidR="002A3238" w:rsidRPr="006D5C30" w:rsidRDefault="002A3238" w:rsidP="002A3238">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6D5C30">
              <w:rPr>
                <w:rFonts w:ascii="宋体" w:eastAsia="宋体" w:hAnsi="宋体" w:cs="宋体" w:hint="eastAsia"/>
                <w:color w:val="000000"/>
                <w:kern w:val="0"/>
                <w:szCs w:val="21"/>
              </w:rPr>
              <w:t xml:space="preserve">机动车行车管理     </w:t>
            </w:r>
          </w:p>
          <w:p w:rsidR="002A3238" w:rsidRPr="006D5C30" w:rsidRDefault="002A3238" w:rsidP="002A3238">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6D5C30">
              <w:rPr>
                <w:rFonts w:ascii="宋体" w:eastAsia="宋体" w:hAnsi="宋体" w:cs="宋体" w:hint="eastAsia"/>
                <w:color w:val="000000"/>
                <w:kern w:val="0"/>
                <w:szCs w:val="21"/>
              </w:rPr>
              <w:t xml:space="preserve">步行管理    </w:t>
            </w:r>
          </w:p>
          <w:p w:rsidR="002A3238" w:rsidRPr="006D5C30" w:rsidRDefault="002A3238" w:rsidP="002A3238">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6D5C30">
              <w:rPr>
                <w:rFonts w:ascii="宋体" w:eastAsia="宋体" w:hAnsi="宋体" w:cs="宋体" w:hint="eastAsia"/>
                <w:color w:val="000000"/>
                <w:kern w:val="0"/>
                <w:szCs w:val="21"/>
              </w:rPr>
              <w:t xml:space="preserve">停车管理     </w:t>
            </w:r>
          </w:p>
          <w:p w:rsidR="002A3238" w:rsidRPr="006D5C30" w:rsidRDefault="002A3238" w:rsidP="002A3238">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6D5C30">
              <w:rPr>
                <w:rFonts w:ascii="宋体" w:eastAsia="宋体" w:hAnsi="宋体" w:cs="宋体" w:hint="eastAsia"/>
                <w:color w:val="000000"/>
                <w:kern w:val="0"/>
                <w:szCs w:val="21"/>
              </w:rPr>
              <w:t>无信号控制平面交叉口交通管</w:t>
            </w:r>
            <w:r w:rsidRPr="006D5C30">
              <w:rPr>
                <w:rFonts w:ascii="宋体" w:eastAsia="宋体" w:hAnsi="宋体" w:cs="宋体" w:hint="eastAsia"/>
                <w:color w:val="000000"/>
                <w:kern w:val="0"/>
                <w:szCs w:val="21"/>
              </w:rPr>
              <w:lastRenderedPageBreak/>
              <w:t xml:space="preserve">理    </w:t>
            </w:r>
          </w:p>
          <w:p w:rsidR="002A3238" w:rsidRPr="006D5C30" w:rsidRDefault="002A3238" w:rsidP="002A3238">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6D5C30">
              <w:rPr>
                <w:rFonts w:ascii="宋体" w:eastAsia="宋体" w:hAnsi="宋体" w:cs="宋体" w:hint="eastAsia"/>
                <w:color w:val="000000"/>
                <w:kern w:val="0"/>
                <w:szCs w:val="21"/>
              </w:rPr>
              <w:t xml:space="preserve">快速道路交通管理     </w:t>
            </w:r>
          </w:p>
          <w:p w:rsidR="002A3238" w:rsidRPr="006D5C30" w:rsidRDefault="002A3238" w:rsidP="002A3238">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Pr="006D5C30">
              <w:rPr>
                <w:rFonts w:ascii="宋体" w:eastAsia="宋体" w:hAnsi="宋体" w:cs="宋体" w:hint="eastAsia"/>
                <w:color w:val="000000"/>
                <w:kern w:val="0"/>
                <w:szCs w:val="21"/>
              </w:rPr>
              <w:t>交通组织优化</w:t>
            </w:r>
          </w:p>
          <w:p w:rsidR="00D715F7" w:rsidRPr="00D715F7" w:rsidRDefault="00D715F7" w:rsidP="002A3238">
            <w:pPr>
              <w:widowControl/>
              <w:rPr>
                <w:rFonts w:ascii="宋体" w:eastAsia="宋体" w:hAnsi="宋体"/>
                <w:szCs w:val="21"/>
              </w:rPr>
            </w:pPr>
          </w:p>
        </w:tc>
        <w:tc>
          <w:tcPr>
            <w:tcW w:w="1145" w:type="dxa"/>
            <w:vAlign w:val="center"/>
          </w:tcPr>
          <w:p w:rsidR="00D715F7" w:rsidRPr="00D715F7" w:rsidRDefault="00421133"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rsidR="00B84A4E" w:rsidRDefault="00B84A4E" w:rsidP="00320ADC">
            <w:pPr>
              <w:widowControl/>
              <w:spacing w:beforeLines="50" w:afterLines="50"/>
              <w:rPr>
                <w:rFonts w:ascii="宋体" w:eastAsia="宋体" w:hAnsi="宋体"/>
                <w:szCs w:val="21"/>
              </w:rPr>
            </w:pPr>
            <w:r>
              <w:rPr>
                <w:rFonts w:ascii="宋体" w:eastAsia="宋体" w:hAnsi="宋体" w:hint="eastAsia"/>
                <w:szCs w:val="21"/>
              </w:rPr>
              <w:t>作业：</w:t>
            </w:r>
            <w:r w:rsidR="00BF3D34">
              <w:rPr>
                <w:rFonts w:ascii="宋体" w:eastAsia="宋体" w:hAnsi="宋体" w:hint="eastAsia"/>
                <w:szCs w:val="21"/>
              </w:rPr>
              <w:t>单向交通的分类、</w:t>
            </w:r>
            <w:r w:rsidR="00356A91" w:rsidRPr="00B84A4E">
              <w:rPr>
                <w:rFonts w:ascii="宋体" w:eastAsia="宋体" w:hAnsi="宋体" w:hint="eastAsia"/>
                <w:szCs w:val="21"/>
              </w:rPr>
              <w:t>停车诱导</w:t>
            </w:r>
            <w:r w:rsidR="00356A91">
              <w:rPr>
                <w:rFonts w:ascii="宋体" w:eastAsia="宋体" w:hAnsi="宋体" w:hint="eastAsia"/>
                <w:szCs w:val="21"/>
              </w:rPr>
              <w:t>系统基本组成、</w:t>
            </w:r>
            <w:r w:rsidR="006B2317" w:rsidRPr="00B84A4E">
              <w:rPr>
                <w:rFonts w:ascii="宋体" w:eastAsia="宋体" w:hAnsi="宋体"/>
                <w:szCs w:val="21"/>
              </w:rPr>
              <w:t>交通组织优化的</w:t>
            </w:r>
            <w:r w:rsidR="006B2317">
              <w:rPr>
                <w:rFonts w:ascii="宋体" w:eastAsia="宋体" w:hAnsi="宋体"/>
                <w:szCs w:val="21"/>
              </w:rPr>
              <w:t>基本思路</w:t>
            </w:r>
          </w:p>
          <w:p w:rsidR="00D715F7" w:rsidRPr="00D715F7" w:rsidRDefault="00B84A4E" w:rsidP="00320ADC">
            <w:pPr>
              <w:widowControl/>
              <w:spacing w:beforeLines="50" w:afterLines="50"/>
              <w:jc w:val="center"/>
              <w:rPr>
                <w:rFonts w:ascii="宋体" w:eastAsia="宋体" w:hAnsi="宋体"/>
                <w:szCs w:val="21"/>
              </w:rPr>
            </w:pPr>
            <w:r>
              <w:rPr>
                <w:rFonts w:ascii="宋体" w:eastAsia="宋体" w:hAnsi="宋体" w:hint="eastAsia"/>
                <w:szCs w:val="21"/>
              </w:rPr>
              <w:t>要求：</w:t>
            </w:r>
            <w:r w:rsidRPr="00B84A4E">
              <w:rPr>
                <w:rFonts w:ascii="宋体" w:eastAsia="宋体" w:hAnsi="宋体" w:hint="eastAsia"/>
                <w:szCs w:val="21"/>
              </w:rPr>
              <w:t>掌握单向交通和变</w:t>
            </w:r>
            <w:r w:rsidRPr="00B84A4E">
              <w:rPr>
                <w:rFonts w:ascii="宋体" w:eastAsia="宋体" w:hAnsi="宋体" w:hint="eastAsia"/>
                <w:szCs w:val="21"/>
              </w:rPr>
              <w:lastRenderedPageBreak/>
              <w:t>向交通的概念、实施条件；了解人行横道的作用及其标线的含义、人行信号灯的含义和设；掌握停车诱导管理的概念、系统功能、系统组成；</w:t>
            </w:r>
            <w:r w:rsidRPr="00B84A4E">
              <w:rPr>
                <w:rFonts w:ascii="宋体" w:eastAsia="宋体" w:hAnsi="宋体"/>
                <w:szCs w:val="21"/>
              </w:rPr>
              <w:t>交叉口交通管理的原则、无信号控制平面交叉口交通管理；交通组织优化的概念、思路、原则及常用措施。</w:t>
            </w:r>
          </w:p>
        </w:tc>
        <w:tc>
          <w:tcPr>
            <w:tcW w:w="904" w:type="dxa"/>
            <w:vAlign w:val="center"/>
          </w:tcPr>
          <w:p w:rsidR="00D715F7" w:rsidRPr="00D715F7" w:rsidRDefault="00D715F7" w:rsidP="00320ADC">
            <w:pPr>
              <w:widowControl/>
              <w:spacing w:beforeLines="50" w:afterLines="50"/>
              <w:jc w:val="center"/>
              <w:rPr>
                <w:rFonts w:ascii="宋体" w:eastAsia="宋体" w:hAnsi="宋体"/>
                <w:szCs w:val="21"/>
              </w:rPr>
            </w:pPr>
          </w:p>
        </w:tc>
      </w:tr>
      <w:tr w:rsidR="00D715F7" w:rsidRPr="00D715F7" w:rsidTr="00DD7B5F">
        <w:trPr>
          <w:trHeight w:val="340"/>
          <w:jc w:val="center"/>
        </w:trPr>
        <w:tc>
          <w:tcPr>
            <w:tcW w:w="1642" w:type="dxa"/>
            <w:vAlign w:val="center"/>
          </w:tcPr>
          <w:p w:rsidR="00D715F7" w:rsidRPr="00D715F7" w:rsidRDefault="00CB1438"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5</w:t>
            </w:r>
          </w:p>
        </w:tc>
        <w:tc>
          <w:tcPr>
            <w:tcW w:w="929" w:type="dxa"/>
            <w:vAlign w:val="center"/>
          </w:tcPr>
          <w:p w:rsidR="00D715F7" w:rsidRPr="00D715F7" w:rsidRDefault="00D715F7" w:rsidP="00320ADC">
            <w:pPr>
              <w:widowControl/>
              <w:spacing w:beforeLines="50" w:afterLines="50"/>
              <w:jc w:val="center"/>
              <w:rPr>
                <w:rFonts w:ascii="宋体" w:eastAsia="宋体" w:hAnsi="宋体"/>
                <w:szCs w:val="21"/>
              </w:rPr>
            </w:pPr>
          </w:p>
        </w:tc>
        <w:tc>
          <w:tcPr>
            <w:tcW w:w="1145" w:type="dxa"/>
            <w:vAlign w:val="center"/>
          </w:tcPr>
          <w:p w:rsidR="00D715F7" w:rsidRPr="00D715F7" w:rsidRDefault="00122F00" w:rsidP="00320ADC">
            <w:pPr>
              <w:widowControl/>
              <w:spacing w:beforeLines="50" w:afterLines="50"/>
              <w:jc w:val="center"/>
              <w:rPr>
                <w:rFonts w:ascii="宋体" w:eastAsia="宋体" w:hAnsi="宋体"/>
                <w:szCs w:val="21"/>
              </w:rPr>
            </w:pPr>
            <w:r w:rsidRPr="00122F00">
              <w:rPr>
                <w:rFonts w:ascii="宋体" w:eastAsia="宋体" w:hAnsi="宋体" w:hint="eastAsia"/>
                <w:szCs w:val="21"/>
              </w:rPr>
              <w:t>优先通行管理</w:t>
            </w:r>
          </w:p>
        </w:tc>
        <w:tc>
          <w:tcPr>
            <w:tcW w:w="1145" w:type="dxa"/>
            <w:vAlign w:val="center"/>
          </w:tcPr>
          <w:p w:rsidR="00BE3C51" w:rsidRPr="0089291C" w:rsidRDefault="00BE3C51"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89291C">
              <w:rPr>
                <w:rFonts w:ascii="宋体" w:eastAsia="宋体" w:hAnsi="宋体" w:cs="宋体" w:hint="eastAsia"/>
                <w:color w:val="000000"/>
                <w:kern w:val="0"/>
                <w:szCs w:val="21"/>
              </w:rPr>
              <w:t>我国公共交通管理现状</w:t>
            </w:r>
          </w:p>
          <w:p w:rsidR="00BE3C51" w:rsidRPr="0089291C" w:rsidRDefault="00BE3C51"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89291C">
              <w:rPr>
                <w:rFonts w:ascii="宋体" w:eastAsia="宋体" w:hAnsi="宋体" w:cs="宋体" w:hint="eastAsia"/>
                <w:color w:val="000000"/>
                <w:kern w:val="0"/>
                <w:szCs w:val="21"/>
              </w:rPr>
              <w:t>常规公交优先通行管理</w:t>
            </w:r>
          </w:p>
          <w:p w:rsidR="00BE3C51" w:rsidRPr="0089291C" w:rsidRDefault="00BE3C51"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89291C">
              <w:rPr>
                <w:rFonts w:ascii="宋体" w:eastAsia="宋体" w:hAnsi="宋体" w:cs="宋体" w:hint="eastAsia"/>
                <w:color w:val="000000"/>
                <w:kern w:val="0"/>
                <w:szCs w:val="21"/>
              </w:rPr>
              <w:t>其他车辆优先通行管理</w:t>
            </w:r>
          </w:p>
          <w:p w:rsidR="00D715F7" w:rsidRPr="00BE3C51" w:rsidRDefault="00D715F7" w:rsidP="00320ADC">
            <w:pPr>
              <w:widowControl/>
              <w:spacing w:beforeLines="50" w:afterLines="50"/>
              <w:rPr>
                <w:rFonts w:ascii="宋体" w:eastAsia="宋体" w:hAnsi="宋体"/>
                <w:szCs w:val="21"/>
              </w:rPr>
            </w:pPr>
          </w:p>
        </w:tc>
        <w:tc>
          <w:tcPr>
            <w:tcW w:w="1145" w:type="dxa"/>
            <w:vAlign w:val="center"/>
          </w:tcPr>
          <w:p w:rsidR="00D715F7" w:rsidRPr="00BE3C51" w:rsidRDefault="00E60980" w:rsidP="00320ADC">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122F00" w:rsidRDefault="00122F00" w:rsidP="00320ADC">
            <w:pPr>
              <w:widowControl/>
              <w:spacing w:beforeLines="50" w:afterLines="50"/>
              <w:rPr>
                <w:rFonts w:ascii="宋体" w:eastAsia="宋体" w:hAnsi="宋体"/>
                <w:szCs w:val="21"/>
              </w:rPr>
            </w:pPr>
            <w:r>
              <w:rPr>
                <w:rFonts w:ascii="宋体" w:eastAsia="宋体" w:hAnsi="宋体" w:hint="eastAsia"/>
                <w:szCs w:val="21"/>
              </w:rPr>
              <w:t>作业：</w:t>
            </w:r>
            <w:r w:rsidR="00BE3C51" w:rsidRPr="00122F00">
              <w:rPr>
                <w:rFonts w:ascii="宋体" w:eastAsia="宋体" w:hAnsi="宋体" w:hint="eastAsia"/>
                <w:szCs w:val="21"/>
              </w:rPr>
              <w:t>常规公交九大技术管理措施</w:t>
            </w:r>
            <w:r w:rsidR="00BE3C51">
              <w:rPr>
                <w:rFonts w:ascii="宋体" w:eastAsia="宋体" w:hAnsi="宋体" w:hint="eastAsia"/>
                <w:szCs w:val="21"/>
              </w:rPr>
              <w:t>、BRT系统</w:t>
            </w:r>
          </w:p>
          <w:p w:rsidR="00D715F7" w:rsidRPr="00D715F7" w:rsidRDefault="00122F00" w:rsidP="00320ADC">
            <w:pPr>
              <w:widowControl/>
              <w:spacing w:beforeLines="50" w:afterLines="50"/>
              <w:jc w:val="center"/>
              <w:rPr>
                <w:rFonts w:ascii="宋体" w:eastAsia="宋体" w:hAnsi="宋体"/>
                <w:szCs w:val="21"/>
              </w:rPr>
            </w:pPr>
            <w:r>
              <w:rPr>
                <w:rFonts w:ascii="宋体" w:eastAsia="宋体" w:hAnsi="宋体" w:hint="eastAsia"/>
                <w:szCs w:val="21"/>
              </w:rPr>
              <w:t>要求：</w:t>
            </w:r>
            <w:r w:rsidRPr="00122F00">
              <w:rPr>
                <w:rFonts w:ascii="宋体" w:eastAsia="宋体" w:hAnsi="宋体" w:hint="eastAsia"/>
                <w:szCs w:val="21"/>
              </w:rPr>
              <w:t>了解我国公共交通发展历程、现状、政策；掌握常规公交九大技术管理措施；</w:t>
            </w:r>
            <w:r w:rsidRPr="00122F00">
              <w:rPr>
                <w:rFonts w:ascii="宋体" w:eastAsia="宋体" w:hAnsi="宋体"/>
                <w:szCs w:val="21"/>
              </w:rPr>
              <w:t xml:space="preserve"> BRT的概念、功能、组成；自行车交通的基本特性、管理要求、管理原则及管理方法。</w:t>
            </w:r>
          </w:p>
        </w:tc>
        <w:tc>
          <w:tcPr>
            <w:tcW w:w="904" w:type="dxa"/>
            <w:vAlign w:val="center"/>
          </w:tcPr>
          <w:p w:rsidR="00D715F7" w:rsidRPr="00D715F7" w:rsidRDefault="00D715F7" w:rsidP="00320ADC">
            <w:pPr>
              <w:widowControl/>
              <w:spacing w:beforeLines="50" w:afterLines="50"/>
              <w:jc w:val="center"/>
              <w:rPr>
                <w:rFonts w:ascii="宋体" w:eastAsia="宋体" w:hAnsi="宋体"/>
                <w:szCs w:val="21"/>
              </w:rPr>
            </w:pPr>
          </w:p>
        </w:tc>
      </w:tr>
      <w:tr w:rsidR="00CB1438" w:rsidRPr="00D715F7" w:rsidTr="00DD7B5F">
        <w:trPr>
          <w:trHeight w:val="340"/>
          <w:jc w:val="center"/>
        </w:trPr>
        <w:tc>
          <w:tcPr>
            <w:tcW w:w="1642" w:type="dxa"/>
            <w:vAlign w:val="center"/>
          </w:tcPr>
          <w:p w:rsidR="00CB1438" w:rsidRDefault="00CB1438" w:rsidP="00320ADC">
            <w:pPr>
              <w:widowControl/>
              <w:spacing w:beforeLines="50" w:afterLines="50"/>
              <w:jc w:val="center"/>
              <w:rPr>
                <w:rFonts w:ascii="宋体" w:eastAsia="宋体" w:hAnsi="宋体"/>
                <w:szCs w:val="21"/>
              </w:rPr>
            </w:pPr>
            <w:r>
              <w:rPr>
                <w:rFonts w:ascii="宋体" w:eastAsia="宋体" w:hAnsi="宋体" w:hint="eastAsia"/>
                <w:szCs w:val="21"/>
              </w:rPr>
              <w:t>6</w:t>
            </w:r>
          </w:p>
        </w:tc>
        <w:tc>
          <w:tcPr>
            <w:tcW w:w="929" w:type="dxa"/>
            <w:vAlign w:val="center"/>
          </w:tcPr>
          <w:p w:rsidR="00CB1438" w:rsidRPr="00D715F7" w:rsidRDefault="00CB1438" w:rsidP="00320ADC">
            <w:pPr>
              <w:widowControl/>
              <w:spacing w:beforeLines="50" w:afterLines="50"/>
              <w:jc w:val="center"/>
              <w:rPr>
                <w:rFonts w:ascii="宋体" w:eastAsia="宋体" w:hAnsi="宋体"/>
                <w:szCs w:val="21"/>
              </w:rPr>
            </w:pPr>
          </w:p>
        </w:tc>
        <w:tc>
          <w:tcPr>
            <w:tcW w:w="1145" w:type="dxa"/>
            <w:vAlign w:val="center"/>
          </w:tcPr>
          <w:p w:rsidR="00CB1438" w:rsidRPr="00A91026" w:rsidRDefault="00A91026" w:rsidP="00320ADC">
            <w:pPr>
              <w:widowControl/>
              <w:spacing w:beforeLines="50" w:afterLines="50"/>
              <w:jc w:val="left"/>
              <w:rPr>
                <w:rFonts w:ascii="宋体" w:eastAsia="宋体" w:hAnsi="宋体" w:cs="宋体"/>
                <w:color w:val="000000"/>
                <w:kern w:val="0"/>
                <w:szCs w:val="21"/>
              </w:rPr>
            </w:pPr>
            <w:r w:rsidRPr="00A91026">
              <w:rPr>
                <w:rFonts w:ascii="宋体" w:eastAsia="宋体" w:hAnsi="宋体" w:cs="宋体" w:hint="eastAsia"/>
                <w:color w:val="000000"/>
                <w:kern w:val="0"/>
                <w:szCs w:val="21"/>
              </w:rPr>
              <w:t>交通系统管理与交通需求管</w:t>
            </w:r>
            <w:r w:rsidRPr="00A91026">
              <w:rPr>
                <w:rFonts w:ascii="宋体" w:eastAsia="宋体" w:hAnsi="宋体" w:cs="宋体" w:hint="eastAsia"/>
                <w:color w:val="000000"/>
                <w:kern w:val="0"/>
                <w:szCs w:val="21"/>
              </w:rPr>
              <w:lastRenderedPageBreak/>
              <w:t>理</w:t>
            </w:r>
          </w:p>
        </w:tc>
        <w:tc>
          <w:tcPr>
            <w:tcW w:w="1145" w:type="dxa"/>
            <w:vAlign w:val="center"/>
          </w:tcPr>
          <w:p w:rsidR="00CB1438" w:rsidRDefault="00C077D9" w:rsidP="00320ADC">
            <w:pPr>
              <w:widowControl/>
              <w:spacing w:beforeLines="50" w:afterLines="50"/>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sidRPr="00A91026">
              <w:rPr>
                <w:rFonts w:ascii="宋体" w:eastAsia="宋体" w:hAnsi="宋体" w:cs="宋体" w:hint="eastAsia"/>
                <w:color w:val="000000"/>
                <w:kern w:val="0"/>
                <w:szCs w:val="21"/>
              </w:rPr>
              <w:t>交通系统管理</w:t>
            </w:r>
          </w:p>
          <w:p w:rsidR="00C077D9" w:rsidRPr="00D715F7" w:rsidRDefault="00C077D9" w:rsidP="00320ADC">
            <w:pPr>
              <w:widowControl/>
              <w:spacing w:beforeLines="50" w:afterLines="50"/>
              <w:rPr>
                <w:rFonts w:ascii="宋体" w:eastAsia="宋体" w:hAnsi="宋体"/>
                <w:szCs w:val="21"/>
              </w:rPr>
            </w:pPr>
            <w:r>
              <w:rPr>
                <w:rFonts w:ascii="宋体" w:eastAsia="宋体" w:hAnsi="宋体" w:cs="宋体" w:hint="eastAsia"/>
                <w:color w:val="000000"/>
                <w:kern w:val="0"/>
                <w:szCs w:val="21"/>
              </w:rPr>
              <w:t>（2）</w:t>
            </w:r>
            <w:r w:rsidRPr="00A91026">
              <w:rPr>
                <w:rFonts w:ascii="宋体" w:eastAsia="宋体" w:hAnsi="宋体" w:cs="宋体" w:hint="eastAsia"/>
                <w:color w:val="000000"/>
                <w:kern w:val="0"/>
                <w:szCs w:val="21"/>
              </w:rPr>
              <w:t>交通需</w:t>
            </w:r>
            <w:r w:rsidRPr="00A91026">
              <w:rPr>
                <w:rFonts w:ascii="宋体" w:eastAsia="宋体" w:hAnsi="宋体" w:cs="宋体" w:hint="eastAsia"/>
                <w:color w:val="000000"/>
                <w:kern w:val="0"/>
                <w:szCs w:val="21"/>
              </w:rPr>
              <w:lastRenderedPageBreak/>
              <w:t>求管理</w:t>
            </w:r>
          </w:p>
        </w:tc>
        <w:tc>
          <w:tcPr>
            <w:tcW w:w="1145" w:type="dxa"/>
            <w:vAlign w:val="center"/>
          </w:tcPr>
          <w:p w:rsidR="00CB1438" w:rsidRPr="00D715F7" w:rsidRDefault="00A91026"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rsidR="00C077D9" w:rsidRDefault="00C077D9" w:rsidP="00320ADC">
            <w:pPr>
              <w:widowControl/>
              <w:spacing w:beforeLines="50" w:afterLines="50"/>
              <w:rPr>
                <w:rFonts w:ascii="宋体" w:eastAsia="宋体" w:hAnsi="宋体"/>
                <w:szCs w:val="21"/>
              </w:rPr>
            </w:pPr>
            <w:r>
              <w:rPr>
                <w:rFonts w:ascii="宋体" w:eastAsia="宋体" w:hAnsi="宋体" w:hint="eastAsia"/>
                <w:szCs w:val="21"/>
              </w:rPr>
              <w:t>作业：交通系统管理与交通需求管理的联系和区</w:t>
            </w:r>
            <w:r>
              <w:rPr>
                <w:rFonts w:ascii="宋体" w:eastAsia="宋体" w:hAnsi="宋体" w:hint="eastAsia"/>
                <w:szCs w:val="21"/>
              </w:rPr>
              <w:lastRenderedPageBreak/>
              <w:t>别？</w:t>
            </w:r>
          </w:p>
          <w:p w:rsidR="00CB1438" w:rsidRPr="00D715F7" w:rsidRDefault="00C077D9" w:rsidP="00320ADC">
            <w:pPr>
              <w:widowControl/>
              <w:spacing w:beforeLines="50" w:afterLines="50"/>
              <w:jc w:val="center"/>
              <w:rPr>
                <w:rFonts w:ascii="宋体" w:eastAsia="宋体" w:hAnsi="宋体"/>
                <w:szCs w:val="21"/>
              </w:rPr>
            </w:pPr>
            <w:r>
              <w:rPr>
                <w:rFonts w:ascii="宋体" w:eastAsia="宋体" w:hAnsi="宋体" w:hint="eastAsia"/>
                <w:szCs w:val="21"/>
              </w:rPr>
              <w:t>要求：</w:t>
            </w:r>
            <w:r w:rsidRPr="00C077D9">
              <w:rPr>
                <w:rFonts w:ascii="宋体" w:eastAsia="宋体" w:hAnsi="宋体" w:hint="eastAsia"/>
                <w:szCs w:val="21"/>
              </w:rPr>
              <w:t>掌握交通系统管理的定义、特点、基本措施；交通需求管理的基本概念、原则、目的、基本策略、主要措施。</w:t>
            </w:r>
          </w:p>
        </w:tc>
        <w:tc>
          <w:tcPr>
            <w:tcW w:w="904" w:type="dxa"/>
            <w:vAlign w:val="center"/>
          </w:tcPr>
          <w:p w:rsidR="00CB1438" w:rsidRPr="00D715F7" w:rsidRDefault="00CB1438" w:rsidP="00320ADC">
            <w:pPr>
              <w:widowControl/>
              <w:spacing w:beforeLines="50" w:afterLines="50"/>
              <w:jc w:val="center"/>
              <w:rPr>
                <w:rFonts w:ascii="宋体" w:eastAsia="宋体" w:hAnsi="宋体"/>
                <w:szCs w:val="21"/>
              </w:rPr>
            </w:pPr>
          </w:p>
        </w:tc>
      </w:tr>
      <w:tr w:rsidR="00CB1438" w:rsidRPr="00D715F7" w:rsidTr="00DD7B5F">
        <w:trPr>
          <w:trHeight w:val="340"/>
          <w:jc w:val="center"/>
        </w:trPr>
        <w:tc>
          <w:tcPr>
            <w:tcW w:w="1642" w:type="dxa"/>
            <w:vAlign w:val="center"/>
          </w:tcPr>
          <w:p w:rsidR="00CB1438" w:rsidRDefault="00CB1438"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7</w:t>
            </w:r>
          </w:p>
        </w:tc>
        <w:tc>
          <w:tcPr>
            <w:tcW w:w="929" w:type="dxa"/>
            <w:vAlign w:val="center"/>
          </w:tcPr>
          <w:p w:rsidR="00CB1438" w:rsidRPr="00D715F7" w:rsidRDefault="00CB1438" w:rsidP="00320ADC">
            <w:pPr>
              <w:widowControl/>
              <w:spacing w:beforeLines="50" w:afterLines="50"/>
              <w:jc w:val="center"/>
              <w:rPr>
                <w:rFonts w:ascii="宋体" w:eastAsia="宋体" w:hAnsi="宋体"/>
                <w:szCs w:val="21"/>
              </w:rPr>
            </w:pPr>
          </w:p>
        </w:tc>
        <w:tc>
          <w:tcPr>
            <w:tcW w:w="1145" w:type="dxa"/>
            <w:vAlign w:val="center"/>
          </w:tcPr>
          <w:p w:rsidR="00CB1438" w:rsidRPr="00D715F7" w:rsidRDefault="00A50F79" w:rsidP="00320ADC">
            <w:pPr>
              <w:widowControl/>
              <w:spacing w:beforeLines="50" w:afterLines="50"/>
              <w:jc w:val="center"/>
              <w:rPr>
                <w:rFonts w:ascii="宋体" w:eastAsia="宋体" w:hAnsi="宋体"/>
                <w:szCs w:val="21"/>
              </w:rPr>
            </w:pPr>
            <w:r w:rsidRPr="00584740">
              <w:rPr>
                <w:rFonts w:ascii="宋体" w:eastAsia="宋体" w:hAnsi="宋体" w:hint="eastAsia"/>
                <w:szCs w:val="21"/>
              </w:rPr>
              <w:t>特殊事件交通管理、交通拥挤管理</w:t>
            </w:r>
          </w:p>
        </w:tc>
        <w:tc>
          <w:tcPr>
            <w:tcW w:w="1145" w:type="dxa"/>
            <w:vAlign w:val="center"/>
          </w:tcPr>
          <w:p w:rsidR="00DB2A62" w:rsidRPr="00DB2A62" w:rsidRDefault="00AA2DB0"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D21C49">
              <w:rPr>
                <w:rFonts w:ascii="宋体" w:eastAsia="宋体" w:hAnsi="宋体" w:cs="宋体" w:hint="eastAsia"/>
                <w:color w:val="000000"/>
                <w:kern w:val="0"/>
                <w:szCs w:val="21"/>
              </w:rPr>
              <w:t>特殊事件的分类和对交通的影响</w:t>
            </w:r>
            <w:r>
              <w:rPr>
                <w:rFonts w:ascii="宋体" w:eastAsia="宋体" w:hAnsi="宋体" w:cs="宋体" w:hint="eastAsia"/>
                <w:color w:val="000000"/>
                <w:kern w:val="0"/>
                <w:szCs w:val="21"/>
              </w:rPr>
              <w:t>（2）</w:t>
            </w:r>
            <w:r w:rsidRPr="00D21C49">
              <w:rPr>
                <w:rFonts w:ascii="宋体" w:eastAsia="宋体" w:hAnsi="宋体" w:cs="宋体" w:hint="eastAsia"/>
                <w:color w:val="000000"/>
                <w:kern w:val="0"/>
                <w:szCs w:val="21"/>
              </w:rPr>
              <w:t>特殊事件的交通特征</w:t>
            </w:r>
            <w:r>
              <w:rPr>
                <w:rFonts w:ascii="宋体" w:eastAsia="宋体" w:hAnsi="宋体" w:cs="宋体" w:hint="eastAsia"/>
                <w:color w:val="000000"/>
                <w:kern w:val="0"/>
                <w:szCs w:val="21"/>
              </w:rPr>
              <w:t>（3）</w:t>
            </w:r>
            <w:r w:rsidRPr="00D21C49">
              <w:rPr>
                <w:rFonts w:ascii="宋体" w:eastAsia="宋体" w:hAnsi="宋体" w:cs="宋体" w:hint="eastAsia"/>
                <w:color w:val="000000"/>
                <w:kern w:val="0"/>
                <w:szCs w:val="21"/>
              </w:rPr>
              <w:t>特殊事件的交通管理原则和措施</w:t>
            </w:r>
            <w:r>
              <w:rPr>
                <w:rFonts w:ascii="宋体" w:eastAsia="宋体" w:hAnsi="宋体" w:cs="宋体" w:hint="eastAsia"/>
                <w:color w:val="000000"/>
                <w:kern w:val="0"/>
                <w:szCs w:val="21"/>
              </w:rPr>
              <w:t>（4）</w:t>
            </w:r>
            <w:r w:rsidRPr="00D21C49">
              <w:rPr>
                <w:rFonts w:ascii="宋体" w:eastAsia="宋体" w:hAnsi="宋体" w:cs="宋体" w:hint="eastAsia"/>
                <w:color w:val="000000"/>
                <w:kern w:val="0"/>
                <w:szCs w:val="21"/>
              </w:rPr>
              <w:t>计划性事件的交通管理</w:t>
            </w:r>
            <w:r>
              <w:rPr>
                <w:rFonts w:ascii="宋体" w:eastAsia="宋体" w:hAnsi="宋体" w:cs="宋体" w:hint="eastAsia"/>
                <w:color w:val="000000"/>
                <w:kern w:val="0"/>
                <w:szCs w:val="21"/>
              </w:rPr>
              <w:t>（5）</w:t>
            </w:r>
            <w:r w:rsidRPr="00D21C49">
              <w:rPr>
                <w:rFonts w:ascii="宋体" w:eastAsia="宋体" w:hAnsi="宋体" w:cs="宋体" w:hint="eastAsia"/>
                <w:color w:val="000000"/>
                <w:kern w:val="0"/>
                <w:szCs w:val="21"/>
              </w:rPr>
              <w:t>突发性事件的交通管理</w:t>
            </w:r>
            <w:r w:rsidR="00DB2A62">
              <w:rPr>
                <w:rFonts w:ascii="宋体" w:eastAsia="宋体" w:hAnsi="宋体" w:cs="宋体" w:hint="eastAsia"/>
                <w:color w:val="000000"/>
                <w:kern w:val="0"/>
                <w:szCs w:val="21"/>
              </w:rPr>
              <w:t>（6）</w:t>
            </w:r>
            <w:r w:rsidR="00DB2A62" w:rsidRPr="00B60AA8">
              <w:rPr>
                <w:rFonts w:ascii="宋体" w:eastAsia="宋体" w:hAnsi="宋体" w:cs="宋体" w:hint="eastAsia"/>
                <w:color w:val="000000"/>
                <w:kern w:val="0"/>
                <w:szCs w:val="21"/>
              </w:rPr>
              <w:t>交通拥挤问题</w:t>
            </w:r>
            <w:r w:rsidR="00DB2A62">
              <w:rPr>
                <w:rFonts w:ascii="宋体" w:eastAsia="宋体" w:hAnsi="宋体" w:cs="宋体" w:hint="eastAsia"/>
                <w:color w:val="000000"/>
                <w:kern w:val="0"/>
                <w:szCs w:val="21"/>
              </w:rPr>
              <w:t>（7）</w:t>
            </w:r>
            <w:r w:rsidR="00DB2A62" w:rsidRPr="00B60AA8">
              <w:rPr>
                <w:rFonts w:ascii="宋体" w:eastAsia="宋体" w:hAnsi="宋体" w:cs="宋体" w:hint="eastAsia"/>
                <w:color w:val="000000"/>
                <w:kern w:val="0"/>
                <w:szCs w:val="21"/>
              </w:rPr>
              <w:t>交通拥挤管理概念、功能和策略</w:t>
            </w:r>
            <w:r w:rsidR="00DB2A62">
              <w:rPr>
                <w:rFonts w:ascii="宋体" w:eastAsia="宋体" w:hAnsi="宋体" w:cs="宋体" w:hint="eastAsia"/>
                <w:color w:val="000000"/>
                <w:kern w:val="0"/>
                <w:szCs w:val="21"/>
              </w:rPr>
              <w:t>（8）</w:t>
            </w:r>
            <w:r w:rsidR="00DB2A62" w:rsidRPr="00B60AA8">
              <w:rPr>
                <w:rFonts w:ascii="宋体" w:eastAsia="宋体" w:hAnsi="宋体" w:cs="宋体" w:hint="eastAsia"/>
                <w:color w:val="000000"/>
                <w:kern w:val="0"/>
                <w:szCs w:val="21"/>
              </w:rPr>
              <w:t>交通拥挤管理系统简介</w:t>
            </w:r>
          </w:p>
        </w:tc>
        <w:tc>
          <w:tcPr>
            <w:tcW w:w="1145" w:type="dxa"/>
            <w:vAlign w:val="center"/>
          </w:tcPr>
          <w:p w:rsidR="00CB1438" w:rsidRPr="00D715F7" w:rsidRDefault="00926FE0" w:rsidP="00320ADC">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584740" w:rsidRDefault="00584740" w:rsidP="00320ADC">
            <w:pPr>
              <w:widowControl/>
              <w:spacing w:beforeLines="50" w:afterLines="50"/>
              <w:rPr>
                <w:rFonts w:ascii="宋体" w:eastAsia="宋体" w:hAnsi="宋体"/>
                <w:szCs w:val="21"/>
              </w:rPr>
            </w:pPr>
            <w:r>
              <w:rPr>
                <w:rFonts w:ascii="宋体" w:eastAsia="宋体" w:hAnsi="宋体" w:hint="eastAsia"/>
                <w:szCs w:val="21"/>
              </w:rPr>
              <w:t>作业：</w:t>
            </w:r>
            <w:r w:rsidR="001725E3" w:rsidRPr="00584740">
              <w:rPr>
                <w:rFonts w:ascii="宋体" w:eastAsia="宋体" w:hAnsi="宋体" w:hint="eastAsia"/>
                <w:szCs w:val="21"/>
              </w:rPr>
              <w:t>特殊事件的交通特征</w:t>
            </w:r>
            <w:r w:rsidR="001725E3">
              <w:rPr>
                <w:rFonts w:ascii="宋体" w:eastAsia="宋体" w:hAnsi="宋体" w:hint="eastAsia"/>
                <w:szCs w:val="21"/>
              </w:rPr>
              <w:t>；</w:t>
            </w:r>
            <w:r w:rsidR="001725E3" w:rsidRPr="00584740">
              <w:rPr>
                <w:rFonts w:ascii="宋体" w:eastAsia="宋体" w:hAnsi="宋体" w:hint="eastAsia"/>
                <w:szCs w:val="21"/>
              </w:rPr>
              <w:t>交通拥挤管理</w:t>
            </w:r>
            <w:r w:rsidR="001725E3">
              <w:rPr>
                <w:rFonts w:ascii="宋体" w:eastAsia="宋体" w:hAnsi="宋体" w:hint="eastAsia"/>
                <w:szCs w:val="21"/>
              </w:rPr>
              <w:t>产生机理及管理策略。</w:t>
            </w:r>
          </w:p>
          <w:p w:rsidR="00CB1438" w:rsidRPr="00D715F7" w:rsidRDefault="00584740" w:rsidP="00320ADC">
            <w:pPr>
              <w:widowControl/>
              <w:spacing w:beforeLines="50" w:afterLines="50"/>
              <w:jc w:val="center"/>
              <w:rPr>
                <w:rFonts w:ascii="宋体" w:eastAsia="宋体" w:hAnsi="宋体"/>
                <w:szCs w:val="21"/>
              </w:rPr>
            </w:pPr>
            <w:r>
              <w:rPr>
                <w:rFonts w:ascii="宋体" w:eastAsia="宋体" w:hAnsi="宋体" w:hint="eastAsia"/>
                <w:szCs w:val="21"/>
              </w:rPr>
              <w:t>要求：</w:t>
            </w:r>
            <w:r w:rsidRPr="00584740">
              <w:rPr>
                <w:rFonts w:ascii="宋体" w:eastAsia="宋体" w:hAnsi="宋体" w:hint="eastAsia"/>
                <w:szCs w:val="21"/>
              </w:rPr>
              <w:t>掌握特殊事件的分类和对交通的影响；特殊事件的交通特征；计划性事件的交通管理</w:t>
            </w:r>
            <w:r w:rsidR="001725E3">
              <w:rPr>
                <w:rFonts w:ascii="宋体" w:eastAsia="宋体" w:hAnsi="宋体" w:hint="eastAsia"/>
                <w:szCs w:val="21"/>
              </w:rPr>
              <w:t>目标、原则、影响因素、管理流程。掌握交通拥挤的定义、产生、分类；</w:t>
            </w:r>
            <w:r w:rsidRPr="00584740">
              <w:rPr>
                <w:rFonts w:ascii="宋体" w:eastAsia="宋体" w:hAnsi="宋体" w:hint="eastAsia"/>
                <w:szCs w:val="21"/>
              </w:rPr>
              <w:t>交通拥挤管理概念、功能、内容和策略</w:t>
            </w:r>
            <w:r>
              <w:rPr>
                <w:rFonts w:ascii="宋体" w:eastAsia="宋体" w:hAnsi="宋体" w:hint="eastAsia"/>
                <w:szCs w:val="21"/>
              </w:rPr>
              <w:t>。</w:t>
            </w:r>
          </w:p>
        </w:tc>
        <w:tc>
          <w:tcPr>
            <w:tcW w:w="904" w:type="dxa"/>
            <w:vAlign w:val="center"/>
          </w:tcPr>
          <w:p w:rsidR="00CB1438" w:rsidRPr="00D715F7" w:rsidRDefault="00CB1438" w:rsidP="00320ADC">
            <w:pPr>
              <w:widowControl/>
              <w:spacing w:beforeLines="50" w:afterLines="50"/>
              <w:jc w:val="center"/>
              <w:rPr>
                <w:rFonts w:ascii="宋体" w:eastAsia="宋体" w:hAnsi="宋体"/>
                <w:szCs w:val="21"/>
              </w:rPr>
            </w:pPr>
          </w:p>
        </w:tc>
      </w:tr>
      <w:tr w:rsidR="00CB1438" w:rsidRPr="00D715F7" w:rsidTr="00DD7B5F">
        <w:trPr>
          <w:trHeight w:val="340"/>
          <w:jc w:val="center"/>
        </w:trPr>
        <w:tc>
          <w:tcPr>
            <w:tcW w:w="1642" w:type="dxa"/>
            <w:vAlign w:val="center"/>
          </w:tcPr>
          <w:p w:rsidR="00CB1438" w:rsidRDefault="00CB1438" w:rsidP="00320ADC">
            <w:pPr>
              <w:widowControl/>
              <w:spacing w:beforeLines="50" w:afterLines="50"/>
              <w:jc w:val="center"/>
              <w:rPr>
                <w:rFonts w:ascii="宋体" w:eastAsia="宋体" w:hAnsi="宋体"/>
                <w:szCs w:val="21"/>
              </w:rPr>
            </w:pPr>
            <w:r>
              <w:rPr>
                <w:rFonts w:ascii="宋体" w:eastAsia="宋体" w:hAnsi="宋体" w:hint="eastAsia"/>
                <w:szCs w:val="21"/>
              </w:rPr>
              <w:t>8</w:t>
            </w:r>
          </w:p>
        </w:tc>
        <w:tc>
          <w:tcPr>
            <w:tcW w:w="929" w:type="dxa"/>
            <w:vAlign w:val="center"/>
          </w:tcPr>
          <w:p w:rsidR="00CB1438" w:rsidRPr="00D715F7" w:rsidRDefault="00CB1438" w:rsidP="00320ADC">
            <w:pPr>
              <w:widowControl/>
              <w:spacing w:beforeLines="50" w:afterLines="50"/>
              <w:jc w:val="center"/>
              <w:rPr>
                <w:rFonts w:ascii="宋体" w:eastAsia="宋体" w:hAnsi="宋体"/>
                <w:szCs w:val="21"/>
              </w:rPr>
            </w:pPr>
          </w:p>
        </w:tc>
        <w:tc>
          <w:tcPr>
            <w:tcW w:w="1145" w:type="dxa"/>
            <w:vAlign w:val="center"/>
          </w:tcPr>
          <w:p w:rsidR="00CB1438" w:rsidRPr="00D715F7" w:rsidRDefault="00A50F79" w:rsidP="00320ADC">
            <w:pPr>
              <w:widowControl/>
              <w:spacing w:beforeLines="50" w:afterLines="50"/>
              <w:jc w:val="center"/>
              <w:rPr>
                <w:rFonts w:ascii="宋体" w:eastAsia="宋体" w:hAnsi="宋体"/>
                <w:szCs w:val="21"/>
              </w:rPr>
            </w:pPr>
            <w:r w:rsidRPr="000736A8">
              <w:rPr>
                <w:rFonts w:ascii="宋体" w:eastAsia="宋体" w:hAnsi="宋体" w:hint="eastAsia"/>
                <w:szCs w:val="21"/>
              </w:rPr>
              <w:t>交通信号控制概论、单个交叉口交通信号控制</w:t>
            </w:r>
          </w:p>
        </w:tc>
        <w:tc>
          <w:tcPr>
            <w:tcW w:w="1145" w:type="dxa"/>
            <w:vAlign w:val="center"/>
          </w:tcPr>
          <w:p w:rsidR="009102B3" w:rsidRDefault="009102B3"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533AE3">
              <w:rPr>
                <w:rFonts w:ascii="宋体" w:eastAsia="宋体" w:hAnsi="宋体" w:cs="宋体" w:hint="eastAsia"/>
                <w:color w:val="000000"/>
                <w:kern w:val="0"/>
                <w:szCs w:val="21"/>
              </w:rPr>
              <w:t>交通信号及交通信号灯</w:t>
            </w:r>
          </w:p>
          <w:p w:rsidR="009102B3" w:rsidRPr="00B60AA8" w:rsidRDefault="009102B3"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533AE3">
              <w:rPr>
                <w:rFonts w:ascii="宋体" w:eastAsia="宋体" w:hAnsi="宋体" w:cs="宋体" w:hint="eastAsia"/>
                <w:color w:val="000000"/>
                <w:kern w:val="0"/>
                <w:szCs w:val="21"/>
              </w:rPr>
              <w:t>交通信号灯的设置依据</w:t>
            </w:r>
            <w:r>
              <w:rPr>
                <w:rFonts w:ascii="宋体" w:eastAsia="宋体" w:hAnsi="宋体" w:cs="宋体" w:hint="eastAsia"/>
                <w:color w:val="000000"/>
                <w:kern w:val="0"/>
                <w:szCs w:val="21"/>
              </w:rPr>
              <w:t>（3）</w:t>
            </w:r>
            <w:r w:rsidRPr="00533AE3">
              <w:rPr>
                <w:rFonts w:ascii="宋体" w:eastAsia="宋体" w:hAnsi="宋体" w:cs="宋体" w:hint="eastAsia"/>
                <w:color w:val="000000"/>
                <w:kern w:val="0"/>
                <w:szCs w:val="21"/>
              </w:rPr>
              <w:t>交通信号灯控</w:t>
            </w:r>
            <w:r w:rsidRPr="00533AE3">
              <w:rPr>
                <w:rFonts w:ascii="宋体" w:eastAsia="宋体" w:hAnsi="宋体" w:cs="宋体" w:hint="eastAsia"/>
                <w:color w:val="000000"/>
                <w:kern w:val="0"/>
                <w:szCs w:val="21"/>
              </w:rPr>
              <w:lastRenderedPageBreak/>
              <w:t>制类别</w:t>
            </w:r>
          </w:p>
          <w:p w:rsidR="00CB1438" w:rsidRPr="009102B3" w:rsidRDefault="00CB1438" w:rsidP="00320ADC">
            <w:pPr>
              <w:widowControl/>
              <w:spacing w:beforeLines="50" w:afterLines="50"/>
              <w:rPr>
                <w:rFonts w:ascii="宋体" w:eastAsia="宋体" w:hAnsi="宋体"/>
                <w:szCs w:val="21"/>
              </w:rPr>
            </w:pPr>
          </w:p>
        </w:tc>
        <w:tc>
          <w:tcPr>
            <w:tcW w:w="1145" w:type="dxa"/>
            <w:vAlign w:val="center"/>
          </w:tcPr>
          <w:p w:rsidR="00CB1438" w:rsidRPr="00D715F7" w:rsidRDefault="00926FE0"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rsidR="00926FE0" w:rsidRDefault="00926FE0" w:rsidP="00320ADC">
            <w:pPr>
              <w:widowControl/>
              <w:spacing w:beforeLines="50" w:afterLines="50"/>
              <w:rPr>
                <w:rFonts w:ascii="宋体" w:eastAsia="宋体" w:hAnsi="宋体"/>
                <w:szCs w:val="21"/>
              </w:rPr>
            </w:pPr>
            <w:r>
              <w:rPr>
                <w:rFonts w:ascii="宋体" w:eastAsia="宋体" w:hAnsi="宋体" w:hint="eastAsia"/>
                <w:szCs w:val="21"/>
              </w:rPr>
              <w:t>作业：</w:t>
            </w:r>
            <w:r w:rsidR="00366F34" w:rsidRPr="00926FE0">
              <w:rPr>
                <w:rFonts w:ascii="宋体" w:eastAsia="宋体" w:hAnsi="宋体" w:hint="eastAsia"/>
                <w:szCs w:val="21"/>
              </w:rPr>
              <w:t>定时信号配时的基本方法</w:t>
            </w:r>
            <w:r w:rsidR="00366F34">
              <w:rPr>
                <w:rFonts w:ascii="宋体" w:eastAsia="宋体" w:hAnsi="宋体" w:hint="eastAsia"/>
                <w:szCs w:val="21"/>
              </w:rPr>
              <w:t>、</w:t>
            </w:r>
            <w:r w:rsidR="00366F34" w:rsidRPr="00926FE0">
              <w:rPr>
                <w:rFonts w:ascii="宋体" w:eastAsia="宋体" w:hAnsi="宋体" w:hint="eastAsia"/>
                <w:szCs w:val="21"/>
              </w:rPr>
              <w:t>设计流程</w:t>
            </w:r>
            <w:r w:rsidR="00366F34">
              <w:rPr>
                <w:rFonts w:ascii="宋体" w:eastAsia="宋体" w:hAnsi="宋体" w:hint="eastAsia"/>
                <w:szCs w:val="21"/>
              </w:rPr>
              <w:t>、配时参数的计算方法；</w:t>
            </w:r>
            <w:r w:rsidR="00366F34" w:rsidRPr="00926FE0">
              <w:rPr>
                <w:rFonts w:ascii="宋体" w:eastAsia="宋体" w:hAnsi="宋体" w:hint="eastAsia"/>
                <w:szCs w:val="21"/>
              </w:rPr>
              <w:t>交通感应信号的基本</w:t>
            </w:r>
            <w:r w:rsidR="00366F34" w:rsidRPr="00926FE0">
              <w:rPr>
                <w:rFonts w:ascii="宋体" w:eastAsia="宋体" w:hAnsi="宋体" w:hint="eastAsia"/>
                <w:szCs w:val="21"/>
              </w:rPr>
              <w:lastRenderedPageBreak/>
              <w:t>工作原理、控制参数</w:t>
            </w:r>
            <w:r w:rsidR="00837522">
              <w:rPr>
                <w:rFonts w:ascii="宋体" w:eastAsia="宋体" w:hAnsi="宋体" w:hint="eastAsia"/>
                <w:szCs w:val="21"/>
              </w:rPr>
              <w:t>的计算方法。</w:t>
            </w:r>
          </w:p>
          <w:p w:rsidR="00CB1438" w:rsidRPr="00D715F7" w:rsidRDefault="00926FE0" w:rsidP="00320ADC">
            <w:pPr>
              <w:widowControl/>
              <w:spacing w:beforeLines="50" w:afterLines="50"/>
              <w:jc w:val="center"/>
              <w:rPr>
                <w:rFonts w:ascii="宋体" w:eastAsia="宋体" w:hAnsi="宋体"/>
                <w:szCs w:val="21"/>
              </w:rPr>
            </w:pPr>
            <w:r>
              <w:rPr>
                <w:rFonts w:ascii="宋体" w:eastAsia="宋体" w:hAnsi="宋体" w:hint="eastAsia"/>
                <w:szCs w:val="21"/>
              </w:rPr>
              <w:t>要求：</w:t>
            </w:r>
            <w:r w:rsidRPr="00926FE0">
              <w:rPr>
                <w:rFonts w:ascii="宋体" w:eastAsia="宋体" w:hAnsi="宋体" w:hint="eastAsia"/>
                <w:szCs w:val="21"/>
              </w:rPr>
              <w:t>了解信号灯的种类、含义、各式信号灯的次序安排；掌握设置交通信号控制的利弊、基本原理概念、依据、交通信号灯控制类别。掌握信号相位方案、信号基本控制参数。定时信号配时的基本方法及设计流程；交通感应信号的基本工作原理、控制参数。</w:t>
            </w:r>
          </w:p>
        </w:tc>
        <w:tc>
          <w:tcPr>
            <w:tcW w:w="904" w:type="dxa"/>
            <w:vAlign w:val="center"/>
          </w:tcPr>
          <w:p w:rsidR="00CB1438" w:rsidRPr="00D715F7" w:rsidRDefault="00CB1438" w:rsidP="00320ADC">
            <w:pPr>
              <w:widowControl/>
              <w:spacing w:beforeLines="50" w:afterLines="50"/>
              <w:jc w:val="center"/>
              <w:rPr>
                <w:rFonts w:ascii="宋体" w:eastAsia="宋体" w:hAnsi="宋体"/>
                <w:szCs w:val="21"/>
              </w:rPr>
            </w:pPr>
          </w:p>
        </w:tc>
      </w:tr>
      <w:tr w:rsidR="00517C04" w:rsidRPr="00D715F7" w:rsidTr="00DD7B5F">
        <w:trPr>
          <w:trHeight w:val="340"/>
          <w:jc w:val="center"/>
        </w:trPr>
        <w:tc>
          <w:tcPr>
            <w:tcW w:w="1642" w:type="dxa"/>
            <w:vAlign w:val="center"/>
          </w:tcPr>
          <w:p w:rsidR="00517C04" w:rsidRDefault="00517C04"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9</w:t>
            </w:r>
          </w:p>
        </w:tc>
        <w:tc>
          <w:tcPr>
            <w:tcW w:w="929" w:type="dxa"/>
            <w:vAlign w:val="center"/>
          </w:tcPr>
          <w:p w:rsidR="00517C04" w:rsidRPr="000736A8" w:rsidRDefault="00517C04" w:rsidP="00320ADC">
            <w:pPr>
              <w:widowControl/>
              <w:spacing w:beforeLines="50" w:afterLines="50"/>
              <w:jc w:val="center"/>
              <w:rPr>
                <w:rFonts w:ascii="宋体" w:eastAsia="宋体" w:hAnsi="宋体"/>
                <w:szCs w:val="21"/>
              </w:rPr>
            </w:pPr>
          </w:p>
        </w:tc>
        <w:tc>
          <w:tcPr>
            <w:tcW w:w="1145" w:type="dxa"/>
            <w:vAlign w:val="center"/>
          </w:tcPr>
          <w:p w:rsidR="00517C04" w:rsidRPr="00D715F7" w:rsidRDefault="00662A33" w:rsidP="00320ADC">
            <w:pPr>
              <w:widowControl/>
              <w:spacing w:beforeLines="50" w:afterLines="50"/>
              <w:jc w:val="center"/>
              <w:rPr>
                <w:rFonts w:ascii="宋体" w:eastAsia="宋体" w:hAnsi="宋体"/>
                <w:szCs w:val="21"/>
              </w:rPr>
            </w:pPr>
            <w:r w:rsidRPr="00662A33">
              <w:rPr>
                <w:rFonts w:ascii="宋体" w:eastAsia="宋体" w:hAnsi="宋体" w:hint="eastAsia"/>
                <w:szCs w:val="21"/>
              </w:rPr>
              <w:t>干线交叉口交通信号联动控制</w:t>
            </w:r>
          </w:p>
        </w:tc>
        <w:tc>
          <w:tcPr>
            <w:tcW w:w="1145" w:type="dxa"/>
            <w:vAlign w:val="center"/>
          </w:tcPr>
          <w:p w:rsidR="00C536FD" w:rsidRPr="0057707E" w:rsidRDefault="00C536FD"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57707E">
              <w:rPr>
                <w:rFonts w:ascii="宋体" w:eastAsia="宋体" w:hAnsi="宋体" w:cs="宋体" w:hint="eastAsia"/>
                <w:color w:val="000000"/>
                <w:kern w:val="0"/>
                <w:szCs w:val="21"/>
              </w:rPr>
              <w:t>定时信号控制</w:t>
            </w:r>
          </w:p>
          <w:p w:rsidR="00C536FD" w:rsidRPr="0057707E" w:rsidRDefault="00C536FD"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57707E">
              <w:rPr>
                <w:rFonts w:ascii="宋体" w:eastAsia="宋体" w:hAnsi="宋体" w:cs="宋体" w:hint="eastAsia"/>
                <w:color w:val="000000"/>
                <w:kern w:val="0"/>
                <w:szCs w:val="21"/>
              </w:rPr>
              <w:t>感应信号控制</w:t>
            </w:r>
          </w:p>
          <w:p w:rsidR="00C536FD" w:rsidRPr="0057707E" w:rsidRDefault="00C536FD"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57707E">
              <w:rPr>
                <w:rFonts w:ascii="宋体" w:eastAsia="宋体" w:hAnsi="宋体" w:cs="宋体" w:hint="eastAsia"/>
                <w:color w:val="000000"/>
                <w:kern w:val="0"/>
                <w:szCs w:val="21"/>
              </w:rPr>
              <w:t>环形交叉口信号灯控制方法</w:t>
            </w:r>
          </w:p>
          <w:p w:rsidR="00517C04" w:rsidRPr="00C536FD" w:rsidRDefault="00517C04" w:rsidP="00320ADC">
            <w:pPr>
              <w:widowControl/>
              <w:spacing w:beforeLines="50" w:afterLines="50"/>
              <w:rPr>
                <w:rFonts w:ascii="宋体" w:eastAsia="宋体" w:hAnsi="宋体"/>
                <w:szCs w:val="21"/>
              </w:rPr>
            </w:pPr>
          </w:p>
        </w:tc>
        <w:tc>
          <w:tcPr>
            <w:tcW w:w="1145" w:type="dxa"/>
            <w:vAlign w:val="center"/>
          </w:tcPr>
          <w:p w:rsidR="00517C04" w:rsidRPr="00C536FD" w:rsidRDefault="00C536FD" w:rsidP="00320ADC">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662A33" w:rsidRDefault="00662A33" w:rsidP="00320ADC">
            <w:pPr>
              <w:widowControl/>
              <w:spacing w:beforeLines="50" w:afterLines="50"/>
              <w:rPr>
                <w:rFonts w:ascii="宋体" w:eastAsia="宋体" w:hAnsi="宋体"/>
                <w:szCs w:val="21"/>
              </w:rPr>
            </w:pPr>
            <w:r>
              <w:rPr>
                <w:rFonts w:ascii="宋体" w:eastAsia="宋体" w:hAnsi="宋体" w:hint="eastAsia"/>
                <w:szCs w:val="21"/>
              </w:rPr>
              <w:t>作业：</w:t>
            </w:r>
            <w:r w:rsidR="005C6717">
              <w:rPr>
                <w:rFonts w:ascii="宋体" w:eastAsia="宋体" w:hAnsi="宋体" w:hint="eastAsia"/>
                <w:szCs w:val="21"/>
              </w:rPr>
              <w:t>绘制时间-距离图；</w:t>
            </w:r>
            <w:r w:rsidR="005C6717" w:rsidRPr="00662A33">
              <w:rPr>
                <w:rFonts w:ascii="宋体" w:eastAsia="宋体" w:hAnsi="宋体" w:hint="eastAsia"/>
                <w:szCs w:val="21"/>
              </w:rPr>
              <w:t>定时式联动控制系统的基本参数、协调方式、配时设计方法</w:t>
            </w:r>
            <w:r w:rsidR="005C6717">
              <w:rPr>
                <w:rFonts w:ascii="宋体" w:eastAsia="宋体" w:hAnsi="宋体" w:hint="eastAsia"/>
                <w:szCs w:val="21"/>
              </w:rPr>
              <w:t>。</w:t>
            </w:r>
          </w:p>
          <w:p w:rsidR="00517C04" w:rsidRPr="00D715F7" w:rsidRDefault="00662A33" w:rsidP="00320ADC">
            <w:pPr>
              <w:widowControl/>
              <w:spacing w:beforeLines="50" w:afterLines="50"/>
              <w:jc w:val="center"/>
              <w:rPr>
                <w:rFonts w:ascii="宋体" w:eastAsia="宋体" w:hAnsi="宋体"/>
                <w:szCs w:val="21"/>
              </w:rPr>
            </w:pPr>
            <w:r>
              <w:rPr>
                <w:rFonts w:ascii="宋体" w:eastAsia="宋体" w:hAnsi="宋体" w:hint="eastAsia"/>
                <w:szCs w:val="21"/>
              </w:rPr>
              <w:t>要求</w:t>
            </w:r>
            <w:r w:rsidR="005C6717">
              <w:rPr>
                <w:rFonts w:ascii="宋体" w:eastAsia="宋体" w:hAnsi="宋体" w:hint="eastAsia"/>
                <w:szCs w:val="21"/>
              </w:rPr>
              <w:t>：</w:t>
            </w:r>
            <w:r w:rsidRPr="00662A33">
              <w:rPr>
                <w:rFonts w:ascii="宋体" w:eastAsia="宋体" w:hAnsi="宋体" w:hint="eastAsia"/>
                <w:szCs w:val="21"/>
              </w:rPr>
              <w:t>掌握定时式联动控制系统的基本参数、协调方式、配时设计方法；提高线控制系统效益的辅助设施；感应式线控系统和计算机线控</w:t>
            </w:r>
            <w:r w:rsidRPr="00662A33">
              <w:rPr>
                <w:rFonts w:ascii="宋体" w:eastAsia="宋体" w:hAnsi="宋体" w:hint="eastAsia"/>
                <w:szCs w:val="21"/>
              </w:rPr>
              <w:lastRenderedPageBreak/>
              <w:t>系统；选用线控系统的依据。</w:t>
            </w:r>
          </w:p>
        </w:tc>
        <w:tc>
          <w:tcPr>
            <w:tcW w:w="904" w:type="dxa"/>
            <w:vAlign w:val="center"/>
          </w:tcPr>
          <w:p w:rsidR="00517C04" w:rsidRPr="00D715F7" w:rsidRDefault="00517C04" w:rsidP="00320ADC">
            <w:pPr>
              <w:widowControl/>
              <w:spacing w:beforeLines="50" w:afterLines="50"/>
              <w:jc w:val="center"/>
              <w:rPr>
                <w:rFonts w:ascii="宋体" w:eastAsia="宋体" w:hAnsi="宋体"/>
                <w:szCs w:val="21"/>
              </w:rPr>
            </w:pPr>
          </w:p>
        </w:tc>
      </w:tr>
      <w:tr w:rsidR="00517C04" w:rsidRPr="00D715F7" w:rsidTr="00DD7B5F">
        <w:trPr>
          <w:trHeight w:val="340"/>
          <w:jc w:val="center"/>
        </w:trPr>
        <w:tc>
          <w:tcPr>
            <w:tcW w:w="1642" w:type="dxa"/>
            <w:vAlign w:val="center"/>
          </w:tcPr>
          <w:p w:rsidR="00517C04" w:rsidRDefault="00517C04"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10</w:t>
            </w:r>
          </w:p>
        </w:tc>
        <w:tc>
          <w:tcPr>
            <w:tcW w:w="929" w:type="dxa"/>
            <w:vAlign w:val="center"/>
          </w:tcPr>
          <w:p w:rsidR="00517C04" w:rsidRPr="000736A8" w:rsidRDefault="00517C04" w:rsidP="00320ADC">
            <w:pPr>
              <w:widowControl/>
              <w:spacing w:beforeLines="50" w:afterLines="50"/>
              <w:jc w:val="center"/>
              <w:rPr>
                <w:rFonts w:ascii="宋体" w:eastAsia="宋体" w:hAnsi="宋体"/>
                <w:szCs w:val="21"/>
              </w:rPr>
            </w:pPr>
          </w:p>
        </w:tc>
        <w:tc>
          <w:tcPr>
            <w:tcW w:w="1145" w:type="dxa"/>
            <w:vAlign w:val="center"/>
          </w:tcPr>
          <w:p w:rsidR="00517C04" w:rsidRPr="00D715F7" w:rsidRDefault="007073AD" w:rsidP="00320ADC">
            <w:pPr>
              <w:widowControl/>
              <w:spacing w:beforeLines="50" w:afterLines="50"/>
              <w:jc w:val="center"/>
              <w:rPr>
                <w:rFonts w:ascii="宋体" w:eastAsia="宋体" w:hAnsi="宋体"/>
                <w:szCs w:val="21"/>
              </w:rPr>
            </w:pPr>
            <w:r w:rsidRPr="007073AD">
              <w:rPr>
                <w:rFonts w:ascii="宋体" w:eastAsia="宋体" w:hAnsi="宋体" w:hint="eastAsia"/>
                <w:szCs w:val="21"/>
              </w:rPr>
              <w:t>区域交通信号控制系统</w:t>
            </w:r>
          </w:p>
        </w:tc>
        <w:tc>
          <w:tcPr>
            <w:tcW w:w="1145" w:type="dxa"/>
            <w:vAlign w:val="center"/>
          </w:tcPr>
          <w:p w:rsidR="001939E3" w:rsidRPr="003B324F" w:rsidRDefault="001939E3"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B324F">
              <w:rPr>
                <w:rFonts w:ascii="宋体" w:eastAsia="宋体" w:hAnsi="宋体" w:cs="宋体" w:hint="eastAsia"/>
                <w:color w:val="000000"/>
                <w:kern w:val="0"/>
                <w:szCs w:val="21"/>
              </w:rPr>
              <w:t xml:space="preserve">  概念与分类</w:t>
            </w:r>
          </w:p>
          <w:p w:rsidR="001939E3" w:rsidRPr="003B324F" w:rsidRDefault="001939E3"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3B324F">
              <w:rPr>
                <w:rFonts w:ascii="宋体" w:eastAsia="宋体" w:hAnsi="宋体" w:cs="宋体" w:hint="eastAsia"/>
                <w:color w:val="000000"/>
                <w:kern w:val="0"/>
                <w:szCs w:val="21"/>
              </w:rPr>
              <w:t>定时式脱机操作系统（TRANSYT）</w:t>
            </w:r>
          </w:p>
          <w:p w:rsidR="001939E3" w:rsidRPr="003B324F" w:rsidRDefault="001939E3"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3B324F">
              <w:rPr>
                <w:rFonts w:ascii="宋体" w:eastAsia="宋体" w:hAnsi="宋体" w:cs="宋体" w:hint="eastAsia"/>
                <w:color w:val="000000"/>
                <w:kern w:val="0"/>
                <w:szCs w:val="21"/>
              </w:rPr>
              <w:t xml:space="preserve"> 自适应式联机操作系统</w:t>
            </w:r>
          </w:p>
          <w:p w:rsidR="00517C04" w:rsidRPr="001939E3" w:rsidRDefault="00517C04" w:rsidP="00320ADC">
            <w:pPr>
              <w:widowControl/>
              <w:spacing w:beforeLines="50" w:afterLines="50"/>
              <w:ind w:firstLineChars="200" w:firstLine="420"/>
              <w:jc w:val="left"/>
              <w:rPr>
                <w:rFonts w:ascii="宋体" w:eastAsia="宋体" w:hAnsi="宋体"/>
                <w:szCs w:val="21"/>
              </w:rPr>
            </w:pPr>
          </w:p>
        </w:tc>
        <w:tc>
          <w:tcPr>
            <w:tcW w:w="1145" w:type="dxa"/>
            <w:vAlign w:val="center"/>
          </w:tcPr>
          <w:p w:rsidR="00517C04" w:rsidRPr="00B4531D" w:rsidRDefault="00825CE1" w:rsidP="00320ADC">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A11DCA"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作业：</w:t>
            </w:r>
          </w:p>
          <w:p w:rsidR="00517C04" w:rsidRPr="00D715F7"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要求：</w:t>
            </w:r>
          </w:p>
        </w:tc>
        <w:tc>
          <w:tcPr>
            <w:tcW w:w="904" w:type="dxa"/>
            <w:vAlign w:val="center"/>
          </w:tcPr>
          <w:p w:rsidR="00517C04" w:rsidRPr="00D715F7" w:rsidRDefault="00517C04" w:rsidP="00320ADC">
            <w:pPr>
              <w:widowControl/>
              <w:spacing w:beforeLines="50" w:afterLines="50"/>
              <w:jc w:val="center"/>
              <w:rPr>
                <w:rFonts w:ascii="宋体" w:eastAsia="宋体" w:hAnsi="宋体"/>
                <w:szCs w:val="21"/>
              </w:rPr>
            </w:pPr>
          </w:p>
        </w:tc>
      </w:tr>
      <w:tr w:rsidR="00517C04" w:rsidRPr="00D715F7" w:rsidTr="00DD7B5F">
        <w:trPr>
          <w:trHeight w:val="340"/>
          <w:jc w:val="center"/>
        </w:trPr>
        <w:tc>
          <w:tcPr>
            <w:tcW w:w="1642" w:type="dxa"/>
            <w:vAlign w:val="center"/>
          </w:tcPr>
          <w:p w:rsidR="00517C04" w:rsidRDefault="00517C04" w:rsidP="00320ADC">
            <w:pPr>
              <w:widowControl/>
              <w:spacing w:beforeLines="50" w:afterLines="50"/>
              <w:jc w:val="center"/>
              <w:rPr>
                <w:rFonts w:ascii="宋体" w:eastAsia="宋体" w:hAnsi="宋体"/>
                <w:szCs w:val="21"/>
              </w:rPr>
            </w:pPr>
            <w:r>
              <w:rPr>
                <w:rFonts w:ascii="宋体" w:eastAsia="宋体" w:hAnsi="宋体" w:hint="eastAsia"/>
                <w:szCs w:val="21"/>
              </w:rPr>
              <w:t>11</w:t>
            </w:r>
          </w:p>
        </w:tc>
        <w:tc>
          <w:tcPr>
            <w:tcW w:w="929" w:type="dxa"/>
            <w:vAlign w:val="center"/>
          </w:tcPr>
          <w:p w:rsidR="00517C04" w:rsidRPr="000736A8" w:rsidRDefault="00517C04" w:rsidP="00320ADC">
            <w:pPr>
              <w:widowControl/>
              <w:spacing w:beforeLines="50" w:afterLines="50"/>
              <w:jc w:val="center"/>
              <w:rPr>
                <w:rFonts w:ascii="宋体" w:eastAsia="宋体" w:hAnsi="宋体"/>
                <w:szCs w:val="21"/>
              </w:rPr>
            </w:pPr>
          </w:p>
        </w:tc>
        <w:tc>
          <w:tcPr>
            <w:tcW w:w="1145" w:type="dxa"/>
            <w:vAlign w:val="center"/>
          </w:tcPr>
          <w:p w:rsidR="00517C04" w:rsidRPr="00D715F7" w:rsidRDefault="007073AD" w:rsidP="00320ADC">
            <w:pPr>
              <w:widowControl/>
              <w:spacing w:beforeLines="50" w:afterLines="50"/>
              <w:jc w:val="center"/>
              <w:rPr>
                <w:rFonts w:ascii="宋体" w:eastAsia="宋体" w:hAnsi="宋体"/>
                <w:szCs w:val="21"/>
              </w:rPr>
            </w:pPr>
            <w:r w:rsidRPr="007073AD">
              <w:rPr>
                <w:rFonts w:ascii="宋体" w:eastAsia="宋体" w:hAnsi="宋体" w:hint="eastAsia"/>
                <w:szCs w:val="21"/>
              </w:rPr>
              <w:t>快速道路交通控制系统</w:t>
            </w:r>
          </w:p>
        </w:tc>
        <w:tc>
          <w:tcPr>
            <w:tcW w:w="1145" w:type="dxa"/>
            <w:vAlign w:val="center"/>
          </w:tcPr>
          <w:p w:rsidR="00C62FCA" w:rsidRPr="00A44FC9" w:rsidRDefault="00C62FCA"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44FC9">
              <w:rPr>
                <w:rFonts w:ascii="宋体" w:eastAsia="宋体" w:hAnsi="宋体" w:cs="宋体" w:hint="eastAsia"/>
                <w:color w:val="000000"/>
                <w:kern w:val="0"/>
                <w:szCs w:val="21"/>
              </w:rPr>
              <w:t>主线控制系统</w:t>
            </w:r>
          </w:p>
          <w:p w:rsidR="00C62FCA" w:rsidRPr="00A44FC9" w:rsidRDefault="00C62FCA"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A44FC9">
              <w:rPr>
                <w:rFonts w:ascii="宋体" w:eastAsia="宋体" w:hAnsi="宋体" w:cs="宋体" w:hint="eastAsia"/>
                <w:color w:val="000000"/>
                <w:kern w:val="0"/>
                <w:szCs w:val="21"/>
              </w:rPr>
              <w:t>入口匝道控制</w:t>
            </w:r>
          </w:p>
          <w:p w:rsidR="00C62FCA" w:rsidRPr="00A44FC9" w:rsidRDefault="00C62FCA"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A44FC9">
              <w:rPr>
                <w:rFonts w:ascii="宋体" w:eastAsia="宋体" w:hAnsi="宋体" w:cs="宋体" w:hint="eastAsia"/>
                <w:color w:val="000000"/>
                <w:kern w:val="0"/>
                <w:szCs w:val="21"/>
              </w:rPr>
              <w:t>出口匝道控制</w:t>
            </w:r>
          </w:p>
          <w:p w:rsidR="00C62FCA" w:rsidRPr="00A44FC9" w:rsidRDefault="00C62FCA"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A44FC9">
              <w:rPr>
                <w:rFonts w:ascii="宋体" w:eastAsia="宋体" w:hAnsi="宋体" w:cs="宋体" w:hint="eastAsia"/>
                <w:color w:val="000000"/>
                <w:kern w:val="0"/>
                <w:szCs w:val="21"/>
              </w:rPr>
              <w:t>快速道路交通异常事件监测与通道监控系统</w:t>
            </w:r>
          </w:p>
          <w:p w:rsidR="00517C04" w:rsidRPr="00C62FCA" w:rsidRDefault="00517C04" w:rsidP="00320ADC">
            <w:pPr>
              <w:widowControl/>
              <w:spacing w:beforeLines="50" w:afterLines="50"/>
              <w:rPr>
                <w:rFonts w:ascii="宋体" w:eastAsia="宋体" w:hAnsi="宋体"/>
                <w:szCs w:val="21"/>
              </w:rPr>
            </w:pPr>
          </w:p>
        </w:tc>
        <w:tc>
          <w:tcPr>
            <w:tcW w:w="1145" w:type="dxa"/>
            <w:vAlign w:val="center"/>
          </w:tcPr>
          <w:p w:rsidR="00517C04" w:rsidRPr="00D715F7" w:rsidRDefault="00825CE1" w:rsidP="00320ADC">
            <w:pPr>
              <w:widowControl/>
              <w:spacing w:beforeLines="50" w:afterLines="50"/>
              <w:jc w:val="center"/>
              <w:rPr>
                <w:rFonts w:ascii="宋体" w:eastAsia="宋体" w:hAnsi="宋体"/>
                <w:szCs w:val="21"/>
              </w:rPr>
            </w:pPr>
            <w:r>
              <w:rPr>
                <w:rFonts w:ascii="宋体" w:eastAsia="宋体" w:hAnsi="宋体" w:hint="eastAsia"/>
                <w:szCs w:val="21"/>
              </w:rPr>
              <w:t>2</w:t>
            </w:r>
          </w:p>
        </w:tc>
        <w:tc>
          <w:tcPr>
            <w:tcW w:w="1386" w:type="dxa"/>
            <w:vAlign w:val="center"/>
          </w:tcPr>
          <w:p w:rsidR="00A11DCA"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作业：</w:t>
            </w:r>
            <w:r w:rsidR="001939E3" w:rsidRPr="001939E3">
              <w:rPr>
                <w:rFonts w:ascii="宋体" w:eastAsia="宋体" w:hAnsi="宋体" w:hint="eastAsia"/>
                <w:szCs w:val="21"/>
              </w:rPr>
              <w:t>入口匝道控制</w:t>
            </w:r>
            <w:r w:rsidR="001939E3">
              <w:rPr>
                <w:rFonts w:ascii="宋体" w:eastAsia="宋体" w:hAnsi="宋体" w:hint="eastAsia"/>
                <w:szCs w:val="21"/>
              </w:rPr>
              <w:t>方法</w:t>
            </w:r>
          </w:p>
          <w:p w:rsidR="00517C04" w:rsidRPr="00D715F7"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要求：</w:t>
            </w:r>
            <w:r w:rsidR="001939E3" w:rsidRPr="001939E3">
              <w:rPr>
                <w:rFonts w:ascii="宋体" w:eastAsia="宋体" w:hAnsi="宋体" w:hint="eastAsia"/>
                <w:szCs w:val="21"/>
              </w:rPr>
              <w:t>掌握主线控制系统、入口匝道控制、出口匝道控制的作用、控制方法。</w:t>
            </w:r>
          </w:p>
        </w:tc>
        <w:tc>
          <w:tcPr>
            <w:tcW w:w="904" w:type="dxa"/>
            <w:vAlign w:val="center"/>
          </w:tcPr>
          <w:p w:rsidR="00517C04" w:rsidRPr="00D715F7" w:rsidRDefault="00517C04" w:rsidP="00320ADC">
            <w:pPr>
              <w:widowControl/>
              <w:spacing w:beforeLines="50" w:afterLines="50"/>
              <w:jc w:val="center"/>
              <w:rPr>
                <w:rFonts w:ascii="宋体" w:eastAsia="宋体" w:hAnsi="宋体"/>
                <w:szCs w:val="21"/>
              </w:rPr>
            </w:pPr>
          </w:p>
        </w:tc>
      </w:tr>
      <w:tr w:rsidR="004B622A" w:rsidRPr="00D715F7" w:rsidTr="00DD7B5F">
        <w:trPr>
          <w:trHeight w:val="340"/>
          <w:jc w:val="center"/>
        </w:trPr>
        <w:tc>
          <w:tcPr>
            <w:tcW w:w="1642" w:type="dxa"/>
            <w:vAlign w:val="center"/>
          </w:tcPr>
          <w:p w:rsidR="004B622A" w:rsidRDefault="004B622A" w:rsidP="00320ADC">
            <w:pPr>
              <w:widowControl/>
              <w:spacing w:beforeLines="50" w:afterLines="50"/>
              <w:jc w:val="center"/>
              <w:rPr>
                <w:rFonts w:ascii="宋体" w:eastAsia="宋体" w:hAnsi="宋体"/>
                <w:szCs w:val="21"/>
              </w:rPr>
            </w:pPr>
            <w:r>
              <w:rPr>
                <w:rFonts w:ascii="宋体" w:eastAsia="宋体" w:hAnsi="宋体" w:hint="eastAsia"/>
                <w:szCs w:val="21"/>
              </w:rPr>
              <w:t>12</w:t>
            </w:r>
          </w:p>
        </w:tc>
        <w:tc>
          <w:tcPr>
            <w:tcW w:w="929" w:type="dxa"/>
            <w:vAlign w:val="center"/>
          </w:tcPr>
          <w:p w:rsidR="004B622A" w:rsidRPr="000736A8" w:rsidRDefault="004B622A" w:rsidP="00320ADC">
            <w:pPr>
              <w:widowControl/>
              <w:spacing w:beforeLines="50" w:afterLines="50"/>
              <w:jc w:val="center"/>
              <w:rPr>
                <w:rFonts w:ascii="宋体" w:eastAsia="宋体" w:hAnsi="宋体"/>
                <w:szCs w:val="21"/>
              </w:rPr>
            </w:pPr>
          </w:p>
        </w:tc>
        <w:tc>
          <w:tcPr>
            <w:tcW w:w="1145" w:type="dxa"/>
            <w:vAlign w:val="center"/>
          </w:tcPr>
          <w:p w:rsidR="004B622A" w:rsidRPr="00D715F7" w:rsidRDefault="007073AD" w:rsidP="00320ADC">
            <w:pPr>
              <w:widowControl/>
              <w:spacing w:beforeLines="50" w:afterLines="50"/>
              <w:jc w:val="center"/>
              <w:rPr>
                <w:rFonts w:ascii="宋体" w:eastAsia="宋体" w:hAnsi="宋体"/>
                <w:szCs w:val="21"/>
              </w:rPr>
            </w:pPr>
            <w:r w:rsidRPr="007073AD">
              <w:rPr>
                <w:rFonts w:ascii="宋体" w:eastAsia="宋体" w:hAnsi="宋体" w:hint="eastAsia"/>
                <w:szCs w:val="21"/>
              </w:rPr>
              <w:t>智能交通运输系统概论、交通监控及智能交通运输系统设备简介</w:t>
            </w:r>
          </w:p>
        </w:tc>
        <w:tc>
          <w:tcPr>
            <w:tcW w:w="1145" w:type="dxa"/>
            <w:vAlign w:val="center"/>
          </w:tcPr>
          <w:p w:rsidR="007D723C" w:rsidRPr="007242B1" w:rsidRDefault="007D723C"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7242B1">
              <w:rPr>
                <w:rFonts w:ascii="宋体" w:eastAsia="宋体" w:hAnsi="宋体" w:cs="宋体" w:hint="eastAsia"/>
                <w:color w:val="000000"/>
                <w:kern w:val="0"/>
                <w:szCs w:val="21"/>
              </w:rPr>
              <w:t xml:space="preserve"> 智能交通运输系统与交通运输问题</w:t>
            </w:r>
          </w:p>
          <w:p w:rsidR="007D723C" w:rsidRPr="007242B1" w:rsidRDefault="007D723C"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7242B1">
              <w:rPr>
                <w:rFonts w:ascii="宋体" w:eastAsia="宋体" w:hAnsi="宋体" w:cs="宋体" w:hint="eastAsia"/>
                <w:color w:val="000000"/>
                <w:kern w:val="0"/>
                <w:szCs w:val="21"/>
              </w:rPr>
              <w:t xml:space="preserve">  智能交通运输系统的主要研究内容</w:t>
            </w:r>
          </w:p>
          <w:p w:rsidR="007D723C" w:rsidRPr="007242B1" w:rsidRDefault="007D723C"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7242B1">
              <w:rPr>
                <w:rFonts w:ascii="宋体" w:eastAsia="宋体" w:hAnsi="宋体" w:cs="宋体" w:hint="eastAsia"/>
                <w:color w:val="000000"/>
                <w:kern w:val="0"/>
                <w:szCs w:val="21"/>
              </w:rPr>
              <w:t xml:space="preserve"> 智能交通运输系统的几个子系统</w:t>
            </w:r>
          </w:p>
          <w:p w:rsidR="00E6016C" w:rsidRPr="00D45116" w:rsidRDefault="00E6016C"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r w:rsidRPr="00D45116">
              <w:rPr>
                <w:rFonts w:ascii="宋体" w:eastAsia="宋体" w:hAnsi="宋体" w:cs="宋体" w:hint="eastAsia"/>
                <w:color w:val="000000"/>
                <w:kern w:val="0"/>
                <w:szCs w:val="21"/>
              </w:rPr>
              <w:t xml:space="preserve"> 传感检测系统</w:t>
            </w:r>
          </w:p>
          <w:p w:rsidR="00E6016C" w:rsidRPr="00D45116" w:rsidRDefault="00E6016C"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D45116">
              <w:rPr>
                <w:rFonts w:ascii="宋体" w:eastAsia="宋体" w:hAnsi="宋体" w:cs="宋体" w:hint="eastAsia"/>
                <w:color w:val="000000"/>
                <w:kern w:val="0"/>
                <w:szCs w:val="21"/>
              </w:rPr>
              <w:t xml:space="preserve"> 交通信号控制机</w:t>
            </w:r>
          </w:p>
          <w:p w:rsidR="00E6016C" w:rsidRPr="00D45116" w:rsidRDefault="00E6016C"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Pr="00D45116">
              <w:rPr>
                <w:rFonts w:ascii="宋体" w:eastAsia="宋体" w:hAnsi="宋体" w:cs="宋体" w:hint="eastAsia"/>
                <w:color w:val="000000"/>
                <w:kern w:val="0"/>
                <w:szCs w:val="21"/>
              </w:rPr>
              <w:t xml:space="preserve"> 信息传输设施</w:t>
            </w:r>
          </w:p>
          <w:p w:rsidR="00E6016C" w:rsidRPr="00D45116" w:rsidRDefault="00E6016C"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（7）</w:t>
            </w:r>
            <w:r w:rsidRPr="00D45116">
              <w:rPr>
                <w:rFonts w:ascii="宋体" w:eastAsia="宋体" w:hAnsi="宋体" w:cs="宋体" w:hint="eastAsia"/>
                <w:color w:val="000000"/>
                <w:kern w:val="0"/>
                <w:szCs w:val="21"/>
              </w:rPr>
              <w:t xml:space="preserve"> 计算机软硬件</w:t>
            </w:r>
          </w:p>
          <w:p w:rsidR="00E6016C" w:rsidRPr="00D45116" w:rsidRDefault="00E6016C" w:rsidP="00320ADC">
            <w:pPr>
              <w:widowControl/>
              <w:spacing w:beforeLines="50" w:afterLines="50"/>
              <w:jc w:val="left"/>
              <w:rPr>
                <w:rFonts w:ascii="宋体" w:eastAsia="宋体" w:hAnsi="宋体" w:cs="宋体"/>
                <w:color w:val="000000"/>
                <w:kern w:val="0"/>
                <w:szCs w:val="21"/>
              </w:rPr>
            </w:pPr>
            <w:r>
              <w:rPr>
                <w:rFonts w:ascii="宋体" w:eastAsia="宋体" w:hAnsi="宋体" w:cs="宋体" w:hint="eastAsia"/>
                <w:color w:val="000000"/>
                <w:kern w:val="0"/>
                <w:szCs w:val="21"/>
              </w:rPr>
              <w:t>（8）</w:t>
            </w:r>
            <w:r w:rsidRPr="00D45116">
              <w:rPr>
                <w:rFonts w:ascii="宋体" w:eastAsia="宋体" w:hAnsi="宋体" w:cs="宋体" w:hint="eastAsia"/>
                <w:color w:val="000000"/>
                <w:kern w:val="0"/>
                <w:szCs w:val="21"/>
              </w:rPr>
              <w:t xml:space="preserve"> 信息显示终端设施</w:t>
            </w:r>
          </w:p>
          <w:p w:rsidR="004B622A" w:rsidRPr="00E6016C" w:rsidRDefault="004B622A" w:rsidP="00320ADC">
            <w:pPr>
              <w:widowControl/>
              <w:spacing w:beforeLines="50" w:afterLines="50"/>
              <w:rPr>
                <w:rFonts w:ascii="宋体" w:eastAsia="宋体" w:hAnsi="宋体"/>
                <w:szCs w:val="21"/>
              </w:rPr>
            </w:pPr>
          </w:p>
        </w:tc>
        <w:tc>
          <w:tcPr>
            <w:tcW w:w="1145" w:type="dxa"/>
            <w:vAlign w:val="center"/>
          </w:tcPr>
          <w:p w:rsidR="004B622A" w:rsidRPr="00D715F7" w:rsidRDefault="00825CE1"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rsidR="00A11DCA"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作业：</w:t>
            </w:r>
            <w:r w:rsidR="00825CE1" w:rsidRPr="00825CE1">
              <w:rPr>
                <w:rFonts w:ascii="宋体" w:eastAsia="宋体" w:hAnsi="宋体"/>
                <w:szCs w:val="21"/>
              </w:rPr>
              <w:t>能交通运输系统的几个子系统的基本架构、工作原理</w:t>
            </w:r>
          </w:p>
          <w:p w:rsidR="004B622A" w:rsidRPr="00D715F7"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要求：</w:t>
            </w:r>
            <w:r w:rsidR="00825CE1" w:rsidRPr="00825CE1">
              <w:rPr>
                <w:rFonts w:ascii="宋体" w:eastAsia="宋体" w:hAnsi="宋体" w:hint="eastAsia"/>
                <w:szCs w:val="21"/>
              </w:rPr>
              <w:t>了解智能交通运输系统与交通运输问题；美国、日本、欧洲以及我国的</w:t>
            </w:r>
            <w:r w:rsidR="00825CE1" w:rsidRPr="00825CE1">
              <w:rPr>
                <w:rFonts w:ascii="宋体" w:eastAsia="宋体" w:hAnsi="宋体"/>
                <w:szCs w:val="21"/>
              </w:rPr>
              <w:t>ITS研究内容对比分</w:t>
            </w:r>
            <w:r w:rsidR="00825CE1" w:rsidRPr="00825CE1">
              <w:rPr>
                <w:rFonts w:ascii="宋体" w:eastAsia="宋体" w:hAnsi="宋体"/>
                <w:szCs w:val="21"/>
              </w:rPr>
              <w:lastRenderedPageBreak/>
              <w:t>析；智能交通运输系统的几个子系统的定义、功能、基本架构、工作原理；交通监控及智能交通运输系统设备。</w:t>
            </w:r>
          </w:p>
        </w:tc>
        <w:tc>
          <w:tcPr>
            <w:tcW w:w="904" w:type="dxa"/>
            <w:vAlign w:val="center"/>
          </w:tcPr>
          <w:p w:rsidR="004B622A" w:rsidRPr="00D715F7" w:rsidRDefault="004B622A" w:rsidP="00320ADC">
            <w:pPr>
              <w:widowControl/>
              <w:spacing w:beforeLines="50" w:afterLines="50"/>
              <w:jc w:val="center"/>
              <w:rPr>
                <w:rFonts w:ascii="宋体" w:eastAsia="宋体" w:hAnsi="宋体"/>
                <w:szCs w:val="21"/>
              </w:rPr>
            </w:pPr>
          </w:p>
        </w:tc>
      </w:tr>
      <w:tr w:rsidR="004B622A" w:rsidRPr="00D715F7" w:rsidTr="00DD7B5F">
        <w:trPr>
          <w:trHeight w:val="340"/>
          <w:jc w:val="center"/>
        </w:trPr>
        <w:tc>
          <w:tcPr>
            <w:tcW w:w="1642" w:type="dxa"/>
            <w:vAlign w:val="center"/>
          </w:tcPr>
          <w:p w:rsidR="004B622A" w:rsidRDefault="004B622A"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13</w:t>
            </w:r>
            <w:r w:rsidR="007073AD">
              <w:rPr>
                <w:rFonts w:ascii="宋体" w:eastAsia="宋体" w:hAnsi="宋体" w:hint="eastAsia"/>
                <w:szCs w:val="21"/>
              </w:rPr>
              <w:t>-14</w:t>
            </w:r>
          </w:p>
        </w:tc>
        <w:tc>
          <w:tcPr>
            <w:tcW w:w="929" w:type="dxa"/>
            <w:vAlign w:val="center"/>
          </w:tcPr>
          <w:p w:rsidR="004B622A" w:rsidRPr="000736A8" w:rsidRDefault="004B622A" w:rsidP="00320ADC">
            <w:pPr>
              <w:widowControl/>
              <w:spacing w:beforeLines="50" w:afterLines="50"/>
              <w:jc w:val="center"/>
              <w:rPr>
                <w:rFonts w:ascii="宋体" w:eastAsia="宋体" w:hAnsi="宋体"/>
                <w:szCs w:val="21"/>
              </w:rPr>
            </w:pPr>
          </w:p>
        </w:tc>
        <w:tc>
          <w:tcPr>
            <w:tcW w:w="1145" w:type="dxa"/>
            <w:vAlign w:val="center"/>
          </w:tcPr>
          <w:p w:rsidR="004B622A" w:rsidRPr="00D715F7" w:rsidRDefault="007073AD" w:rsidP="00320ADC">
            <w:pPr>
              <w:widowControl/>
              <w:spacing w:beforeLines="50" w:afterLines="50"/>
              <w:jc w:val="center"/>
              <w:rPr>
                <w:rFonts w:ascii="宋体" w:eastAsia="宋体" w:hAnsi="宋体"/>
                <w:szCs w:val="21"/>
              </w:rPr>
            </w:pPr>
            <w:r w:rsidRPr="007073AD">
              <w:rPr>
                <w:rFonts w:ascii="宋体" w:eastAsia="宋体" w:hAnsi="宋体" w:hint="eastAsia"/>
                <w:szCs w:val="21"/>
              </w:rPr>
              <w:t>实验（一）单点定时控制配时实验</w:t>
            </w:r>
          </w:p>
        </w:tc>
        <w:tc>
          <w:tcPr>
            <w:tcW w:w="1145" w:type="dxa"/>
            <w:vAlign w:val="center"/>
          </w:tcPr>
          <w:p w:rsidR="001E3124" w:rsidRPr="001E3124" w:rsidRDefault="001E3124" w:rsidP="00320ADC">
            <w:pPr>
              <w:widowControl/>
              <w:spacing w:beforeLines="50" w:afterLines="50"/>
              <w:jc w:val="center"/>
              <w:rPr>
                <w:rFonts w:ascii="宋体" w:eastAsia="宋体" w:hAnsi="宋体"/>
                <w:szCs w:val="21"/>
              </w:rPr>
            </w:pPr>
            <w:r>
              <w:rPr>
                <w:rFonts w:ascii="宋体" w:eastAsia="宋体" w:hAnsi="宋体" w:hint="eastAsia"/>
                <w:szCs w:val="21"/>
              </w:rPr>
              <w:t>通过案例讲解</w:t>
            </w:r>
            <w:r w:rsidRPr="001E3124">
              <w:rPr>
                <w:rFonts w:ascii="宋体" w:eastAsia="宋体" w:hAnsi="宋体" w:hint="eastAsia"/>
                <w:szCs w:val="21"/>
              </w:rPr>
              <w:t>（1）单点定时控制的基本原理</w:t>
            </w:r>
          </w:p>
          <w:p w:rsidR="001E3124" w:rsidRPr="001E3124" w:rsidRDefault="001E3124" w:rsidP="00320ADC">
            <w:pPr>
              <w:widowControl/>
              <w:spacing w:beforeLines="50" w:afterLines="50"/>
              <w:jc w:val="center"/>
              <w:rPr>
                <w:rFonts w:ascii="宋体" w:eastAsia="宋体" w:hAnsi="宋体"/>
                <w:szCs w:val="21"/>
              </w:rPr>
            </w:pPr>
            <w:r w:rsidRPr="001E3124">
              <w:rPr>
                <w:rFonts w:ascii="宋体" w:eastAsia="宋体" w:hAnsi="宋体" w:hint="eastAsia"/>
                <w:szCs w:val="21"/>
              </w:rPr>
              <w:t>（2）单点定时信号配时方案的基本控制参数</w:t>
            </w:r>
          </w:p>
          <w:p w:rsidR="001E3124" w:rsidRPr="001E3124" w:rsidRDefault="001E3124" w:rsidP="00320ADC">
            <w:pPr>
              <w:widowControl/>
              <w:spacing w:beforeLines="50" w:afterLines="50"/>
              <w:jc w:val="center"/>
              <w:rPr>
                <w:rFonts w:ascii="宋体" w:eastAsia="宋体" w:hAnsi="宋体"/>
                <w:szCs w:val="21"/>
              </w:rPr>
            </w:pPr>
            <w:r w:rsidRPr="001E3124">
              <w:rPr>
                <w:rFonts w:ascii="宋体" w:eastAsia="宋体" w:hAnsi="宋体" w:hint="eastAsia"/>
                <w:szCs w:val="21"/>
              </w:rPr>
              <w:t>（3）单点定时控制的计算方法，以及配时方案的优化</w:t>
            </w:r>
          </w:p>
          <w:p w:rsidR="004B622A" w:rsidRPr="001E3124" w:rsidRDefault="004B622A" w:rsidP="00320ADC">
            <w:pPr>
              <w:widowControl/>
              <w:spacing w:beforeLines="50" w:afterLines="50"/>
              <w:rPr>
                <w:rFonts w:ascii="宋体" w:eastAsia="宋体" w:hAnsi="宋体"/>
                <w:szCs w:val="21"/>
              </w:rPr>
            </w:pPr>
          </w:p>
        </w:tc>
        <w:tc>
          <w:tcPr>
            <w:tcW w:w="1145" w:type="dxa"/>
            <w:vAlign w:val="center"/>
          </w:tcPr>
          <w:p w:rsidR="004B622A" w:rsidRPr="00D715F7" w:rsidRDefault="00825CE1" w:rsidP="00320ADC">
            <w:pPr>
              <w:widowControl/>
              <w:spacing w:beforeLines="50" w:afterLines="50"/>
              <w:jc w:val="center"/>
              <w:rPr>
                <w:rFonts w:ascii="宋体" w:eastAsia="宋体" w:hAnsi="宋体"/>
                <w:szCs w:val="21"/>
              </w:rPr>
            </w:pPr>
            <w:r>
              <w:rPr>
                <w:rFonts w:ascii="宋体" w:eastAsia="宋体" w:hAnsi="宋体" w:hint="eastAsia"/>
                <w:szCs w:val="21"/>
              </w:rPr>
              <w:t>4</w:t>
            </w:r>
          </w:p>
        </w:tc>
        <w:tc>
          <w:tcPr>
            <w:tcW w:w="1386" w:type="dxa"/>
            <w:vAlign w:val="center"/>
          </w:tcPr>
          <w:p w:rsidR="00A11DCA"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作业：</w:t>
            </w:r>
            <w:r w:rsidR="0036490D">
              <w:rPr>
                <w:rFonts w:ascii="宋体" w:eastAsia="宋体" w:hAnsi="宋体" w:hint="eastAsia"/>
                <w:szCs w:val="21"/>
              </w:rPr>
              <w:t>根据所给数据或者实际调查的交叉口数据进行信号配时方案的设计优化</w:t>
            </w:r>
          </w:p>
          <w:p w:rsidR="004B622A" w:rsidRPr="00D715F7"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要求：</w:t>
            </w:r>
            <w:r w:rsidR="00E64E35" w:rsidRPr="00E64E35">
              <w:rPr>
                <w:rFonts w:ascii="宋体" w:eastAsia="宋体" w:hAnsi="宋体" w:hint="eastAsia"/>
                <w:szCs w:val="21"/>
              </w:rPr>
              <w:t>通过实际调查与数据分析，进一步了解单点定时控制的基本原理，单点定时信号配时方案的基本控制参数；掌握单点定时控制的计算方法，以及配时方案的优化</w:t>
            </w:r>
          </w:p>
        </w:tc>
        <w:tc>
          <w:tcPr>
            <w:tcW w:w="904" w:type="dxa"/>
            <w:vAlign w:val="center"/>
          </w:tcPr>
          <w:p w:rsidR="004B622A" w:rsidRPr="00D715F7" w:rsidRDefault="004B622A" w:rsidP="00320ADC">
            <w:pPr>
              <w:widowControl/>
              <w:spacing w:beforeLines="50" w:afterLines="50"/>
              <w:jc w:val="center"/>
              <w:rPr>
                <w:rFonts w:ascii="宋体" w:eastAsia="宋体" w:hAnsi="宋体"/>
                <w:szCs w:val="21"/>
              </w:rPr>
            </w:pPr>
          </w:p>
        </w:tc>
      </w:tr>
      <w:tr w:rsidR="004B622A" w:rsidRPr="00D715F7" w:rsidTr="00DD7B5F">
        <w:trPr>
          <w:trHeight w:val="340"/>
          <w:jc w:val="center"/>
        </w:trPr>
        <w:tc>
          <w:tcPr>
            <w:tcW w:w="1642" w:type="dxa"/>
            <w:vAlign w:val="center"/>
          </w:tcPr>
          <w:p w:rsidR="004B622A" w:rsidRDefault="007073AD" w:rsidP="00320ADC">
            <w:pPr>
              <w:widowControl/>
              <w:spacing w:beforeLines="50" w:afterLines="50"/>
              <w:jc w:val="center"/>
              <w:rPr>
                <w:rFonts w:ascii="宋体" w:eastAsia="宋体" w:hAnsi="宋体"/>
                <w:szCs w:val="21"/>
              </w:rPr>
            </w:pPr>
            <w:r>
              <w:rPr>
                <w:rFonts w:ascii="宋体" w:eastAsia="宋体" w:hAnsi="宋体" w:hint="eastAsia"/>
                <w:szCs w:val="21"/>
              </w:rPr>
              <w:t>15-16</w:t>
            </w:r>
          </w:p>
        </w:tc>
        <w:tc>
          <w:tcPr>
            <w:tcW w:w="929" w:type="dxa"/>
            <w:vAlign w:val="center"/>
          </w:tcPr>
          <w:p w:rsidR="004B622A" w:rsidRPr="000736A8" w:rsidRDefault="004B622A" w:rsidP="00320ADC">
            <w:pPr>
              <w:widowControl/>
              <w:spacing w:beforeLines="50" w:afterLines="50"/>
              <w:jc w:val="center"/>
              <w:rPr>
                <w:rFonts w:ascii="宋体" w:eastAsia="宋体" w:hAnsi="宋体"/>
                <w:szCs w:val="21"/>
              </w:rPr>
            </w:pPr>
          </w:p>
        </w:tc>
        <w:tc>
          <w:tcPr>
            <w:tcW w:w="1145" w:type="dxa"/>
            <w:vAlign w:val="center"/>
          </w:tcPr>
          <w:p w:rsidR="004B622A" w:rsidRPr="00D715F7" w:rsidRDefault="007073AD" w:rsidP="00320ADC">
            <w:pPr>
              <w:widowControl/>
              <w:spacing w:beforeLines="50" w:afterLines="50"/>
              <w:jc w:val="center"/>
              <w:rPr>
                <w:rFonts w:ascii="宋体" w:eastAsia="宋体" w:hAnsi="宋体"/>
                <w:szCs w:val="21"/>
              </w:rPr>
            </w:pPr>
            <w:r w:rsidRPr="007073AD">
              <w:rPr>
                <w:rFonts w:ascii="宋体" w:eastAsia="宋体" w:hAnsi="宋体" w:hint="eastAsia"/>
                <w:szCs w:val="21"/>
              </w:rPr>
              <w:t>实验（二）干线协调控制配时实验</w:t>
            </w:r>
          </w:p>
        </w:tc>
        <w:tc>
          <w:tcPr>
            <w:tcW w:w="1145" w:type="dxa"/>
            <w:vAlign w:val="center"/>
          </w:tcPr>
          <w:p w:rsidR="00F36515" w:rsidRPr="00F36515" w:rsidRDefault="001E3124" w:rsidP="00320ADC">
            <w:pPr>
              <w:widowControl/>
              <w:spacing w:beforeLines="50" w:afterLines="50"/>
              <w:rPr>
                <w:rFonts w:ascii="宋体" w:eastAsia="宋体" w:hAnsi="宋体"/>
                <w:szCs w:val="21"/>
              </w:rPr>
            </w:pPr>
            <w:r>
              <w:rPr>
                <w:rFonts w:ascii="宋体" w:eastAsia="宋体" w:hAnsi="宋体" w:hint="eastAsia"/>
                <w:szCs w:val="21"/>
              </w:rPr>
              <w:t>通过案例讲解</w:t>
            </w:r>
            <w:r w:rsidR="00F36515" w:rsidRPr="00F36515">
              <w:rPr>
                <w:rFonts w:ascii="宋体" w:eastAsia="宋体" w:hAnsi="宋体" w:hint="eastAsia"/>
                <w:szCs w:val="21"/>
              </w:rPr>
              <w:t>（1）干线交通协调控制的基本原理</w:t>
            </w:r>
          </w:p>
          <w:p w:rsidR="00F36515" w:rsidRPr="00F36515" w:rsidRDefault="00F36515" w:rsidP="00320ADC">
            <w:pPr>
              <w:widowControl/>
              <w:spacing w:beforeLines="50" w:afterLines="50"/>
              <w:rPr>
                <w:rFonts w:ascii="宋体" w:eastAsia="宋体" w:hAnsi="宋体"/>
                <w:szCs w:val="21"/>
              </w:rPr>
            </w:pPr>
            <w:r w:rsidRPr="00F36515">
              <w:rPr>
                <w:rFonts w:ascii="宋体" w:eastAsia="宋体" w:hAnsi="宋体" w:hint="eastAsia"/>
                <w:szCs w:val="21"/>
              </w:rPr>
              <w:t>（2）干线交通协调控制</w:t>
            </w:r>
            <w:r w:rsidRPr="00F36515">
              <w:rPr>
                <w:rFonts w:ascii="宋体" w:eastAsia="宋体" w:hAnsi="宋体" w:hint="eastAsia"/>
                <w:szCs w:val="21"/>
              </w:rPr>
              <w:lastRenderedPageBreak/>
              <w:t>的基本参数</w:t>
            </w:r>
          </w:p>
          <w:p w:rsidR="004B622A" w:rsidRPr="00D715F7" w:rsidRDefault="00F36515" w:rsidP="00320ADC">
            <w:pPr>
              <w:widowControl/>
              <w:spacing w:beforeLines="50" w:afterLines="50"/>
              <w:rPr>
                <w:rFonts w:ascii="宋体" w:eastAsia="宋体" w:hAnsi="宋体"/>
                <w:szCs w:val="21"/>
              </w:rPr>
            </w:pPr>
            <w:r w:rsidRPr="00F36515">
              <w:rPr>
                <w:rFonts w:ascii="宋体" w:eastAsia="宋体" w:hAnsi="宋体" w:hint="eastAsia"/>
                <w:szCs w:val="21"/>
              </w:rPr>
              <w:t>（3）相邻交叉口相位差的计算方法</w:t>
            </w:r>
          </w:p>
        </w:tc>
        <w:tc>
          <w:tcPr>
            <w:tcW w:w="1145" w:type="dxa"/>
            <w:vAlign w:val="center"/>
          </w:tcPr>
          <w:p w:rsidR="004B622A" w:rsidRPr="00D715F7" w:rsidRDefault="00825CE1"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4</w:t>
            </w:r>
          </w:p>
        </w:tc>
        <w:tc>
          <w:tcPr>
            <w:tcW w:w="1386" w:type="dxa"/>
            <w:vAlign w:val="center"/>
          </w:tcPr>
          <w:p w:rsidR="00A11DCA"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作业：</w:t>
            </w:r>
            <w:r w:rsidR="00DF6489" w:rsidRPr="00DF6489">
              <w:rPr>
                <w:rFonts w:ascii="宋体" w:eastAsia="宋体" w:hAnsi="宋体" w:hint="eastAsia"/>
                <w:szCs w:val="21"/>
              </w:rPr>
              <w:t>通过获取干线上各个交叉口的交通流数据，计算各交叉口配时方案，并找出关键</w:t>
            </w:r>
            <w:r w:rsidR="00DF6489" w:rsidRPr="00DF6489">
              <w:rPr>
                <w:rFonts w:ascii="宋体" w:eastAsia="宋体" w:hAnsi="宋体" w:hint="eastAsia"/>
                <w:szCs w:val="21"/>
              </w:rPr>
              <w:lastRenderedPageBreak/>
              <w:t>交叉口，</w:t>
            </w:r>
            <w:r w:rsidR="00DF6489">
              <w:rPr>
                <w:rFonts w:ascii="宋体" w:eastAsia="宋体" w:hAnsi="宋体" w:hint="eastAsia"/>
                <w:szCs w:val="21"/>
              </w:rPr>
              <w:t>绘制时间-距离图，</w:t>
            </w:r>
            <w:r w:rsidR="00DF6489" w:rsidRPr="00DF6489">
              <w:rPr>
                <w:rFonts w:ascii="宋体" w:eastAsia="宋体" w:hAnsi="宋体" w:hint="eastAsia"/>
                <w:szCs w:val="21"/>
              </w:rPr>
              <w:t>并推求各个交叉口的相位差方案，协调控制干线上各个交叉口。</w:t>
            </w:r>
          </w:p>
          <w:p w:rsidR="004B622A" w:rsidRPr="00D715F7"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要求：</w:t>
            </w:r>
            <w:r w:rsidR="00E64E35" w:rsidRPr="00E64E35">
              <w:rPr>
                <w:rFonts w:ascii="宋体" w:eastAsia="宋体" w:hAnsi="宋体" w:hint="eastAsia"/>
                <w:szCs w:val="21"/>
              </w:rPr>
              <w:t>通过实际调查与数据分析进一步了解干线交通协调控制的基本原理；熟悉干线交通协调控制的基本参数；掌握相邻交叉口相位差的计算方法。</w:t>
            </w:r>
          </w:p>
        </w:tc>
        <w:tc>
          <w:tcPr>
            <w:tcW w:w="904" w:type="dxa"/>
            <w:vAlign w:val="center"/>
          </w:tcPr>
          <w:p w:rsidR="004B622A" w:rsidRPr="00D715F7" w:rsidRDefault="004B622A" w:rsidP="00320ADC">
            <w:pPr>
              <w:widowControl/>
              <w:spacing w:beforeLines="50" w:afterLines="50"/>
              <w:jc w:val="center"/>
              <w:rPr>
                <w:rFonts w:ascii="宋体" w:eastAsia="宋体" w:hAnsi="宋体"/>
                <w:szCs w:val="21"/>
              </w:rPr>
            </w:pPr>
          </w:p>
        </w:tc>
      </w:tr>
      <w:tr w:rsidR="00D715F7" w:rsidRPr="00D715F7" w:rsidTr="00DD7B5F">
        <w:trPr>
          <w:trHeight w:val="340"/>
          <w:jc w:val="center"/>
        </w:trPr>
        <w:tc>
          <w:tcPr>
            <w:tcW w:w="1642" w:type="dxa"/>
            <w:vAlign w:val="center"/>
          </w:tcPr>
          <w:p w:rsidR="00D715F7" w:rsidRPr="00D715F7" w:rsidRDefault="00FB77A1" w:rsidP="00320ADC">
            <w:pPr>
              <w:widowControl/>
              <w:spacing w:beforeLines="50" w:afterLines="50"/>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7</w:t>
            </w:r>
            <w:r w:rsidR="007073AD">
              <w:rPr>
                <w:rFonts w:ascii="宋体" w:eastAsia="宋体" w:hAnsi="宋体"/>
                <w:szCs w:val="21"/>
              </w:rPr>
              <w:t>-</w:t>
            </w:r>
            <w:r w:rsidR="007073AD">
              <w:rPr>
                <w:rFonts w:ascii="宋体" w:eastAsia="宋体" w:hAnsi="宋体" w:hint="eastAsia"/>
                <w:szCs w:val="21"/>
              </w:rPr>
              <w:t>18</w:t>
            </w:r>
          </w:p>
        </w:tc>
        <w:tc>
          <w:tcPr>
            <w:tcW w:w="929" w:type="dxa"/>
            <w:vAlign w:val="center"/>
          </w:tcPr>
          <w:p w:rsidR="00D715F7" w:rsidRPr="00D715F7" w:rsidRDefault="00D715F7" w:rsidP="00320ADC">
            <w:pPr>
              <w:widowControl/>
              <w:spacing w:beforeLines="50" w:afterLines="50"/>
              <w:jc w:val="center"/>
              <w:rPr>
                <w:rFonts w:ascii="宋体" w:eastAsia="宋体" w:hAnsi="宋体"/>
                <w:szCs w:val="21"/>
              </w:rPr>
            </w:pPr>
          </w:p>
        </w:tc>
        <w:tc>
          <w:tcPr>
            <w:tcW w:w="1145" w:type="dxa"/>
            <w:vAlign w:val="center"/>
          </w:tcPr>
          <w:p w:rsidR="00D715F7" w:rsidRPr="00D715F7" w:rsidRDefault="007073AD" w:rsidP="00320ADC">
            <w:pPr>
              <w:widowControl/>
              <w:spacing w:beforeLines="50" w:afterLines="50"/>
              <w:jc w:val="center"/>
              <w:rPr>
                <w:rFonts w:ascii="宋体" w:eastAsia="宋体" w:hAnsi="宋体"/>
                <w:szCs w:val="21"/>
              </w:rPr>
            </w:pPr>
            <w:r w:rsidRPr="007073AD">
              <w:rPr>
                <w:rFonts w:ascii="宋体" w:eastAsia="宋体" w:hAnsi="宋体" w:hint="eastAsia"/>
                <w:szCs w:val="21"/>
              </w:rPr>
              <w:t>实验（三）道路交通标志标线识别实验</w:t>
            </w:r>
          </w:p>
        </w:tc>
        <w:tc>
          <w:tcPr>
            <w:tcW w:w="1145" w:type="dxa"/>
            <w:vAlign w:val="center"/>
          </w:tcPr>
          <w:p w:rsidR="00B45A29" w:rsidRPr="00B45A29" w:rsidRDefault="00B45A29" w:rsidP="00320ADC">
            <w:pPr>
              <w:widowControl/>
              <w:spacing w:beforeLines="50" w:afterLines="50"/>
              <w:jc w:val="center"/>
              <w:rPr>
                <w:rFonts w:ascii="宋体" w:eastAsia="宋体" w:hAnsi="宋体"/>
                <w:szCs w:val="21"/>
              </w:rPr>
            </w:pPr>
            <w:r>
              <w:rPr>
                <w:rFonts w:ascii="宋体" w:eastAsia="宋体" w:hAnsi="宋体" w:hint="eastAsia"/>
                <w:szCs w:val="21"/>
              </w:rPr>
              <w:t>通过</w:t>
            </w:r>
            <w:r w:rsidR="00646B05">
              <w:rPr>
                <w:rFonts w:ascii="宋体" w:eastAsia="宋体" w:hAnsi="宋体" w:hint="eastAsia"/>
                <w:szCs w:val="21"/>
              </w:rPr>
              <w:t>分组讨论的形式学习</w:t>
            </w:r>
            <w:r w:rsidRPr="00B45A29">
              <w:rPr>
                <w:rFonts w:ascii="宋体" w:eastAsia="宋体" w:hAnsi="宋体" w:hint="eastAsia"/>
                <w:szCs w:val="21"/>
              </w:rPr>
              <w:t>（1）道路交通标志和标线的分类</w:t>
            </w:r>
          </w:p>
          <w:p w:rsidR="00B45A29" w:rsidRPr="00B45A29" w:rsidRDefault="00B45A29" w:rsidP="00320ADC">
            <w:pPr>
              <w:widowControl/>
              <w:spacing w:beforeLines="50" w:afterLines="50"/>
              <w:jc w:val="center"/>
              <w:rPr>
                <w:rFonts w:ascii="宋体" w:eastAsia="宋体" w:hAnsi="宋体"/>
                <w:szCs w:val="21"/>
              </w:rPr>
            </w:pPr>
            <w:r w:rsidRPr="00B45A29">
              <w:rPr>
                <w:rFonts w:ascii="宋体" w:eastAsia="宋体" w:hAnsi="宋体" w:hint="eastAsia"/>
                <w:szCs w:val="21"/>
              </w:rPr>
              <w:t>（2）各种道路交通标志标线的设计原则</w:t>
            </w:r>
          </w:p>
          <w:p w:rsidR="00B45A29" w:rsidRPr="00B45A29" w:rsidRDefault="00B45A29" w:rsidP="00320ADC">
            <w:pPr>
              <w:widowControl/>
              <w:spacing w:beforeLines="50" w:afterLines="50"/>
              <w:jc w:val="center"/>
              <w:rPr>
                <w:rFonts w:ascii="宋体" w:eastAsia="宋体" w:hAnsi="宋体"/>
                <w:szCs w:val="21"/>
              </w:rPr>
            </w:pPr>
            <w:r w:rsidRPr="00B45A29">
              <w:rPr>
                <w:rFonts w:ascii="宋体" w:eastAsia="宋体" w:hAnsi="宋体" w:hint="eastAsia"/>
                <w:szCs w:val="21"/>
              </w:rPr>
              <w:t>（3）各种道路交通标志标线的含义和设置原则</w:t>
            </w:r>
          </w:p>
          <w:p w:rsidR="00D715F7" w:rsidRPr="00B45A29" w:rsidRDefault="00D715F7" w:rsidP="00320ADC">
            <w:pPr>
              <w:widowControl/>
              <w:spacing w:beforeLines="50" w:afterLines="50"/>
              <w:rPr>
                <w:rFonts w:ascii="宋体" w:eastAsia="宋体" w:hAnsi="宋体"/>
                <w:szCs w:val="21"/>
              </w:rPr>
            </w:pPr>
          </w:p>
        </w:tc>
        <w:tc>
          <w:tcPr>
            <w:tcW w:w="1145" w:type="dxa"/>
            <w:vAlign w:val="center"/>
          </w:tcPr>
          <w:p w:rsidR="00D715F7" w:rsidRPr="00D715F7" w:rsidRDefault="00825CE1" w:rsidP="00320ADC">
            <w:pPr>
              <w:widowControl/>
              <w:spacing w:beforeLines="50" w:afterLines="50"/>
              <w:jc w:val="center"/>
              <w:rPr>
                <w:rFonts w:ascii="宋体" w:eastAsia="宋体" w:hAnsi="宋体"/>
                <w:szCs w:val="21"/>
              </w:rPr>
            </w:pPr>
            <w:r>
              <w:rPr>
                <w:rFonts w:ascii="宋体" w:eastAsia="宋体" w:hAnsi="宋体" w:hint="eastAsia"/>
                <w:szCs w:val="21"/>
              </w:rPr>
              <w:t>4</w:t>
            </w:r>
          </w:p>
        </w:tc>
        <w:tc>
          <w:tcPr>
            <w:tcW w:w="1386" w:type="dxa"/>
            <w:vAlign w:val="center"/>
          </w:tcPr>
          <w:p w:rsidR="00A11DCA"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作业：</w:t>
            </w:r>
            <w:r w:rsidR="002235D2" w:rsidRPr="002235D2">
              <w:rPr>
                <w:rFonts w:ascii="宋体" w:eastAsia="宋体" w:hAnsi="宋体" w:hint="eastAsia"/>
                <w:szCs w:val="21"/>
              </w:rPr>
              <w:t>各种标志标线的设置方法和</w:t>
            </w:r>
            <w:r w:rsidR="002235D2">
              <w:rPr>
                <w:rFonts w:ascii="宋体" w:eastAsia="宋体" w:hAnsi="宋体" w:hint="eastAsia"/>
                <w:szCs w:val="21"/>
              </w:rPr>
              <w:t>设计</w:t>
            </w:r>
            <w:r w:rsidR="002235D2" w:rsidRPr="002235D2">
              <w:rPr>
                <w:rFonts w:ascii="宋体" w:eastAsia="宋体" w:hAnsi="宋体" w:hint="eastAsia"/>
                <w:szCs w:val="21"/>
              </w:rPr>
              <w:t>原则</w:t>
            </w:r>
            <w:r w:rsidR="002235D2">
              <w:rPr>
                <w:rFonts w:ascii="宋体" w:eastAsia="宋体" w:hAnsi="宋体" w:hint="eastAsia"/>
                <w:szCs w:val="21"/>
              </w:rPr>
              <w:t>、应用场合</w:t>
            </w:r>
          </w:p>
          <w:p w:rsidR="00D715F7" w:rsidRPr="00D715F7" w:rsidRDefault="00A11DCA" w:rsidP="00320ADC">
            <w:pPr>
              <w:widowControl/>
              <w:spacing w:beforeLines="50" w:afterLines="50"/>
              <w:jc w:val="center"/>
              <w:rPr>
                <w:rFonts w:ascii="宋体" w:eastAsia="宋体" w:hAnsi="宋体"/>
                <w:szCs w:val="21"/>
              </w:rPr>
            </w:pPr>
            <w:r>
              <w:rPr>
                <w:rFonts w:ascii="宋体" w:eastAsia="宋体" w:hAnsi="宋体" w:hint="eastAsia"/>
                <w:szCs w:val="21"/>
              </w:rPr>
              <w:t>要求：</w:t>
            </w:r>
            <w:r w:rsidRPr="00A11DCA">
              <w:rPr>
                <w:rFonts w:ascii="宋体" w:eastAsia="宋体" w:hAnsi="宋体" w:hint="eastAsia"/>
                <w:szCs w:val="21"/>
              </w:rPr>
              <w:t>了解道路交通标志和标线的分类；熟悉各种道路交通标志标线的设计原则；掌握各种道路交通标志标线的含义和设置原则。</w:t>
            </w:r>
          </w:p>
        </w:tc>
        <w:tc>
          <w:tcPr>
            <w:tcW w:w="904" w:type="dxa"/>
            <w:vAlign w:val="center"/>
          </w:tcPr>
          <w:p w:rsidR="00D715F7" w:rsidRPr="00D715F7" w:rsidRDefault="00D715F7" w:rsidP="00320ADC">
            <w:pPr>
              <w:widowControl/>
              <w:spacing w:beforeLines="50" w:afterLines="50"/>
              <w:jc w:val="center"/>
              <w:rPr>
                <w:rFonts w:ascii="宋体" w:eastAsia="宋体" w:hAnsi="宋体"/>
                <w:szCs w:val="21"/>
              </w:rPr>
            </w:pPr>
          </w:p>
        </w:tc>
      </w:tr>
    </w:tbl>
    <w:p w:rsidR="00BA23F0" w:rsidRDefault="00BA23F0" w:rsidP="00320ADC">
      <w:pPr>
        <w:widowControl/>
        <w:spacing w:beforeLines="50" w:afterLines="50"/>
        <w:ind w:firstLineChars="200" w:firstLine="562"/>
        <w:jc w:val="left"/>
      </w:pPr>
      <w:r w:rsidRPr="00BA23F0">
        <w:rPr>
          <w:rFonts w:ascii="黑体" w:eastAsia="黑体" w:hAnsi="黑体" w:hint="eastAsia"/>
          <w:b/>
          <w:sz w:val="28"/>
          <w:szCs w:val="28"/>
        </w:rPr>
        <w:t>六、教材及参考书目</w:t>
      </w:r>
      <w:r w:rsidRPr="0034254B">
        <w:rPr>
          <w:rFonts w:ascii="宋体" w:eastAsia="宋体" w:hAnsi="宋体" w:hint="eastAsia"/>
        </w:rPr>
        <w:t>（四号黑体）</w:t>
      </w:r>
    </w:p>
    <w:p w:rsidR="00BA23F0" w:rsidRDefault="00E76E34" w:rsidP="00320ADC">
      <w:pPr>
        <w:widowControl/>
        <w:spacing w:beforeLines="50" w:afterLines="50"/>
        <w:ind w:firstLineChars="200" w:firstLine="420"/>
        <w:jc w:val="left"/>
        <w:rPr>
          <w:rFonts w:ascii="宋体" w:eastAsia="宋体" w:hAnsi="宋体"/>
        </w:rPr>
      </w:pPr>
      <w:r>
        <w:rPr>
          <w:rFonts w:ascii="宋体" w:eastAsia="宋体" w:hAnsi="宋体" w:hint="eastAsia"/>
        </w:rPr>
        <w:t>（电子学术资源、纸质学术资源等，按规范方式列举）</w:t>
      </w:r>
      <w:r w:rsidRPr="00E76E34">
        <w:rPr>
          <w:rFonts w:ascii="宋体" w:eastAsia="宋体" w:hAnsi="宋体" w:hint="eastAsia"/>
        </w:rPr>
        <w:t>（五号宋体）</w:t>
      </w:r>
    </w:p>
    <w:p w:rsidR="00E76E34" w:rsidRPr="0071293B" w:rsidRDefault="0071293B" w:rsidP="00320ADC">
      <w:pPr>
        <w:pStyle w:val="a9"/>
        <w:widowControl/>
        <w:numPr>
          <w:ilvl w:val="0"/>
          <w:numId w:val="8"/>
        </w:numPr>
        <w:spacing w:beforeLines="50" w:afterLines="50"/>
        <w:ind w:firstLineChars="0"/>
        <w:jc w:val="left"/>
        <w:rPr>
          <w:rFonts w:ascii="宋体" w:eastAsia="宋体" w:hAnsi="宋体"/>
        </w:rPr>
      </w:pPr>
      <w:r w:rsidRPr="0071293B">
        <w:rPr>
          <w:rFonts w:ascii="宋体" w:eastAsia="宋体" w:hAnsi="宋体" w:hint="eastAsia"/>
        </w:rPr>
        <w:lastRenderedPageBreak/>
        <w:t>教材</w:t>
      </w:r>
    </w:p>
    <w:p w:rsidR="0071293B" w:rsidRPr="0071293B" w:rsidRDefault="0071293B" w:rsidP="00320ADC">
      <w:pPr>
        <w:widowControl/>
        <w:spacing w:beforeLines="50" w:afterLines="50"/>
        <w:ind w:left="420"/>
        <w:jc w:val="left"/>
        <w:rPr>
          <w:rFonts w:ascii="宋体" w:eastAsia="宋体" w:hAnsi="宋体"/>
        </w:rPr>
      </w:pPr>
      <w:r>
        <w:rPr>
          <w:rFonts w:ascii="宋体" w:eastAsia="宋体" w:hAnsi="宋体" w:hint="eastAsia"/>
        </w:rPr>
        <w:t>[1]</w:t>
      </w:r>
      <w:r w:rsidR="00E674EA" w:rsidRPr="00E674EA">
        <w:rPr>
          <w:rFonts w:ascii="宋体" w:eastAsia="宋体" w:hAnsi="宋体"/>
        </w:rPr>
        <w:t xml:space="preserve"> </w:t>
      </w:r>
      <w:hyperlink r:id="rId7" w:tgtFrame="_blank" w:history="1">
        <w:r w:rsidR="00E674EA" w:rsidRPr="00E674EA">
          <w:rPr>
            <w:rFonts w:ascii="宋体" w:eastAsia="宋体" w:hAnsi="宋体"/>
          </w:rPr>
          <w:t>吴兵</w:t>
        </w:r>
      </w:hyperlink>
      <w:r w:rsidR="00E674EA" w:rsidRPr="00E674EA">
        <w:rPr>
          <w:rFonts w:ascii="宋体" w:eastAsia="宋体" w:hAnsi="宋体"/>
        </w:rPr>
        <w:t>，</w:t>
      </w:r>
      <w:hyperlink r:id="rId8" w:tgtFrame="_blank" w:history="1">
        <w:r w:rsidR="00E674EA" w:rsidRPr="00E674EA">
          <w:rPr>
            <w:rFonts w:ascii="宋体" w:eastAsia="宋体" w:hAnsi="宋体"/>
          </w:rPr>
          <w:t>李晔</w:t>
        </w:r>
      </w:hyperlink>
      <w:r w:rsidR="00E674EA">
        <w:rPr>
          <w:rFonts w:ascii="宋体" w:eastAsia="宋体" w:hAnsi="宋体" w:hint="eastAsia"/>
        </w:rPr>
        <w:t>.</w:t>
      </w:r>
      <w:r w:rsidR="00E674EA" w:rsidRPr="00E674EA">
        <w:rPr>
          <w:rFonts w:ascii="宋体" w:eastAsia="宋体" w:hAnsi="宋体"/>
        </w:rPr>
        <w:t>《交通管理与控制（第五版）》</w:t>
      </w:r>
      <w:r w:rsidR="00E674EA">
        <w:rPr>
          <w:rFonts w:ascii="宋体" w:eastAsia="宋体" w:hAnsi="宋体" w:hint="eastAsia"/>
        </w:rPr>
        <w:t>,</w:t>
      </w:r>
      <w:r w:rsidR="00E674EA" w:rsidRPr="00E674EA">
        <w:t xml:space="preserve"> </w:t>
      </w:r>
      <w:hyperlink r:id="rId9" w:history="1">
        <w:r w:rsidR="00E674EA" w:rsidRPr="00E674EA">
          <w:rPr>
            <w:rFonts w:ascii="宋体" w:eastAsia="宋体" w:hAnsi="宋体"/>
          </w:rPr>
          <w:t>人民交通出版社</w:t>
        </w:r>
      </w:hyperlink>
      <w:r w:rsidR="00E674EA">
        <w:rPr>
          <w:rFonts w:ascii="宋体" w:eastAsia="宋体" w:hAnsi="宋体" w:hint="eastAsia"/>
        </w:rPr>
        <w:t>,2015年出版。</w:t>
      </w:r>
    </w:p>
    <w:p w:rsidR="00E76E34" w:rsidRDefault="00E76E34" w:rsidP="00320ADC">
      <w:pPr>
        <w:widowControl/>
        <w:spacing w:beforeLines="50" w:afterLines="50"/>
        <w:ind w:firstLineChars="200" w:firstLine="420"/>
        <w:jc w:val="left"/>
        <w:rPr>
          <w:rFonts w:ascii="宋体" w:eastAsia="宋体" w:hAnsi="宋体"/>
        </w:rPr>
      </w:pPr>
      <w:r>
        <w:rPr>
          <w:rFonts w:ascii="宋体" w:eastAsia="宋体" w:hAnsi="宋体" w:hint="eastAsia"/>
        </w:rPr>
        <w:t>2．</w:t>
      </w:r>
      <w:r w:rsidR="00E674EA">
        <w:rPr>
          <w:rFonts w:ascii="宋体" w:eastAsia="宋体" w:hAnsi="宋体" w:hint="eastAsia"/>
        </w:rPr>
        <w:t>参考书目</w:t>
      </w:r>
    </w:p>
    <w:p w:rsidR="0002768E" w:rsidRPr="0002768E" w:rsidRDefault="00E674EA" w:rsidP="00320ADC">
      <w:pPr>
        <w:widowControl/>
        <w:spacing w:beforeLines="50" w:afterLines="50"/>
        <w:ind w:left="420"/>
        <w:jc w:val="left"/>
        <w:rPr>
          <w:rFonts w:ascii="宋体" w:eastAsia="宋体" w:hAnsi="宋体"/>
        </w:rPr>
      </w:pPr>
      <w:r>
        <w:rPr>
          <w:rFonts w:ascii="宋体" w:eastAsia="宋体" w:hAnsi="宋体" w:hint="eastAsia"/>
        </w:rPr>
        <w:t>[1]</w:t>
      </w:r>
      <w:r w:rsidR="0002768E" w:rsidRPr="0002768E">
        <w:rPr>
          <w:rFonts w:ascii="宋体" w:eastAsia="宋体" w:hAnsi="宋体"/>
        </w:rPr>
        <w:t xml:space="preserve"> </w:t>
      </w:r>
      <w:hyperlink r:id="rId10" w:tooltip="罗霞，刘澜　编著" w:history="1">
        <w:r w:rsidR="0002768E" w:rsidRPr="0002768E">
          <w:rPr>
            <w:rFonts w:ascii="宋体" w:eastAsia="宋体" w:hAnsi="宋体" w:hint="eastAsia"/>
          </w:rPr>
          <w:t>罗霞</w:t>
        </w:r>
      </w:hyperlink>
      <w:bookmarkStart w:id="0" w:name="itemlist-author"/>
      <w:r w:rsidR="0002768E" w:rsidRPr="0002768E">
        <w:rPr>
          <w:rFonts w:ascii="宋体" w:eastAsia="宋体" w:hAnsi="宋体" w:hint="eastAsia"/>
        </w:rPr>
        <w:t>、</w:t>
      </w:r>
      <w:hyperlink r:id="rId11" w:tooltip="罗霞，刘澜　编著" w:history="1">
        <w:r w:rsidR="0002768E" w:rsidRPr="0002768E">
          <w:rPr>
            <w:rFonts w:ascii="宋体" w:eastAsia="宋体" w:hAnsi="宋体" w:hint="eastAsia"/>
          </w:rPr>
          <w:t>刘澜</w:t>
        </w:r>
      </w:hyperlink>
      <w:bookmarkEnd w:id="0"/>
      <w:r w:rsidR="0002768E" w:rsidRPr="0002768E">
        <w:rPr>
          <w:rFonts w:ascii="宋体" w:eastAsia="宋体" w:hAnsi="宋体" w:hint="eastAsia"/>
        </w:rPr>
        <w:t>，交通管理与控制。北京：人民交通出版社，2008。</w:t>
      </w:r>
    </w:p>
    <w:p w:rsidR="0002768E" w:rsidRPr="0002768E" w:rsidRDefault="0002768E" w:rsidP="00320ADC">
      <w:pPr>
        <w:widowControl/>
        <w:spacing w:beforeLines="50" w:afterLines="50"/>
        <w:ind w:left="420"/>
        <w:jc w:val="left"/>
        <w:rPr>
          <w:rFonts w:ascii="宋体" w:eastAsia="宋体" w:hAnsi="宋体"/>
        </w:rPr>
      </w:pPr>
      <w:r>
        <w:rPr>
          <w:rFonts w:ascii="宋体" w:eastAsia="宋体" w:hAnsi="宋体" w:hint="eastAsia"/>
        </w:rPr>
        <w:t>[2]</w:t>
      </w:r>
      <w:hyperlink r:id="rId12" w:tooltip="袁振洲　等著" w:history="1">
        <w:r w:rsidRPr="0002768E">
          <w:rPr>
            <w:rFonts w:ascii="宋体" w:eastAsia="宋体" w:hAnsi="宋体" w:hint="eastAsia"/>
          </w:rPr>
          <w:t>袁振洲</w:t>
        </w:r>
      </w:hyperlink>
      <w:bookmarkStart w:id="1" w:name="itemlist-title"/>
      <w:r w:rsidRPr="0002768E">
        <w:rPr>
          <w:rFonts w:ascii="宋体" w:eastAsia="宋体" w:hAnsi="宋体" w:hint="eastAsia"/>
        </w:rPr>
        <w:t>，</w:t>
      </w:r>
      <w:hyperlink r:id="rId13" w:tgtFrame="_blank" w:tooltip=" 城市交通管理与控制   " w:history="1">
        <w:r w:rsidRPr="0002768E">
          <w:rPr>
            <w:rFonts w:ascii="宋体" w:eastAsia="宋体" w:hAnsi="宋体"/>
          </w:rPr>
          <w:t>城市交通管理与控制</w:t>
        </w:r>
      </w:hyperlink>
      <w:bookmarkEnd w:id="1"/>
      <w:r w:rsidRPr="0002768E">
        <w:rPr>
          <w:rFonts w:ascii="宋体" w:eastAsia="宋体" w:hAnsi="宋体" w:hint="eastAsia"/>
        </w:rPr>
        <w:t>。北京：北京交通大学出版社，2013。</w:t>
      </w:r>
    </w:p>
    <w:p w:rsidR="0002768E" w:rsidRPr="0002768E" w:rsidRDefault="0002768E" w:rsidP="00320ADC">
      <w:pPr>
        <w:widowControl/>
        <w:spacing w:beforeLines="50" w:afterLines="50"/>
        <w:ind w:left="420"/>
        <w:jc w:val="left"/>
        <w:rPr>
          <w:rFonts w:ascii="宋体" w:eastAsia="宋体" w:hAnsi="宋体"/>
        </w:rPr>
      </w:pPr>
      <w:r>
        <w:rPr>
          <w:rFonts w:ascii="宋体" w:eastAsia="宋体" w:hAnsi="宋体" w:hint="eastAsia"/>
        </w:rPr>
        <w:t>[3]</w:t>
      </w:r>
      <w:hyperlink r:id="rId14" w:tooltip="罗霞，刘澜　编著" w:history="1">
        <w:r w:rsidRPr="0002768E">
          <w:rPr>
            <w:rFonts w:ascii="宋体" w:eastAsia="宋体" w:hAnsi="宋体" w:hint="eastAsia"/>
          </w:rPr>
          <w:t>罗霞</w:t>
        </w:r>
      </w:hyperlink>
      <w:r w:rsidRPr="0002768E">
        <w:rPr>
          <w:rFonts w:ascii="宋体" w:eastAsia="宋体" w:hAnsi="宋体"/>
        </w:rPr>
        <w:t>，</w:t>
      </w:r>
      <w:hyperlink r:id="rId15" w:tooltip="罗霞，刘澜　编著" w:history="1">
        <w:r w:rsidRPr="0002768E">
          <w:rPr>
            <w:rFonts w:ascii="宋体" w:eastAsia="宋体" w:hAnsi="宋体" w:hint="eastAsia"/>
          </w:rPr>
          <w:t>刘澜</w:t>
        </w:r>
      </w:hyperlink>
      <w:r w:rsidRPr="0002768E">
        <w:rPr>
          <w:rFonts w:ascii="宋体" w:eastAsia="宋体" w:hAnsi="宋体" w:hint="eastAsia"/>
        </w:rPr>
        <w:t>，交通管理与控制</w:t>
      </w:r>
      <w:hyperlink r:id="rId16" w:tgtFrame="_blank" w:tooltip=" 交通管理与控制案例集   " w:history="1">
        <w:r w:rsidRPr="0002768E">
          <w:rPr>
            <w:rFonts w:ascii="宋体" w:eastAsia="宋体" w:hAnsi="宋体"/>
          </w:rPr>
          <w:t>案例集</w:t>
        </w:r>
      </w:hyperlink>
      <w:r w:rsidRPr="0002768E">
        <w:rPr>
          <w:rFonts w:ascii="宋体" w:eastAsia="宋体" w:hAnsi="宋体" w:hint="eastAsia"/>
        </w:rPr>
        <w:t>。北京：人民交通出版社，2016。</w:t>
      </w:r>
    </w:p>
    <w:p w:rsidR="0002768E" w:rsidRPr="0002768E" w:rsidRDefault="0002768E" w:rsidP="00320ADC">
      <w:pPr>
        <w:widowControl/>
        <w:spacing w:beforeLines="50" w:afterLines="50"/>
        <w:ind w:left="420"/>
        <w:jc w:val="left"/>
        <w:rPr>
          <w:rFonts w:ascii="宋体" w:eastAsia="宋体" w:hAnsi="宋体"/>
        </w:rPr>
      </w:pPr>
      <w:r>
        <w:rPr>
          <w:rFonts w:ascii="宋体" w:eastAsia="宋体" w:hAnsi="宋体" w:hint="eastAsia"/>
        </w:rPr>
        <w:t>[4]</w:t>
      </w:r>
      <w:hyperlink r:id="rId17" w:tooltip="徐吉谦，陈学武　主编" w:history="1">
        <w:r w:rsidRPr="0002768E">
          <w:rPr>
            <w:rFonts w:ascii="宋体" w:eastAsia="宋体" w:hAnsi="宋体" w:hint="eastAsia"/>
          </w:rPr>
          <w:t>徐吉谦</w:t>
        </w:r>
      </w:hyperlink>
      <w:r w:rsidRPr="0002768E">
        <w:rPr>
          <w:rFonts w:ascii="宋体" w:eastAsia="宋体" w:hAnsi="宋体"/>
        </w:rPr>
        <w:t>，</w:t>
      </w:r>
      <w:hyperlink r:id="rId18" w:tooltip="徐吉谦，陈学武　主编" w:history="1">
        <w:r w:rsidRPr="0002768E">
          <w:rPr>
            <w:rFonts w:ascii="宋体" w:eastAsia="宋体" w:hAnsi="宋体" w:hint="eastAsia"/>
          </w:rPr>
          <w:t>陈学武</w:t>
        </w:r>
      </w:hyperlink>
      <w:r w:rsidRPr="0002768E">
        <w:rPr>
          <w:rFonts w:ascii="宋体" w:eastAsia="宋体" w:hAnsi="宋体" w:hint="eastAsia"/>
        </w:rPr>
        <w:t>，</w:t>
      </w:r>
      <w:r w:rsidRPr="0002768E">
        <w:rPr>
          <w:rFonts w:ascii="宋体" w:eastAsia="宋体" w:hAnsi="宋体"/>
        </w:rPr>
        <w:t>交通工程总论（第</w:t>
      </w:r>
      <w:r w:rsidRPr="0002768E">
        <w:rPr>
          <w:rFonts w:ascii="宋体" w:eastAsia="宋体" w:hAnsi="宋体" w:hint="eastAsia"/>
        </w:rPr>
        <w:t>四</w:t>
      </w:r>
      <w:r w:rsidRPr="0002768E">
        <w:rPr>
          <w:rFonts w:ascii="宋体" w:eastAsia="宋体" w:hAnsi="宋体"/>
        </w:rPr>
        <w:t>版）</w:t>
      </w:r>
      <w:r w:rsidRPr="0002768E">
        <w:rPr>
          <w:rFonts w:ascii="宋体" w:eastAsia="宋体" w:hAnsi="宋体" w:hint="eastAsia"/>
        </w:rPr>
        <w:t>。北京：人民交通出版社，2015。</w:t>
      </w:r>
    </w:p>
    <w:p w:rsidR="0002768E" w:rsidRPr="0002768E" w:rsidRDefault="0002768E" w:rsidP="00320ADC">
      <w:pPr>
        <w:widowControl/>
        <w:spacing w:beforeLines="50" w:afterLines="50"/>
        <w:ind w:left="420"/>
        <w:jc w:val="left"/>
        <w:rPr>
          <w:rFonts w:ascii="宋体" w:eastAsia="宋体" w:hAnsi="宋体"/>
        </w:rPr>
      </w:pPr>
      <w:r>
        <w:rPr>
          <w:rFonts w:ascii="宋体" w:eastAsia="宋体" w:hAnsi="宋体" w:hint="eastAsia"/>
        </w:rPr>
        <w:t>[5]</w:t>
      </w:r>
      <w:r w:rsidRPr="0002768E">
        <w:rPr>
          <w:rFonts w:ascii="宋体" w:eastAsia="宋体" w:hAnsi="宋体" w:hint="eastAsia"/>
        </w:rPr>
        <w:t>杨兆升，智能运输系统概论。北京：人民交通出版社，2016。</w:t>
      </w:r>
    </w:p>
    <w:p w:rsidR="00F53A69" w:rsidRDefault="00F53A69" w:rsidP="00320ADC">
      <w:pPr>
        <w:widowControl/>
        <w:spacing w:beforeLines="50" w:afterLines="50"/>
        <w:ind w:firstLineChars="200" w:firstLine="562"/>
        <w:jc w:val="left"/>
        <w:rPr>
          <w:rFonts w:ascii="黑体" w:eastAsia="黑体" w:hAnsi="黑体"/>
          <w:b/>
          <w:sz w:val="28"/>
          <w:szCs w:val="28"/>
        </w:rPr>
      </w:pPr>
    </w:p>
    <w:p w:rsidR="00E76E34" w:rsidRDefault="00E76E34" w:rsidP="00320ADC">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r w:rsidRPr="0034254B">
        <w:rPr>
          <w:rFonts w:ascii="宋体" w:eastAsia="宋体" w:hAnsi="宋体" w:hint="eastAsia"/>
        </w:rPr>
        <w:t>（四号黑体）</w:t>
      </w:r>
    </w:p>
    <w:p w:rsidR="00E76E34" w:rsidRDefault="00D417A1" w:rsidP="00320ADC">
      <w:pPr>
        <w:widowControl/>
        <w:spacing w:beforeLines="50" w:afterLines="50"/>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rsidR="00E76E34" w:rsidRDefault="00D417A1" w:rsidP="00320ADC">
      <w:pPr>
        <w:widowControl/>
        <w:spacing w:beforeLines="50" w:afterLines="50"/>
        <w:ind w:firstLineChars="200" w:firstLine="420"/>
        <w:jc w:val="left"/>
        <w:rPr>
          <w:rFonts w:ascii="宋体" w:eastAsia="宋体" w:hAnsi="宋体"/>
        </w:rPr>
      </w:pPr>
      <w:r>
        <w:rPr>
          <w:rFonts w:ascii="宋体" w:eastAsia="宋体" w:hAnsi="宋体" w:hint="eastAsia"/>
        </w:rPr>
        <w:t>1．</w:t>
      </w:r>
      <w:r w:rsidR="003E2EDA" w:rsidRPr="003E2EDA">
        <w:rPr>
          <w:rFonts w:ascii="宋体" w:eastAsia="宋体" w:hAnsi="宋体"/>
        </w:rPr>
        <w:t>讲授法：</w:t>
      </w:r>
      <w:r w:rsidR="00451515" w:rsidRPr="009279AA">
        <w:rPr>
          <w:rFonts w:ascii="宋体" w:eastAsia="宋体" w:hAnsi="宋体" w:hint="eastAsia"/>
          <w:szCs w:val="21"/>
        </w:rPr>
        <w:t>交通管理概论</w:t>
      </w:r>
      <w:r w:rsidR="00451515">
        <w:rPr>
          <w:rFonts w:ascii="宋体" w:eastAsia="宋体" w:hAnsi="宋体" w:hint="eastAsia"/>
          <w:szCs w:val="21"/>
        </w:rPr>
        <w:t>、交通运行管理、交通秩序管理、</w:t>
      </w:r>
      <w:r w:rsidR="00451515" w:rsidRPr="00122F00">
        <w:rPr>
          <w:rFonts w:ascii="宋体" w:eastAsia="宋体" w:hAnsi="宋体" w:hint="eastAsia"/>
          <w:szCs w:val="21"/>
        </w:rPr>
        <w:t>优先通行管理</w:t>
      </w:r>
      <w:r w:rsidR="00451515">
        <w:rPr>
          <w:rFonts w:ascii="宋体" w:eastAsia="宋体" w:hAnsi="宋体" w:hint="eastAsia"/>
          <w:szCs w:val="21"/>
        </w:rPr>
        <w:t>、</w:t>
      </w:r>
      <w:r w:rsidR="00451515" w:rsidRPr="00451515">
        <w:rPr>
          <w:rFonts w:ascii="宋体" w:eastAsia="宋体" w:hAnsi="宋体" w:hint="eastAsia"/>
        </w:rPr>
        <w:t>交通需求管理和系统管理、平面交叉口管理</w:t>
      </w:r>
      <w:r w:rsidR="00451515">
        <w:rPr>
          <w:rFonts w:ascii="宋体" w:eastAsia="宋体" w:hAnsi="宋体" w:hint="eastAsia"/>
        </w:rPr>
        <w:t>等</w:t>
      </w:r>
    </w:p>
    <w:p w:rsidR="00D417A1" w:rsidRDefault="00D417A1" w:rsidP="00320ADC">
      <w:pPr>
        <w:widowControl/>
        <w:spacing w:beforeLines="50" w:afterLines="50"/>
        <w:ind w:firstLineChars="200" w:firstLine="420"/>
        <w:jc w:val="left"/>
        <w:rPr>
          <w:rFonts w:ascii="宋体" w:eastAsia="宋体" w:hAnsi="宋体"/>
        </w:rPr>
      </w:pPr>
      <w:r>
        <w:rPr>
          <w:rFonts w:ascii="宋体" w:eastAsia="宋体" w:hAnsi="宋体" w:hint="eastAsia"/>
        </w:rPr>
        <w:t>2．</w:t>
      </w:r>
      <w:r w:rsidR="003E2EDA">
        <w:rPr>
          <w:rFonts w:ascii="宋体" w:eastAsia="宋体" w:hAnsi="宋体" w:hint="eastAsia"/>
        </w:rPr>
        <w:t>讨论法：</w:t>
      </w:r>
      <w:r w:rsidR="00451515">
        <w:rPr>
          <w:rFonts w:ascii="宋体" w:eastAsia="宋体" w:hAnsi="宋体" w:hint="eastAsia"/>
        </w:rPr>
        <w:t>交通标志标线、道路交通安全法、</w:t>
      </w:r>
      <w:r w:rsidR="00031DC8">
        <w:rPr>
          <w:rFonts w:ascii="宋体" w:eastAsia="宋体" w:hAnsi="宋体" w:hint="eastAsia"/>
        </w:rPr>
        <w:t>智能交通系统</w:t>
      </w:r>
    </w:p>
    <w:p w:rsidR="003E2EDA" w:rsidRDefault="003E2EDA" w:rsidP="00320ADC">
      <w:pPr>
        <w:widowControl/>
        <w:spacing w:beforeLines="50" w:afterLines="50"/>
        <w:ind w:firstLineChars="200" w:firstLine="420"/>
        <w:jc w:val="left"/>
        <w:rPr>
          <w:rFonts w:ascii="宋体" w:eastAsia="宋体" w:hAnsi="宋体"/>
        </w:rPr>
      </w:pPr>
      <w:r>
        <w:rPr>
          <w:rFonts w:ascii="宋体" w:eastAsia="宋体" w:hAnsi="宋体" w:hint="eastAsia"/>
        </w:rPr>
        <w:t>3．</w:t>
      </w:r>
      <w:r w:rsidRPr="003E2EDA">
        <w:rPr>
          <w:rFonts w:ascii="宋体" w:eastAsia="宋体" w:hAnsi="宋体" w:hint="eastAsia"/>
        </w:rPr>
        <w:t xml:space="preserve"> </w:t>
      </w:r>
      <w:r>
        <w:rPr>
          <w:rFonts w:ascii="宋体" w:eastAsia="宋体" w:hAnsi="宋体" w:hint="eastAsia"/>
        </w:rPr>
        <w:t>案例教学法：</w:t>
      </w:r>
      <w:r w:rsidR="00451515" w:rsidRPr="000736A8">
        <w:rPr>
          <w:rFonts w:ascii="宋体" w:eastAsia="宋体" w:hAnsi="宋体" w:hint="eastAsia"/>
          <w:szCs w:val="21"/>
        </w:rPr>
        <w:t>单个交叉口交通信号控制</w:t>
      </w:r>
      <w:r w:rsidR="00451515">
        <w:rPr>
          <w:rFonts w:ascii="宋体" w:eastAsia="宋体" w:hAnsi="宋体" w:hint="eastAsia"/>
          <w:szCs w:val="21"/>
        </w:rPr>
        <w:t>、</w:t>
      </w:r>
      <w:r w:rsidR="00451515" w:rsidRPr="00662A33">
        <w:rPr>
          <w:rFonts w:ascii="宋体" w:eastAsia="宋体" w:hAnsi="宋体" w:hint="eastAsia"/>
          <w:szCs w:val="21"/>
        </w:rPr>
        <w:t>干线交叉口交通信号联动控制</w:t>
      </w:r>
    </w:p>
    <w:p w:rsidR="00D417A1" w:rsidRPr="00F56396" w:rsidRDefault="00D417A1" w:rsidP="00320ADC">
      <w:pPr>
        <w:widowControl/>
        <w:spacing w:beforeLines="50" w:afterLines="50"/>
        <w:jc w:val="left"/>
        <w:rPr>
          <w:rFonts w:ascii="黑体" w:eastAsia="黑体" w:hAnsi="黑体"/>
          <w:b/>
          <w:sz w:val="28"/>
          <w:szCs w:val="28"/>
        </w:rPr>
      </w:pPr>
      <w:r w:rsidRPr="00F56396">
        <w:rPr>
          <w:rFonts w:ascii="黑体" w:eastAsia="黑体" w:hAnsi="黑体" w:hint="eastAsia"/>
          <w:b/>
          <w:sz w:val="28"/>
          <w:szCs w:val="28"/>
        </w:rPr>
        <w:t>八、考核方式及评定方法</w:t>
      </w:r>
      <w:r w:rsidR="00F56396" w:rsidRPr="0034254B">
        <w:rPr>
          <w:rFonts w:ascii="宋体" w:eastAsia="宋体" w:hAnsi="宋体" w:hint="eastAsia"/>
        </w:rPr>
        <w:t>（四号黑体）</w:t>
      </w:r>
    </w:p>
    <w:p w:rsidR="00DD7B5F" w:rsidRDefault="00DD7B5F" w:rsidP="00320ADC">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sidRPr="00CA53B2">
        <w:rPr>
          <w:rFonts w:ascii="宋体" w:eastAsia="宋体" w:hAnsi="宋体" w:hint="eastAsia"/>
          <w:szCs w:val="21"/>
        </w:rPr>
        <w:t>（小四号黑体）</w:t>
      </w:r>
    </w:p>
    <w:p w:rsidR="00C54636" w:rsidRPr="00DD7B5F" w:rsidRDefault="00DD7B5F" w:rsidP="00320ADC">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sidRPr="00DD7B5F">
        <w:rPr>
          <w:rFonts w:ascii="宋体" w:eastAsia="宋体" w:hAnsi="宋体" w:hint="eastAsia"/>
        </w:rPr>
        <w:t>（五号宋体）</w:t>
      </w:r>
    </w:p>
    <w:p w:rsidR="004E5429" w:rsidRPr="00C53D12" w:rsidRDefault="004E5429" w:rsidP="004E5429">
      <w:pPr>
        <w:spacing w:line="360" w:lineRule="auto"/>
        <w:ind w:firstLineChars="200" w:firstLine="420"/>
        <w:outlineLvl w:val="0"/>
        <w:rPr>
          <w:rFonts w:ascii="宋体" w:eastAsia="宋体" w:hAnsi="宋体"/>
        </w:rPr>
      </w:pPr>
      <w:r>
        <w:rPr>
          <w:rFonts w:ascii="宋体" w:eastAsia="宋体" w:hAnsi="宋体" w:hint="eastAsia"/>
        </w:rPr>
        <w:t>（1）</w:t>
      </w:r>
      <w:r w:rsidRPr="00C53D12">
        <w:rPr>
          <w:rFonts w:ascii="宋体" w:eastAsia="宋体" w:hAnsi="宋体" w:hint="eastAsia"/>
        </w:rPr>
        <w:t>平时成绩占</w:t>
      </w:r>
      <w:r>
        <w:rPr>
          <w:rFonts w:ascii="宋体" w:eastAsia="宋体" w:hAnsi="宋体" w:hint="eastAsia"/>
        </w:rPr>
        <w:t>30</w:t>
      </w:r>
      <w:r w:rsidRPr="00C53D12">
        <w:rPr>
          <w:rFonts w:ascii="宋体" w:eastAsia="宋体" w:hAnsi="宋体" w:hint="eastAsia"/>
        </w:rPr>
        <w:t>%：包括</w:t>
      </w:r>
      <w:r>
        <w:rPr>
          <w:rFonts w:ascii="宋体" w:eastAsia="宋体" w:hAnsi="宋体" w:hint="eastAsia"/>
        </w:rPr>
        <w:t>考勤和课后作业，百分制，求平均</w:t>
      </w:r>
      <w:r w:rsidRPr="00C53D12">
        <w:rPr>
          <w:rFonts w:ascii="宋体" w:eastAsia="宋体" w:hAnsi="宋体" w:hint="eastAsia"/>
        </w:rPr>
        <w:t>。</w:t>
      </w:r>
    </w:p>
    <w:p w:rsidR="004E5429" w:rsidRPr="00C53D12" w:rsidRDefault="004E5429" w:rsidP="004E5429">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（2）期末</w:t>
      </w:r>
      <w:r w:rsidRPr="00C53D12">
        <w:rPr>
          <w:rFonts w:ascii="宋体" w:eastAsia="宋体" w:hAnsi="宋体" w:hint="eastAsia"/>
        </w:rPr>
        <w:t>考试占</w:t>
      </w:r>
      <w:r>
        <w:rPr>
          <w:rFonts w:ascii="宋体" w:eastAsia="宋体" w:hAnsi="宋体" w:hint="eastAsia"/>
        </w:rPr>
        <w:t>4</w:t>
      </w:r>
      <w:r w:rsidRPr="00C53D12">
        <w:rPr>
          <w:rFonts w:ascii="宋体" w:eastAsia="宋体" w:hAnsi="宋体" w:hint="eastAsia"/>
        </w:rPr>
        <w:t>0%：</w:t>
      </w:r>
      <w:r w:rsidR="00DE1BAD">
        <w:rPr>
          <w:rFonts w:ascii="宋体" w:eastAsia="宋体" w:hAnsi="宋体" w:hint="eastAsia"/>
        </w:rPr>
        <w:t>开</w:t>
      </w:r>
      <w:r w:rsidRPr="00C53D12">
        <w:rPr>
          <w:rFonts w:ascii="宋体" w:eastAsia="宋体" w:hAnsi="宋体" w:hint="eastAsia"/>
        </w:rPr>
        <w:t>卷</w:t>
      </w:r>
      <w:r w:rsidR="004453E2">
        <w:rPr>
          <w:rFonts w:ascii="宋体" w:eastAsia="宋体" w:hAnsi="宋体" w:hint="eastAsia"/>
        </w:rPr>
        <w:t>测验</w:t>
      </w:r>
      <w:r w:rsidRPr="00C53D12">
        <w:rPr>
          <w:rFonts w:ascii="宋体" w:eastAsia="宋体" w:hAnsi="宋体" w:hint="eastAsia"/>
        </w:rPr>
        <w:t>。</w:t>
      </w:r>
    </w:p>
    <w:p w:rsidR="004E5429" w:rsidRPr="00C53D12" w:rsidRDefault="004E5429" w:rsidP="004E5429">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（3）</w:t>
      </w:r>
      <w:r w:rsidRPr="00C53D12">
        <w:rPr>
          <w:rFonts w:ascii="宋体" w:eastAsia="宋体" w:hAnsi="宋体" w:hint="eastAsia"/>
        </w:rPr>
        <w:t>实验成绩占</w:t>
      </w:r>
      <w:r>
        <w:rPr>
          <w:rFonts w:ascii="宋体" w:eastAsia="宋体" w:hAnsi="宋体" w:hint="eastAsia"/>
        </w:rPr>
        <w:t>3</w:t>
      </w:r>
      <w:r w:rsidRPr="00C53D12">
        <w:rPr>
          <w:rFonts w:ascii="宋体" w:eastAsia="宋体" w:hAnsi="宋体" w:hint="eastAsia"/>
        </w:rPr>
        <w:t>0%：包括</w:t>
      </w:r>
      <w:r>
        <w:rPr>
          <w:rFonts w:ascii="宋体" w:eastAsia="宋体" w:hAnsi="宋体" w:hint="eastAsia"/>
        </w:rPr>
        <w:t>2个设计性和1个综合性实验项目</w:t>
      </w:r>
      <w:r w:rsidRPr="00C53D12">
        <w:rPr>
          <w:rFonts w:ascii="宋体" w:eastAsia="宋体" w:hAnsi="宋体" w:hint="eastAsia"/>
        </w:rPr>
        <w:t>。</w:t>
      </w:r>
    </w:p>
    <w:p w:rsidR="00285327" w:rsidRDefault="00DD7B5F" w:rsidP="00320ADC">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w:t>
      </w:r>
      <w:r w:rsidR="00F53A69">
        <w:rPr>
          <w:rFonts w:ascii="黑体" w:eastAsia="黑体" w:hAnsi="黑体" w:hint="eastAsia"/>
          <w:b/>
          <w:sz w:val="24"/>
          <w:szCs w:val="24"/>
        </w:rPr>
        <w:t>二</w:t>
      </w:r>
      <w:r w:rsidRPr="00DD7B5F">
        <w:rPr>
          <w:rFonts w:ascii="黑体" w:eastAsia="黑体" w:hAnsi="黑体" w:hint="eastAsia"/>
          <w:b/>
          <w:sz w:val="24"/>
          <w:szCs w:val="24"/>
        </w:rPr>
        <w:t>）</w:t>
      </w:r>
      <w:r w:rsidR="00F56396" w:rsidRPr="00DD7B5F">
        <w:rPr>
          <w:rFonts w:ascii="黑体" w:eastAsia="黑体" w:hAnsi="黑体" w:hint="eastAsia"/>
          <w:b/>
          <w:sz w:val="24"/>
          <w:szCs w:val="24"/>
        </w:rPr>
        <w:t>评分标准</w:t>
      </w:r>
      <w:r w:rsidRPr="00CA53B2">
        <w:rPr>
          <w:rFonts w:ascii="宋体" w:eastAsia="宋体" w:hAnsi="宋体" w:hint="eastAsia"/>
          <w:szCs w:val="21"/>
        </w:rPr>
        <w:t>（小四号黑体）</w:t>
      </w:r>
    </w:p>
    <w:p w:rsidR="00C3733C" w:rsidRPr="00DD7B5F" w:rsidRDefault="00C3733C" w:rsidP="00320ADC">
      <w:pPr>
        <w:widowControl/>
        <w:spacing w:beforeLines="50" w:afterLines="50"/>
        <w:ind w:firstLineChars="200" w:firstLine="420"/>
        <w:jc w:val="center"/>
        <w:rPr>
          <w:rFonts w:ascii="黑体" w:eastAsia="黑体" w:hAnsi="黑体"/>
          <w:b/>
          <w:sz w:val="24"/>
          <w:szCs w:val="24"/>
        </w:rPr>
      </w:pPr>
      <w:r>
        <w:rPr>
          <w:rFonts w:ascii="宋体" w:eastAsia="宋体" w:hAnsi="宋体" w:hint="eastAsia"/>
          <w:szCs w:val="21"/>
        </w:rPr>
        <w:t>表5评分标准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11456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DE7849" w:rsidRPr="00F56396" w:rsidRDefault="00DE7849" w:rsidP="00320ADC">
            <w:pPr>
              <w:widowControl/>
              <w:spacing w:beforeLines="50" w:afterLines="50"/>
              <w:jc w:val="center"/>
              <w:rPr>
                <w:rFonts w:ascii="宋体" w:eastAsia="宋体" w:hAnsi="宋体"/>
                <w:b/>
                <w:bCs/>
                <w:szCs w:val="21"/>
              </w:rPr>
            </w:pPr>
            <w:r w:rsidRPr="00F56396">
              <w:rPr>
                <w:rFonts w:ascii="宋体" w:eastAsia="宋体" w:hAnsi="宋体"/>
                <w:b/>
                <w:bCs/>
                <w:szCs w:val="21"/>
              </w:rPr>
              <w:t>课程</w:t>
            </w:r>
          </w:p>
          <w:p w:rsidR="00DE7849" w:rsidRPr="00F56396" w:rsidRDefault="00DE7849" w:rsidP="00320ADC">
            <w:pPr>
              <w:widowControl/>
              <w:spacing w:beforeLines="50" w:afterLines="50"/>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b/>
                <w:bCs/>
                <w:szCs w:val="21"/>
              </w:rPr>
              <w:t>评分标准</w:t>
            </w:r>
          </w:p>
        </w:tc>
      </w:tr>
      <w:tr w:rsidR="00DE7849" w:rsidRPr="002F4D99" w:rsidTr="0011456F">
        <w:trPr>
          <w:trHeight w:val="454"/>
          <w:tblHeader/>
          <w:jc w:val="center"/>
        </w:trPr>
        <w:tc>
          <w:tcPr>
            <w:tcW w:w="993" w:type="dxa"/>
            <w:vMerge/>
            <w:tcBorders>
              <w:left w:val="single" w:sz="4" w:space="0" w:color="auto"/>
              <w:right w:val="single" w:sz="4" w:space="0" w:color="auto"/>
            </w:tcBorders>
            <w:vAlign w:val="center"/>
          </w:tcPr>
          <w:p w:rsidR="00DE7849" w:rsidRPr="00F56396" w:rsidRDefault="00DE7849" w:rsidP="00320ADC">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rsidTr="0011456F">
        <w:trPr>
          <w:trHeight w:val="449"/>
          <w:tblHeader/>
          <w:jc w:val="center"/>
        </w:trPr>
        <w:tc>
          <w:tcPr>
            <w:tcW w:w="993" w:type="dxa"/>
            <w:vMerge/>
            <w:tcBorders>
              <w:left w:val="single" w:sz="4" w:space="0" w:color="auto"/>
              <w:right w:val="single" w:sz="4" w:space="0" w:color="auto"/>
            </w:tcBorders>
            <w:vAlign w:val="center"/>
          </w:tcPr>
          <w:p w:rsidR="00DE7849" w:rsidRPr="00F56396" w:rsidRDefault="00DE7849" w:rsidP="00320ADC">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widowControl/>
              <w:spacing w:beforeLines="50" w:afterLines="50"/>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rsidTr="0011456F">
        <w:trPr>
          <w:trHeight w:val="461"/>
          <w:tblHeader/>
          <w:jc w:val="center"/>
        </w:trPr>
        <w:tc>
          <w:tcPr>
            <w:tcW w:w="993" w:type="dxa"/>
            <w:vMerge/>
            <w:tcBorders>
              <w:left w:val="single" w:sz="4" w:space="0" w:color="auto"/>
              <w:bottom w:val="single" w:sz="4" w:space="0" w:color="auto"/>
              <w:right w:val="single" w:sz="4" w:space="0" w:color="auto"/>
            </w:tcBorders>
            <w:vAlign w:val="center"/>
          </w:tcPr>
          <w:p w:rsidR="00DE7849" w:rsidRPr="00F56396" w:rsidRDefault="00DE7849" w:rsidP="00320ADC">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spacing w:beforeLines="50" w:afterLines="50"/>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spacing w:beforeLines="50" w:afterLines="50"/>
              <w:jc w:val="center"/>
              <w:rPr>
                <w:rFonts w:ascii="宋体" w:eastAsia="宋体" w:hAnsi="宋体"/>
                <w:b/>
                <w:bCs/>
                <w:szCs w:val="21"/>
              </w:rPr>
            </w:pPr>
            <w:r w:rsidRPr="00FB77A1">
              <w:rPr>
                <w:rFonts w:ascii="宋体" w:eastAsia="宋体" w:hAnsi="宋体" w:hint="eastAsia"/>
                <w:b/>
                <w:bCs/>
                <w:szCs w:val="21"/>
              </w:rPr>
              <w:t>B</w:t>
            </w:r>
            <w:bookmarkStart w:id="2" w:name="_GoBack"/>
            <w:bookmarkEnd w:id="2"/>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spacing w:beforeLines="50" w:afterLines="50"/>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spacing w:beforeLines="50" w:afterLines="50"/>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320ADC">
            <w:pPr>
              <w:spacing w:beforeLines="50" w:afterLines="50"/>
              <w:jc w:val="center"/>
              <w:rPr>
                <w:rFonts w:ascii="宋体" w:eastAsia="宋体" w:hAnsi="宋体"/>
                <w:b/>
                <w:bCs/>
                <w:szCs w:val="21"/>
              </w:rPr>
            </w:pPr>
            <w:r w:rsidRPr="00FB77A1">
              <w:rPr>
                <w:rFonts w:ascii="宋体" w:eastAsia="宋体" w:hAnsi="宋体" w:hint="eastAsia"/>
                <w:b/>
                <w:bCs/>
                <w:szCs w:val="21"/>
              </w:rPr>
              <w:t>F</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320ADC">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DE7849" w:rsidRPr="00F56396" w:rsidRDefault="00DE7849" w:rsidP="00320ADC">
            <w:pPr>
              <w:spacing w:beforeLines="50" w:afterLines="50"/>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DE7849" w:rsidRPr="003F5EB1" w:rsidRDefault="003F5EB1" w:rsidP="00320ADC">
            <w:pPr>
              <w:spacing w:beforeLines="50" w:afterLines="50"/>
              <w:rPr>
                <w:rFonts w:ascii="宋体" w:eastAsia="宋体" w:hAnsi="宋体"/>
                <w:szCs w:val="21"/>
              </w:rPr>
            </w:pPr>
            <w:r>
              <w:rPr>
                <w:rFonts w:ascii="宋体" w:eastAsia="宋体" w:hAnsi="宋体" w:cs="宋体" w:hint="eastAsia"/>
              </w:rPr>
              <w:t>能够熟练</w:t>
            </w:r>
            <w:r w:rsidRPr="003F5EB1">
              <w:rPr>
                <w:rFonts w:ascii="宋体" w:eastAsia="宋体" w:hAnsi="宋体" w:cs="宋体" w:hint="eastAsia"/>
              </w:rPr>
              <w:t>掌握“交通需求管理和系统管理、交通标志标线、机动车交通运行管理、慢行交通系统管理、停车交通管理、平面交叉口管理</w:t>
            </w:r>
            <w:r w:rsidRPr="003F5EB1">
              <w:rPr>
                <w:rFonts w:ascii="宋体" w:eastAsia="宋体" w:hAnsi="宋体" w:cs="宋体"/>
              </w:rPr>
              <w:t>”等的技术方法，真正理解这些管理技术措施对</w:t>
            </w:r>
            <w:r w:rsidRPr="003F5EB1">
              <w:rPr>
                <w:rFonts w:ascii="宋体" w:eastAsia="宋体" w:hAnsi="宋体" w:cs="宋体" w:hint="eastAsia"/>
              </w:rPr>
              <w:t>缓解交通拥堵、改善交通安全、服务交通可持续发展的意义，面对实际的交通问题能够</w:t>
            </w:r>
            <w:r>
              <w:rPr>
                <w:rFonts w:ascii="宋体" w:eastAsia="宋体" w:hAnsi="宋体" w:cs="宋体" w:hint="eastAsia"/>
              </w:rPr>
              <w:t>自己独立</w:t>
            </w:r>
            <w:r w:rsidRPr="003F5EB1">
              <w:rPr>
                <w:rFonts w:ascii="宋体" w:eastAsia="宋体" w:hAnsi="宋体" w:cs="宋体" w:hint="eastAsia"/>
              </w:rPr>
              <w:t>分析其影响因素并给出自己的解决方案</w:t>
            </w:r>
            <w:r>
              <w:rPr>
                <w:rFonts w:ascii="宋体" w:eastAsia="宋体" w:hAnsi="宋体" w:cs="宋体" w:hint="eastAsia"/>
              </w:rPr>
              <w:t>，具备较高的科学素养</w:t>
            </w:r>
            <w:r w:rsidRPr="003F5EB1">
              <w:rPr>
                <w:rFonts w:ascii="宋体" w:eastAsia="宋体"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3F5EB1" w:rsidP="00320ADC">
            <w:pPr>
              <w:spacing w:beforeLines="50" w:afterLines="50"/>
              <w:rPr>
                <w:rFonts w:ascii="宋体" w:eastAsia="宋体" w:hAnsi="宋体"/>
                <w:szCs w:val="21"/>
              </w:rPr>
            </w:pPr>
            <w:r>
              <w:rPr>
                <w:rFonts w:ascii="宋体" w:eastAsia="宋体" w:hAnsi="宋体" w:cs="宋体" w:hint="eastAsia"/>
              </w:rPr>
              <w:t>能够较熟练</w:t>
            </w:r>
            <w:r w:rsidRPr="003F5EB1">
              <w:rPr>
                <w:rFonts w:ascii="宋体" w:eastAsia="宋体" w:hAnsi="宋体" w:cs="宋体" w:hint="eastAsia"/>
              </w:rPr>
              <w:t>掌握“交通需求管理和系统管理、交通标志标线、机动车交通运行管理、慢行交通系统管理、停车交通管理、平面交叉口管理</w:t>
            </w:r>
            <w:r w:rsidRPr="003F5EB1">
              <w:rPr>
                <w:rFonts w:ascii="宋体" w:eastAsia="宋体" w:hAnsi="宋体" w:cs="宋体"/>
              </w:rPr>
              <w:t>”等的技术方法，真正理解这些管理技术措施对</w:t>
            </w:r>
            <w:r w:rsidRPr="003F5EB1">
              <w:rPr>
                <w:rFonts w:ascii="宋体" w:eastAsia="宋体" w:hAnsi="宋体" w:cs="宋体" w:hint="eastAsia"/>
              </w:rPr>
              <w:t>缓解交通拥堵、改善交通安全、服务交通可持续发展的意义，面对实际的交通问题</w:t>
            </w:r>
            <w:r>
              <w:rPr>
                <w:rFonts w:ascii="宋体" w:eastAsia="宋体" w:hAnsi="宋体" w:cs="宋体" w:hint="eastAsia"/>
              </w:rPr>
              <w:t>可以在老师的指导下</w:t>
            </w:r>
            <w:r w:rsidRPr="003F5EB1">
              <w:rPr>
                <w:rFonts w:ascii="宋体" w:eastAsia="宋体" w:hAnsi="宋体" w:cs="宋体" w:hint="eastAsia"/>
              </w:rPr>
              <w:t>能够分析其影响因素并给出自己的解决方案</w:t>
            </w:r>
            <w:r>
              <w:rPr>
                <w:rFonts w:ascii="宋体" w:eastAsia="宋体" w:hAnsi="宋体" w:cs="宋体" w:hint="eastAsia"/>
              </w:rPr>
              <w:t>，具备较高的科学素养</w:t>
            </w:r>
            <w:r w:rsidRPr="003F5EB1">
              <w:rPr>
                <w:rFonts w:ascii="宋体" w:eastAsia="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rsidR="00DE7849" w:rsidRPr="00F56396" w:rsidRDefault="003F5EB1" w:rsidP="00320ADC">
            <w:pPr>
              <w:spacing w:beforeLines="50" w:afterLines="50"/>
              <w:rPr>
                <w:rFonts w:ascii="宋体" w:eastAsia="宋体" w:hAnsi="宋体"/>
                <w:szCs w:val="21"/>
              </w:rPr>
            </w:pPr>
            <w:r>
              <w:rPr>
                <w:rFonts w:ascii="宋体" w:eastAsia="宋体" w:hAnsi="宋体" w:cs="宋体" w:hint="eastAsia"/>
              </w:rPr>
              <w:t>能够基本</w:t>
            </w:r>
            <w:r w:rsidRPr="003F5EB1">
              <w:rPr>
                <w:rFonts w:ascii="宋体" w:eastAsia="宋体" w:hAnsi="宋体" w:cs="宋体" w:hint="eastAsia"/>
              </w:rPr>
              <w:t>掌握“交通需求管理和系统管理、交通标志标线、机动车交通运行管理、慢行交通系统管理、停车交通管理、平面交叉口管理</w:t>
            </w:r>
            <w:r w:rsidRPr="003F5EB1">
              <w:rPr>
                <w:rFonts w:ascii="宋体" w:eastAsia="宋体" w:hAnsi="宋体" w:cs="宋体"/>
              </w:rPr>
              <w:t>”等的技术方法，</w:t>
            </w:r>
            <w:r>
              <w:rPr>
                <w:rFonts w:ascii="宋体" w:eastAsia="宋体" w:hAnsi="宋体" w:cs="宋体"/>
              </w:rPr>
              <w:t>能理解</w:t>
            </w:r>
            <w:r w:rsidRPr="003F5EB1">
              <w:rPr>
                <w:rFonts w:ascii="宋体" w:eastAsia="宋体" w:hAnsi="宋体" w:cs="宋体"/>
              </w:rPr>
              <w:t>这些管理技术措施对</w:t>
            </w:r>
            <w:r w:rsidRPr="003F5EB1">
              <w:rPr>
                <w:rFonts w:ascii="宋体" w:eastAsia="宋体" w:hAnsi="宋体" w:cs="宋体" w:hint="eastAsia"/>
              </w:rPr>
              <w:t>缓解交通拥堵、改善交通安全、服务交通可持续发展的意义。</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3F5EB1" w:rsidP="00320ADC">
            <w:pPr>
              <w:spacing w:beforeLines="50" w:afterLines="50"/>
              <w:rPr>
                <w:rFonts w:ascii="宋体" w:eastAsia="宋体" w:hAnsi="宋体"/>
                <w:szCs w:val="21"/>
              </w:rPr>
            </w:pPr>
            <w:r>
              <w:rPr>
                <w:rFonts w:ascii="宋体" w:eastAsia="宋体" w:hAnsi="宋体" w:cs="宋体" w:hint="eastAsia"/>
              </w:rPr>
              <w:t>能够基本</w:t>
            </w:r>
            <w:r w:rsidRPr="003F5EB1">
              <w:rPr>
                <w:rFonts w:ascii="宋体" w:eastAsia="宋体" w:hAnsi="宋体" w:cs="宋体" w:hint="eastAsia"/>
              </w:rPr>
              <w:t>掌握“交通需求管理和系统管理、交通标志标线、机动车交通运行管理、慢行交通系统管理、停车交通管理、平面交叉口管理</w:t>
            </w:r>
            <w:r w:rsidRPr="003F5EB1">
              <w:rPr>
                <w:rFonts w:ascii="宋体" w:eastAsia="宋体" w:hAnsi="宋体" w:cs="宋体"/>
              </w:rPr>
              <w:t>”</w:t>
            </w:r>
            <w:r>
              <w:rPr>
                <w:rFonts w:ascii="宋体" w:eastAsia="宋体" w:hAnsi="宋体" w:cs="宋体"/>
              </w:rPr>
              <w:t>等的技术方法</w:t>
            </w:r>
            <w:r w:rsidR="00A01320">
              <w:rPr>
                <w:rFonts w:ascii="宋体" w:eastAsia="宋体" w:hAnsi="宋体" w:cs="宋体"/>
              </w:rPr>
              <w:t>，基本能理解</w:t>
            </w:r>
            <w:r w:rsidR="00A01320" w:rsidRPr="003F5EB1">
              <w:rPr>
                <w:rFonts w:ascii="宋体" w:eastAsia="宋体" w:hAnsi="宋体" w:cs="宋体"/>
              </w:rPr>
              <w:t>这些管理技术措施对</w:t>
            </w:r>
            <w:r w:rsidR="00A01320" w:rsidRPr="003F5EB1">
              <w:rPr>
                <w:rFonts w:ascii="宋体" w:eastAsia="宋体" w:hAnsi="宋体" w:cs="宋体" w:hint="eastAsia"/>
              </w:rPr>
              <w:t>缓解交通拥堵、改善交通安全、服务交通可持续发展的意义。</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3F5EB1" w:rsidP="00320ADC">
            <w:pPr>
              <w:spacing w:beforeLines="50" w:afterLines="50"/>
              <w:rPr>
                <w:rFonts w:ascii="宋体" w:eastAsia="宋体" w:hAnsi="宋体"/>
                <w:szCs w:val="21"/>
              </w:rPr>
            </w:pPr>
            <w:r>
              <w:rPr>
                <w:rFonts w:ascii="宋体" w:eastAsia="宋体" w:hAnsi="宋体" w:cs="宋体" w:hint="eastAsia"/>
              </w:rPr>
              <w:t>完全不能够熟练</w:t>
            </w:r>
            <w:r w:rsidRPr="003F5EB1">
              <w:rPr>
                <w:rFonts w:ascii="宋体" w:eastAsia="宋体" w:hAnsi="宋体" w:cs="宋体" w:hint="eastAsia"/>
              </w:rPr>
              <w:t>掌握“交通需求管理和系统管理、交通标志标线、机动车交通运行管理、慢行交通系统管理、停车交通管理、平面交叉口管理</w:t>
            </w:r>
            <w:r w:rsidRPr="003F5EB1">
              <w:rPr>
                <w:rFonts w:ascii="宋体" w:eastAsia="宋体" w:hAnsi="宋体" w:cs="宋体"/>
              </w:rPr>
              <w:t>”等的技术方法，</w:t>
            </w:r>
            <w:r w:rsidR="00A01320">
              <w:rPr>
                <w:rFonts w:ascii="宋体" w:eastAsia="宋体" w:hAnsi="宋体" w:cs="宋体"/>
              </w:rPr>
              <w:t>没有真正理解</w:t>
            </w:r>
            <w:r w:rsidR="00A01320" w:rsidRPr="003F5EB1">
              <w:rPr>
                <w:rFonts w:ascii="宋体" w:eastAsia="宋体" w:hAnsi="宋体" w:cs="宋体"/>
              </w:rPr>
              <w:t>这些管理技术措施对</w:t>
            </w:r>
            <w:r w:rsidR="00A01320" w:rsidRPr="003F5EB1">
              <w:rPr>
                <w:rFonts w:ascii="宋体" w:eastAsia="宋体" w:hAnsi="宋体" w:cs="宋体" w:hint="eastAsia"/>
              </w:rPr>
              <w:t>缓解交通拥堵、改善交通安全、服务交通可持续发展的意义。</w:t>
            </w:r>
            <w:r w:rsidRPr="003F5EB1">
              <w:rPr>
                <w:rFonts w:ascii="宋体" w:eastAsia="宋体" w:hAnsi="宋体" w:cs="宋体" w:hint="eastAsia"/>
              </w:rPr>
              <w:t>面对实际的交通问题</w:t>
            </w:r>
            <w:r>
              <w:rPr>
                <w:rFonts w:ascii="宋体" w:eastAsia="宋体" w:hAnsi="宋体" w:cs="宋体" w:hint="eastAsia"/>
              </w:rPr>
              <w:t>不</w:t>
            </w:r>
            <w:r w:rsidRPr="003F5EB1">
              <w:rPr>
                <w:rFonts w:ascii="宋体" w:eastAsia="宋体" w:hAnsi="宋体" w:cs="宋体" w:hint="eastAsia"/>
              </w:rPr>
              <w:t>能分析其影响因素并给出自己的解决方案。</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320ADC">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DE7849" w:rsidRPr="00F56396" w:rsidRDefault="00DE7849" w:rsidP="00320ADC">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115759" w:rsidP="00320ADC">
            <w:pPr>
              <w:spacing w:beforeLines="50" w:afterLines="50"/>
              <w:rPr>
                <w:rFonts w:ascii="宋体" w:eastAsia="宋体" w:hAnsi="宋体"/>
                <w:szCs w:val="21"/>
              </w:rPr>
            </w:pPr>
            <w:r>
              <w:rPr>
                <w:rFonts w:ascii="宋体" w:eastAsia="宋体" w:hAnsi="宋体" w:cs="宋体" w:hint="eastAsia"/>
              </w:rPr>
              <w:t>熟练</w:t>
            </w:r>
            <w:r w:rsidRPr="00115759">
              <w:rPr>
                <w:rFonts w:ascii="宋体" w:eastAsia="宋体" w:hAnsi="宋体" w:cs="宋体" w:hint="eastAsia"/>
              </w:rPr>
              <w:t>掌握平面交叉口单点信号控制交叉口的信号设计方法、干线交叉口交通信号联动控制、区域信号协调控制的基本原理和信号配时数学模型的构建方法，能够综合考虑交叉口的几何设计、渠化设计、机动车交通、非机动车交通和行人交通等因素设计信号控制方案，能够根据复杂的道路交通情况灵活地应用专业理论知识，设计同时考虑经济性、可行性和安全性的</w:t>
            </w:r>
            <w:r w:rsidRPr="00115759">
              <w:rPr>
                <w:rFonts w:ascii="宋体" w:eastAsia="宋体" w:hAnsi="宋体" w:cs="宋体" w:hint="eastAsia"/>
              </w:rPr>
              <w:lastRenderedPageBreak/>
              <w:t>交叉口信号控制设计方案。</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115759" w:rsidP="00320ADC">
            <w:pPr>
              <w:spacing w:beforeLines="50" w:afterLines="50"/>
              <w:rPr>
                <w:rFonts w:ascii="宋体" w:eastAsia="宋体" w:hAnsi="宋体"/>
                <w:szCs w:val="21"/>
              </w:rPr>
            </w:pPr>
            <w:r w:rsidRPr="00115759">
              <w:rPr>
                <w:rFonts w:ascii="宋体" w:eastAsia="宋体" w:hAnsi="宋体" w:cs="宋体" w:hint="eastAsia"/>
              </w:rPr>
              <w:lastRenderedPageBreak/>
              <w:t>掌握平面交叉口单点信号控制交叉口的信号设计方法、干线交叉口交通信号联动控制、区域信号协调控制的基本原理和信号配时数学模型的构建方法，能够综合考虑交叉口的几何设计、渠化设计、机动车交通、非机动车交通和行人交通等因素设计信号控制方案，</w:t>
            </w:r>
            <w:r>
              <w:rPr>
                <w:rFonts w:ascii="宋体" w:eastAsia="宋体" w:hAnsi="宋体" w:cs="宋体" w:hint="eastAsia"/>
              </w:rPr>
              <w:t>基本</w:t>
            </w:r>
            <w:r w:rsidRPr="00115759">
              <w:rPr>
                <w:rFonts w:ascii="宋体" w:eastAsia="宋体" w:hAnsi="宋体" w:cs="宋体" w:hint="eastAsia"/>
              </w:rPr>
              <w:t>能够根据复杂的道路交通情况灵活地应用专业理论知识，设计同时考虑经济性、可行性和安全</w:t>
            </w:r>
            <w:r w:rsidRPr="00115759">
              <w:rPr>
                <w:rFonts w:ascii="宋体" w:eastAsia="宋体" w:hAnsi="宋体" w:cs="宋体" w:hint="eastAsia"/>
              </w:rPr>
              <w:lastRenderedPageBreak/>
              <w:t>性的交叉口信号控制设计方案。</w:t>
            </w:r>
          </w:p>
        </w:tc>
        <w:tc>
          <w:tcPr>
            <w:tcW w:w="1843" w:type="dxa"/>
            <w:tcBorders>
              <w:top w:val="single" w:sz="4" w:space="0" w:color="auto"/>
              <w:left w:val="single" w:sz="4" w:space="0" w:color="auto"/>
              <w:bottom w:val="single" w:sz="4" w:space="0" w:color="auto"/>
              <w:right w:val="single" w:sz="4" w:space="0" w:color="auto"/>
            </w:tcBorders>
          </w:tcPr>
          <w:p w:rsidR="00DE7849" w:rsidRPr="00F56396" w:rsidRDefault="00115759" w:rsidP="00320ADC">
            <w:pPr>
              <w:spacing w:beforeLines="50" w:afterLines="50"/>
              <w:rPr>
                <w:rFonts w:ascii="宋体" w:eastAsia="宋体" w:hAnsi="宋体"/>
                <w:szCs w:val="21"/>
              </w:rPr>
            </w:pPr>
            <w:r>
              <w:rPr>
                <w:rFonts w:ascii="宋体" w:eastAsia="宋体" w:hAnsi="宋体" w:cs="宋体" w:hint="eastAsia"/>
              </w:rPr>
              <w:lastRenderedPageBreak/>
              <w:t>基本</w:t>
            </w:r>
            <w:r w:rsidRPr="00115759">
              <w:rPr>
                <w:rFonts w:ascii="宋体" w:eastAsia="宋体" w:hAnsi="宋体" w:cs="宋体" w:hint="eastAsia"/>
              </w:rPr>
              <w:t>掌握平面交叉口单点信号控制交叉口的信号设计方法、干线交叉口交通信号联动控制、区域信号协调控制的基本原理和信号配时数学模型的构建方法，</w:t>
            </w:r>
            <w:r>
              <w:rPr>
                <w:rFonts w:ascii="宋体" w:eastAsia="宋体" w:hAnsi="宋体" w:cs="宋体" w:hint="eastAsia"/>
              </w:rPr>
              <w:t>基本</w:t>
            </w:r>
            <w:r w:rsidRPr="00115759">
              <w:rPr>
                <w:rFonts w:ascii="宋体" w:eastAsia="宋体" w:hAnsi="宋体" w:cs="宋体" w:hint="eastAsia"/>
              </w:rPr>
              <w:t>能够综合考虑交叉口的几何设计、渠化设计、机动车交通、非机动车交通和行人交通等因素设计信号控制方案，能够根据复杂的道路交通情况灵活地应用专业理论知识，设计同</w:t>
            </w:r>
            <w:r w:rsidRPr="00115759">
              <w:rPr>
                <w:rFonts w:ascii="宋体" w:eastAsia="宋体" w:hAnsi="宋体" w:cs="宋体" w:hint="eastAsia"/>
              </w:rPr>
              <w:lastRenderedPageBreak/>
              <w:t>时考虑经济性、可行性和安全性的交叉口信号控制设计方案。</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115759" w:rsidP="00320ADC">
            <w:pPr>
              <w:spacing w:beforeLines="50" w:afterLines="50"/>
              <w:rPr>
                <w:rFonts w:ascii="宋体" w:eastAsia="宋体" w:hAnsi="宋体"/>
                <w:szCs w:val="21"/>
              </w:rPr>
            </w:pPr>
            <w:r>
              <w:rPr>
                <w:rFonts w:ascii="宋体" w:eastAsia="宋体" w:hAnsi="宋体" w:cs="宋体" w:hint="eastAsia"/>
              </w:rPr>
              <w:lastRenderedPageBreak/>
              <w:t>基本</w:t>
            </w:r>
            <w:r w:rsidRPr="00115759">
              <w:rPr>
                <w:rFonts w:ascii="宋体" w:eastAsia="宋体" w:hAnsi="宋体" w:cs="宋体" w:hint="eastAsia"/>
              </w:rPr>
              <w:t>掌握平面交叉口单点信号控制交叉口的信号设计方法、干线交叉口交通信号联动控制、区域信号协调控制的基本原理和信号配时数学模型的构建方法，</w:t>
            </w:r>
            <w:r>
              <w:rPr>
                <w:rFonts w:ascii="宋体" w:eastAsia="宋体" w:hAnsi="宋体" w:cs="宋体" w:hint="eastAsia"/>
              </w:rPr>
              <w:t>基本</w:t>
            </w:r>
            <w:r w:rsidRPr="00115759">
              <w:rPr>
                <w:rFonts w:ascii="宋体" w:eastAsia="宋体" w:hAnsi="宋体" w:cs="宋体" w:hint="eastAsia"/>
              </w:rPr>
              <w:t>能够根据复杂的道路交通情况灵活地应用专业理论知识，设计同时考虑经济性、可行性和安全性的交叉口信号控制设计方案。</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115759" w:rsidP="00320ADC">
            <w:pPr>
              <w:spacing w:beforeLines="50" w:afterLines="50"/>
              <w:rPr>
                <w:rFonts w:ascii="宋体" w:eastAsia="宋体" w:hAnsi="宋体"/>
                <w:szCs w:val="21"/>
              </w:rPr>
            </w:pPr>
            <w:r>
              <w:rPr>
                <w:rFonts w:ascii="宋体" w:eastAsia="宋体" w:hAnsi="宋体" w:cs="宋体" w:hint="eastAsia"/>
              </w:rPr>
              <w:t>没有掌握</w:t>
            </w:r>
            <w:r w:rsidRPr="00115759">
              <w:rPr>
                <w:rFonts w:ascii="宋体" w:eastAsia="宋体" w:hAnsi="宋体" w:cs="宋体" w:hint="eastAsia"/>
              </w:rPr>
              <w:t>平面交叉口单点信号控制交叉口的信号设计方法、干线交叉口交通信号联动控制、区域信号协调控制的基本原理和信号配时数学模型的构建方法。</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320ADC">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rsidR="00DE7849" w:rsidRPr="00F56396" w:rsidRDefault="00DE7849" w:rsidP="00320ADC">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DE7849" w:rsidRPr="005C083C" w:rsidRDefault="005C083C" w:rsidP="00320ADC">
            <w:pPr>
              <w:spacing w:beforeLines="50" w:afterLines="50"/>
              <w:rPr>
                <w:rFonts w:ascii="宋体" w:eastAsia="宋体" w:hAnsi="宋体" w:cs="宋体"/>
              </w:rPr>
            </w:pPr>
            <w:r>
              <w:rPr>
                <w:rFonts w:ascii="宋体" w:eastAsia="宋体" w:hAnsi="宋体" w:cs="宋体" w:hint="eastAsia"/>
              </w:rPr>
              <w:t>熟练掌握</w:t>
            </w:r>
            <w:r w:rsidRPr="005C083C">
              <w:rPr>
                <w:rFonts w:ascii="宋体" w:eastAsia="宋体" w:hAnsi="宋体" w:cs="宋体" w:hint="eastAsia"/>
              </w:rPr>
              <w:t>国内外智能交通系统的一些基本知识，</w:t>
            </w:r>
            <w:r>
              <w:rPr>
                <w:rFonts w:ascii="宋体" w:eastAsia="宋体" w:hAnsi="宋体" w:cs="宋体" w:hint="eastAsia"/>
              </w:rPr>
              <w:t>能够把握领域</w:t>
            </w:r>
            <w:r w:rsidRPr="005C083C">
              <w:rPr>
                <w:rFonts w:ascii="宋体" w:eastAsia="宋体" w:hAnsi="宋体" w:cs="宋体" w:hint="eastAsia"/>
              </w:rPr>
              <w:t>前沿发展现状和趋势</w:t>
            </w:r>
            <w:r>
              <w:rPr>
                <w:rFonts w:ascii="宋体" w:eastAsia="宋体" w:hAnsi="宋体" w:cs="宋体" w:hint="eastAsia"/>
              </w:rPr>
              <w:t>，具备一定的科研素养、创新务实精神。</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5C083C" w:rsidP="00320ADC">
            <w:pPr>
              <w:spacing w:beforeLines="50" w:afterLines="50"/>
              <w:rPr>
                <w:rFonts w:ascii="宋体" w:eastAsia="宋体" w:hAnsi="宋体"/>
                <w:szCs w:val="21"/>
              </w:rPr>
            </w:pPr>
            <w:r>
              <w:rPr>
                <w:rFonts w:ascii="宋体" w:eastAsia="宋体" w:hAnsi="宋体" w:cs="宋体" w:hint="eastAsia"/>
              </w:rPr>
              <w:t>基本掌握</w:t>
            </w:r>
            <w:r w:rsidRPr="005C083C">
              <w:rPr>
                <w:rFonts w:ascii="宋体" w:eastAsia="宋体" w:hAnsi="宋体" w:cs="宋体" w:hint="eastAsia"/>
              </w:rPr>
              <w:t>国内外智能交通系统的一些基本知识，</w:t>
            </w:r>
            <w:r>
              <w:rPr>
                <w:rFonts w:ascii="宋体" w:eastAsia="宋体" w:hAnsi="宋体" w:cs="宋体" w:hint="eastAsia"/>
              </w:rPr>
              <w:t>能够把握领域</w:t>
            </w:r>
            <w:r w:rsidRPr="005C083C">
              <w:rPr>
                <w:rFonts w:ascii="宋体" w:eastAsia="宋体" w:hAnsi="宋体" w:cs="宋体" w:hint="eastAsia"/>
              </w:rPr>
              <w:t>前沿发展现状和趋势</w:t>
            </w:r>
            <w:r>
              <w:rPr>
                <w:rFonts w:ascii="宋体" w:eastAsia="宋体"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rsidR="00DE7849" w:rsidRPr="00F56396" w:rsidRDefault="005C083C" w:rsidP="00320ADC">
            <w:pPr>
              <w:spacing w:beforeLines="50" w:afterLines="50"/>
              <w:rPr>
                <w:rFonts w:ascii="宋体" w:eastAsia="宋体" w:hAnsi="宋体"/>
                <w:szCs w:val="21"/>
              </w:rPr>
            </w:pPr>
            <w:r>
              <w:rPr>
                <w:rFonts w:ascii="宋体" w:eastAsia="宋体" w:hAnsi="宋体" w:cs="宋体" w:hint="eastAsia"/>
              </w:rPr>
              <w:t>基本掌握</w:t>
            </w:r>
            <w:r w:rsidRPr="005C083C">
              <w:rPr>
                <w:rFonts w:ascii="宋体" w:eastAsia="宋体" w:hAnsi="宋体" w:cs="宋体" w:hint="eastAsia"/>
              </w:rPr>
              <w:t>国内外智能交通系统的一些基本知识</w:t>
            </w:r>
            <w:r>
              <w:rPr>
                <w:rFonts w:ascii="宋体" w:eastAsia="宋体" w:hAnsi="宋体" w:cs="宋体" w:hint="eastAsia"/>
              </w:rPr>
              <w:t>，可以简单阐述ITS子系统的工作原理。</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5C083C" w:rsidP="00320ADC">
            <w:pPr>
              <w:spacing w:beforeLines="50" w:afterLines="50"/>
              <w:rPr>
                <w:rFonts w:ascii="宋体" w:eastAsia="宋体" w:hAnsi="宋体"/>
                <w:szCs w:val="21"/>
              </w:rPr>
            </w:pPr>
            <w:r>
              <w:rPr>
                <w:rFonts w:ascii="宋体" w:eastAsia="宋体" w:hAnsi="宋体" w:cs="宋体" w:hint="eastAsia"/>
              </w:rPr>
              <w:t>基本掌握</w:t>
            </w:r>
            <w:r w:rsidRPr="005C083C">
              <w:rPr>
                <w:rFonts w:ascii="宋体" w:eastAsia="宋体" w:hAnsi="宋体" w:cs="宋体" w:hint="eastAsia"/>
              </w:rPr>
              <w:t>国内外智能交通系统的一些基本知识，</w:t>
            </w:r>
            <w:r>
              <w:rPr>
                <w:rFonts w:ascii="宋体" w:eastAsia="宋体" w:hAnsi="宋体" w:cs="宋体" w:hint="eastAsia"/>
              </w:rPr>
              <w:t>，在别人帮助下可以简单阐述ITS子系统的工作原理。</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5C083C" w:rsidP="00320ADC">
            <w:pPr>
              <w:spacing w:beforeLines="50" w:afterLines="50"/>
              <w:rPr>
                <w:rFonts w:ascii="宋体" w:eastAsia="宋体" w:hAnsi="宋体"/>
                <w:szCs w:val="21"/>
              </w:rPr>
            </w:pPr>
            <w:r>
              <w:rPr>
                <w:rFonts w:ascii="宋体" w:eastAsia="宋体" w:hAnsi="宋体" w:cs="宋体" w:hint="eastAsia"/>
              </w:rPr>
              <w:t>对</w:t>
            </w:r>
            <w:r w:rsidRPr="005C083C">
              <w:rPr>
                <w:rFonts w:ascii="宋体" w:eastAsia="宋体" w:hAnsi="宋体" w:cs="宋体" w:hint="eastAsia"/>
              </w:rPr>
              <w:t>国内外智能交通系统的一些基本知识</w:t>
            </w:r>
            <w:r>
              <w:rPr>
                <w:rFonts w:ascii="宋体" w:eastAsia="宋体" w:hAnsi="宋体" w:cs="宋体" w:hint="eastAsia"/>
              </w:rPr>
              <w:t>不了解</w:t>
            </w:r>
            <w:r w:rsidRPr="005C083C">
              <w:rPr>
                <w:rFonts w:ascii="宋体" w:eastAsia="宋体" w:hAnsi="宋体" w:cs="宋体" w:hint="eastAsia"/>
              </w:rPr>
              <w:t>，</w:t>
            </w:r>
            <w:r>
              <w:rPr>
                <w:rFonts w:ascii="宋体" w:eastAsia="宋体" w:hAnsi="宋体" w:cs="宋体" w:hint="eastAsia"/>
              </w:rPr>
              <w:t>难以把握领域</w:t>
            </w:r>
            <w:r w:rsidRPr="005C083C">
              <w:rPr>
                <w:rFonts w:ascii="宋体" w:eastAsia="宋体" w:hAnsi="宋体" w:cs="宋体" w:hint="eastAsia"/>
              </w:rPr>
              <w:t>前沿发展现状和趋势</w:t>
            </w:r>
            <w:r>
              <w:rPr>
                <w:rFonts w:ascii="宋体" w:eastAsia="宋体" w:hAnsi="宋体" w:cs="宋体" w:hint="eastAsia"/>
              </w:rPr>
              <w:t>。</w:t>
            </w:r>
          </w:p>
        </w:tc>
      </w:tr>
    </w:tbl>
    <w:p w:rsidR="00F56396" w:rsidRPr="00F56396" w:rsidRDefault="00F56396" w:rsidP="00B03909">
      <w:pPr>
        <w:widowControl/>
        <w:jc w:val="left"/>
        <w:rPr>
          <w:rFonts w:ascii="宋体" w:eastAsia="宋体" w:hAnsi="宋体"/>
        </w:rPr>
      </w:pPr>
    </w:p>
    <w:sectPr w:rsidR="00F56396" w:rsidRPr="00F56396" w:rsidSect="000F49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5DF" w:rsidRDefault="005B35DF" w:rsidP="00AA630A">
      <w:r>
        <w:separator/>
      </w:r>
    </w:p>
  </w:endnote>
  <w:endnote w:type="continuationSeparator" w:id="1">
    <w:p w:rsidR="005B35DF" w:rsidRDefault="005B35DF" w:rsidP="00AA6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5DF" w:rsidRDefault="005B35DF" w:rsidP="00AA630A">
      <w:r>
        <w:separator/>
      </w:r>
    </w:p>
  </w:footnote>
  <w:footnote w:type="continuationSeparator" w:id="1">
    <w:p w:rsidR="005B35DF" w:rsidRDefault="005B35DF"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41B97"/>
    <w:multiLevelType w:val="hybridMultilevel"/>
    <w:tmpl w:val="7DC69B10"/>
    <w:lvl w:ilvl="0" w:tplc="D52EDE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B9D2AC9"/>
    <w:multiLevelType w:val="hybridMultilevel"/>
    <w:tmpl w:val="0EBA4D36"/>
    <w:lvl w:ilvl="0" w:tplc="CB6A1996">
      <w:start w:val="1"/>
      <w:numFmt w:val="japaneseCounting"/>
      <w:lvlText w:val="第%1章"/>
      <w:lvlJc w:val="left"/>
      <w:pPr>
        <w:ind w:left="1312" w:hanging="83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nsid w:val="34096AF9"/>
    <w:multiLevelType w:val="hybridMultilevel"/>
    <w:tmpl w:val="0EBA4D36"/>
    <w:lvl w:ilvl="0" w:tplc="CB6A1996">
      <w:start w:val="1"/>
      <w:numFmt w:val="japaneseCounting"/>
      <w:lvlText w:val="第%1章"/>
      <w:lvlJc w:val="left"/>
      <w:pPr>
        <w:ind w:left="1312" w:hanging="83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nsid w:val="3AEC2DDC"/>
    <w:multiLevelType w:val="hybridMultilevel"/>
    <w:tmpl w:val="0EBA4D36"/>
    <w:lvl w:ilvl="0" w:tplc="CB6A1996">
      <w:start w:val="1"/>
      <w:numFmt w:val="japaneseCounting"/>
      <w:lvlText w:val="第%1章"/>
      <w:lvlJc w:val="left"/>
      <w:pPr>
        <w:ind w:left="1312" w:hanging="830"/>
      </w:pPr>
      <w:rPr>
        <w:rFonts w:ascii="黑体" w:eastAsia="黑体" w:hAnsi="黑体" w:cs="Times New Roman" w:hint="default"/>
        <w:b/>
        <w:color w:val="auto"/>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nsid w:val="538A1AA3"/>
    <w:multiLevelType w:val="hybridMultilevel"/>
    <w:tmpl w:val="E1C2690A"/>
    <w:lvl w:ilvl="0" w:tplc="02D0264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98475B0"/>
    <w:multiLevelType w:val="hybridMultilevel"/>
    <w:tmpl w:val="53F8E1A8"/>
    <w:lvl w:ilvl="0" w:tplc="3F66966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5B686647"/>
    <w:multiLevelType w:val="hybridMultilevel"/>
    <w:tmpl w:val="8B7EDF2A"/>
    <w:lvl w:ilvl="0" w:tplc="4836D5EE">
      <w:start w:val="2"/>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4"/>
  </w:num>
  <w:num w:numId="3">
    <w:abstractNumId w:val="1"/>
  </w:num>
  <w:num w:numId="4">
    <w:abstractNumId w:val="7"/>
  </w:num>
  <w:num w:numId="5">
    <w:abstractNumId w:val="2"/>
  </w:num>
  <w:num w:numId="6">
    <w:abstractNumId w:val="5"/>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21A72"/>
    <w:rsid w:val="00022CBB"/>
    <w:rsid w:val="0002768E"/>
    <w:rsid w:val="00031DC8"/>
    <w:rsid w:val="0003748C"/>
    <w:rsid w:val="00050E78"/>
    <w:rsid w:val="000736A8"/>
    <w:rsid w:val="00075333"/>
    <w:rsid w:val="00077A5F"/>
    <w:rsid w:val="00091006"/>
    <w:rsid w:val="00091F69"/>
    <w:rsid w:val="00092595"/>
    <w:rsid w:val="000A3F85"/>
    <w:rsid w:val="000A7DAC"/>
    <w:rsid w:val="000D2AD5"/>
    <w:rsid w:val="000D536F"/>
    <w:rsid w:val="000F054A"/>
    <w:rsid w:val="000F065D"/>
    <w:rsid w:val="000F499A"/>
    <w:rsid w:val="000F6422"/>
    <w:rsid w:val="0010062C"/>
    <w:rsid w:val="00100CC2"/>
    <w:rsid w:val="001052B5"/>
    <w:rsid w:val="0011456F"/>
    <w:rsid w:val="00114F64"/>
    <w:rsid w:val="00115759"/>
    <w:rsid w:val="00122F00"/>
    <w:rsid w:val="00146290"/>
    <w:rsid w:val="001667FA"/>
    <w:rsid w:val="00166BED"/>
    <w:rsid w:val="001725E3"/>
    <w:rsid w:val="001819A9"/>
    <w:rsid w:val="0018582B"/>
    <w:rsid w:val="00185EE7"/>
    <w:rsid w:val="001939E3"/>
    <w:rsid w:val="00194526"/>
    <w:rsid w:val="00194E3A"/>
    <w:rsid w:val="001A4C38"/>
    <w:rsid w:val="001A726E"/>
    <w:rsid w:val="001B7EC1"/>
    <w:rsid w:val="001C4304"/>
    <w:rsid w:val="001E3124"/>
    <w:rsid w:val="001E5724"/>
    <w:rsid w:val="001F1A0A"/>
    <w:rsid w:val="00203C90"/>
    <w:rsid w:val="0021073A"/>
    <w:rsid w:val="00222D10"/>
    <w:rsid w:val="002235D2"/>
    <w:rsid w:val="002277C5"/>
    <w:rsid w:val="00242673"/>
    <w:rsid w:val="00243A5B"/>
    <w:rsid w:val="002519C7"/>
    <w:rsid w:val="00262B70"/>
    <w:rsid w:val="0026381B"/>
    <w:rsid w:val="00263F21"/>
    <w:rsid w:val="002736B1"/>
    <w:rsid w:val="00274CDD"/>
    <w:rsid w:val="00276A50"/>
    <w:rsid w:val="002818AA"/>
    <w:rsid w:val="00285327"/>
    <w:rsid w:val="0029350B"/>
    <w:rsid w:val="0029377E"/>
    <w:rsid w:val="002972CF"/>
    <w:rsid w:val="002A3238"/>
    <w:rsid w:val="002A7568"/>
    <w:rsid w:val="002B2C2F"/>
    <w:rsid w:val="002B57C2"/>
    <w:rsid w:val="002D2BA6"/>
    <w:rsid w:val="002E1F82"/>
    <w:rsid w:val="002E3875"/>
    <w:rsid w:val="003030FC"/>
    <w:rsid w:val="00313A87"/>
    <w:rsid w:val="003158CD"/>
    <w:rsid w:val="00320ADC"/>
    <w:rsid w:val="00322986"/>
    <w:rsid w:val="00324FC0"/>
    <w:rsid w:val="003413D2"/>
    <w:rsid w:val="0034254B"/>
    <w:rsid w:val="00342DDA"/>
    <w:rsid w:val="003457F8"/>
    <w:rsid w:val="00346727"/>
    <w:rsid w:val="00347D4B"/>
    <w:rsid w:val="00356A91"/>
    <w:rsid w:val="0036490D"/>
    <w:rsid w:val="00366F34"/>
    <w:rsid w:val="00377262"/>
    <w:rsid w:val="0038665C"/>
    <w:rsid w:val="003B0240"/>
    <w:rsid w:val="003B2434"/>
    <w:rsid w:val="003B324F"/>
    <w:rsid w:val="003C1109"/>
    <w:rsid w:val="003C6E44"/>
    <w:rsid w:val="003C71AA"/>
    <w:rsid w:val="003D71AC"/>
    <w:rsid w:val="003E2EDA"/>
    <w:rsid w:val="003F5EB1"/>
    <w:rsid w:val="004070CF"/>
    <w:rsid w:val="00412CAF"/>
    <w:rsid w:val="00421133"/>
    <w:rsid w:val="00421593"/>
    <w:rsid w:val="0042350E"/>
    <w:rsid w:val="004308A7"/>
    <w:rsid w:val="00433A26"/>
    <w:rsid w:val="004453E2"/>
    <w:rsid w:val="00451515"/>
    <w:rsid w:val="0048224F"/>
    <w:rsid w:val="004A6C43"/>
    <w:rsid w:val="004B622A"/>
    <w:rsid w:val="004C5E37"/>
    <w:rsid w:val="004D3850"/>
    <w:rsid w:val="004E0D34"/>
    <w:rsid w:val="004E1925"/>
    <w:rsid w:val="004E5429"/>
    <w:rsid w:val="004F5976"/>
    <w:rsid w:val="00500500"/>
    <w:rsid w:val="00503D16"/>
    <w:rsid w:val="00504A9A"/>
    <w:rsid w:val="00505AE7"/>
    <w:rsid w:val="00517C04"/>
    <w:rsid w:val="00533AE3"/>
    <w:rsid w:val="0055113E"/>
    <w:rsid w:val="00553D90"/>
    <w:rsid w:val="00574F9D"/>
    <w:rsid w:val="0057707E"/>
    <w:rsid w:val="00577C45"/>
    <w:rsid w:val="00584740"/>
    <w:rsid w:val="00591CF7"/>
    <w:rsid w:val="00596D8D"/>
    <w:rsid w:val="005A0378"/>
    <w:rsid w:val="005A3146"/>
    <w:rsid w:val="005B35DF"/>
    <w:rsid w:val="005B3DE0"/>
    <w:rsid w:val="005C083C"/>
    <w:rsid w:val="005C2980"/>
    <w:rsid w:val="005C3455"/>
    <w:rsid w:val="005C53C8"/>
    <w:rsid w:val="005C6717"/>
    <w:rsid w:val="005C6A4F"/>
    <w:rsid w:val="005D0B06"/>
    <w:rsid w:val="005D17F1"/>
    <w:rsid w:val="005D4DB9"/>
    <w:rsid w:val="005F3B7A"/>
    <w:rsid w:val="005F40F6"/>
    <w:rsid w:val="00601A65"/>
    <w:rsid w:val="00606838"/>
    <w:rsid w:val="0062472D"/>
    <w:rsid w:val="00632B5D"/>
    <w:rsid w:val="00646604"/>
    <w:rsid w:val="00646B05"/>
    <w:rsid w:val="00650E7A"/>
    <w:rsid w:val="00661DC0"/>
    <w:rsid w:val="00662A33"/>
    <w:rsid w:val="00665621"/>
    <w:rsid w:val="00666F4E"/>
    <w:rsid w:val="006841F0"/>
    <w:rsid w:val="006A3009"/>
    <w:rsid w:val="006A4BBA"/>
    <w:rsid w:val="006A5BA9"/>
    <w:rsid w:val="006A5E20"/>
    <w:rsid w:val="006A7C0C"/>
    <w:rsid w:val="006B2317"/>
    <w:rsid w:val="006B5520"/>
    <w:rsid w:val="006B77DE"/>
    <w:rsid w:val="006C728F"/>
    <w:rsid w:val="006D5C30"/>
    <w:rsid w:val="006E35F1"/>
    <w:rsid w:val="006E4F82"/>
    <w:rsid w:val="006F3942"/>
    <w:rsid w:val="006F5BFF"/>
    <w:rsid w:val="006F64C9"/>
    <w:rsid w:val="006F78CD"/>
    <w:rsid w:val="00701378"/>
    <w:rsid w:val="007073AD"/>
    <w:rsid w:val="0071293B"/>
    <w:rsid w:val="00717ECA"/>
    <w:rsid w:val="007242B1"/>
    <w:rsid w:val="00725752"/>
    <w:rsid w:val="00730AF9"/>
    <w:rsid w:val="00732E68"/>
    <w:rsid w:val="00742443"/>
    <w:rsid w:val="007639A2"/>
    <w:rsid w:val="00774F2C"/>
    <w:rsid w:val="00775851"/>
    <w:rsid w:val="007B5CD1"/>
    <w:rsid w:val="007C379D"/>
    <w:rsid w:val="007C62ED"/>
    <w:rsid w:val="007D4E0C"/>
    <w:rsid w:val="007D723C"/>
    <w:rsid w:val="007E126F"/>
    <w:rsid w:val="007E39E3"/>
    <w:rsid w:val="007F1A63"/>
    <w:rsid w:val="0080058E"/>
    <w:rsid w:val="008128AD"/>
    <w:rsid w:val="00814F15"/>
    <w:rsid w:val="00825CE1"/>
    <w:rsid w:val="00837396"/>
    <w:rsid w:val="00837522"/>
    <w:rsid w:val="00837E4D"/>
    <w:rsid w:val="008432C4"/>
    <w:rsid w:val="008439B7"/>
    <w:rsid w:val="00852D18"/>
    <w:rsid w:val="008560E2"/>
    <w:rsid w:val="00886EBF"/>
    <w:rsid w:val="0089291C"/>
    <w:rsid w:val="00897881"/>
    <w:rsid w:val="008B239D"/>
    <w:rsid w:val="008B5331"/>
    <w:rsid w:val="008B5EA3"/>
    <w:rsid w:val="008D6933"/>
    <w:rsid w:val="008F099A"/>
    <w:rsid w:val="008F1C55"/>
    <w:rsid w:val="008F403A"/>
    <w:rsid w:val="009006F9"/>
    <w:rsid w:val="00906762"/>
    <w:rsid w:val="00910031"/>
    <w:rsid w:val="009102B3"/>
    <w:rsid w:val="00913EB5"/>
    <w:rsid w:val="00926FE0"/>
    <w:rsid w:val="009279AA"/>
    <w:rsid w:val="0095079B"/>
    <w:rsid w:val="00950D7A"/>
    <w:rsid w:val="00983D47"/>
    <w:rsid w:val="00985AC6"/>
    <w:rsid w:val="009A576B"/>
    <w:rsid w:val="009C7971"/>
    <w:rsid w:val="009D63B1"/>
    <w:rsid w:val="00A0048B"/>
    <w:rsid w:val="00A00EF8"/>
    <w:rsid w:val="00A01320"/>
    <w:rsid w:val="00A01DA0"/>
    <w:rsid w:val="00A03BBD"/>
    <w:rsid w:val="00A04A72"/>
    <w:rsid w:val="00A11DCA"/>
    <w:rsid w:val="00A17034"/>
    <w:rsid w:val="00A2023E"/>
    <w:rsid w:val="00A20CD6"/>
    <w:rsid w:val="00A31D96"/>
    <w:rsid w:val="00A44FC9"/>
    <w:rsid w:val="00A50F79"/>
    <w:rsid w:val="00A57FF1"/>
    <w:rsid w:val="00A61EFD"/>
    <w:rsid w:val="00A64BCC"/>
    <w:rsid w:val="00A66066"/>
    <w:rsid w:val="00A726E2"/>
    <w:rsid w:val="00A809F5"/>
    <w:rsid w:val="00A91026"/>
    <w:rsid w:val="00AA2DB0"/>
    <w:rsid w:val="00AA348C"/>
    <w:rsid w:val="00AA4570"/>
    <w:rsid w:val="00AA630A"/>
    <w:rsid w:val="00AB1D9C"/>
    <w:rsid w:val="00AB7AC9"/>
    <w:rsid w:val="00AE3D1A"/>
    <w:rsid w:val="00AE5C52"/>
    <w:rsid w:val="00AF0B04"/>
    <w:rsid w:val="00B03909"/>
    <w:rsid w:val="00B14196"/>
    <w:rsid w:val="00B1640C"/>
    <w:rsid w:val="00B40ECD"/>
    <w:rsid w:val="00B4268C"/>
    <w:rsid w:val="00B4531D"/>
    <w:rsid w:val="00B45A29"/>
    <w:rsid w:val="00B51CCB"/>
    <w:rsid w:val="00B6039D"/>
    <w:rsid w:val="00B60AA8"/>
    <w:rsid w:val="00B705E6"/>
    <w:rsid w:val="00B7427D"/>
    <w:rsid w:val="00B81362"/>
    <w:rsid w:val="00B84A4E"/>
    <w:rsid w:val="00B91125"/>
    <w:rsid w:val="00BA23F0"/>
    <w:rsid w:val="00BC164B"/>
    <w:rsid w:val="00BC3E75"/>
    <w:rsid w:val="00BC58CB"/>
    <w:rsid w:val="00BD0149"/>
    <w:rsid w:val="00BD1EA8"/>
    <w:rsid w:val="00BE3C51"/>
    <w:rsid w:val="00BE7D51"/>
    <w:rsid w:val="00BF3D34"/>
    <w:rsid w:val="00BF7F96"/>
    <w:rsid w:val="00C00798"/>
    <w:rsid w:val="00C04DC8"/>
    <w:rsid w:val="00C077D9"/>
    <w:rsid w:val="00C16E26"/>
    <w:rsid w:val="00C17946"/>
    <w:rsid w:val="00C232F9"/>
    <w:rsid w:val="00C3308A"/>
    <w:rsid w:val="00C3733C"/>
    <w:rsid w:val="00C439D0"/>
    <w:rsid w:val="00C524FB"/>
    <w:rsid w:val="00C536FD"/>
    <w:rsid w:val="00C54636"/>
    <w:rsid w:val="00C61B0E"/>
    <w:rsid w:val="00C62FCA"/>
    <w:rsid w:val="00C844E3"/>
    <w:rsid w:val="00C914F4"/>
    <w:rsid w:val="00C9672A"/>
    <w:rsid w:val="00C96DCD"/>
    <w:rsid w:val="00CA3C16"/>
    <w:rsid w:val="00CA53B2"/>
    <w:rsid w:val="00CA6CEF"/>
    <w:rsid w:val="00CB1438"/>
    <w:rsid w:val="00CC3C6F"/>
    <w:rsid w:val="00CD21DF"/>
    <w:rsid w:val="00CF4C78"/>
    <w:rsid w:val="00D02F99"/>
    <w:rsid w:val="00D07908"/>
    <w:rsid w:val="00D13271"/>
    <w:rsid w:val="00D14471"/>
    <w:rsid w:val="00D15F1E"/>
    <w:rsid w:val="00D21C49"/>
    <w:rsid w:val="00D21EA9"/>
    <w:rsid w:val="00D23781"/>
    <w:rsid w:val="00D25EB6"/>
    <w:rsid w:val="00D417A1"/>
    <w:rsid w:val="00D45116"/>
    <w:rsid w:val="00D504B7"/>
    <w:rsid w:val="00D6284B"/>
    <w:rsid w:val="00D62D50"/>
    <w:rsid w:val="00D630A1"/>
    <w:rsid w:val="00D657B0"/>
    <w:rsid w:val="00D65D88"/>
    <w:rsid w:val="00D715F7"/>
    <w:rsid w:val="00D777E0"/>
    <w:rsid w:val="00D803E1"/>
    <w:rsid w:val="00D85EA6"/>
    <w:rsid w:val="00D9046F"/>
    <w:rsid w:val="00D92A8C"/>
    <w:rsid w:val="00DA4825"/>
    <w:rsid w:val="00DB2A62"/>
    <w:rsid w:val="00DB3CD3"/>
    <w:rsid w:val="00DD2737"/>
    <w:rsid w:val="00DD4191"/>
    <w:rsid w:val="00DD645C"/>
    <w:rsid w:val="00DD7B5F"/>
    <w:rsid w:val="00DD7FED"/>
    <w:rsid w:val="00DE1BAD"/>
    <w:rsid w:val="00DE7849"/>
    <w:rsid w:val="00DF0888"/>
    <w:rsid w:val="00DF305A"/>
    <w:rsid w:val="00DF48C0"/>
    <w:rsid w:val="00DF5207"/>
    <w:rsid w:val="00DF6489"/>
    <w:rsid w:val="00E05E8B"/>
    <w:rsid w:val="00E143DA"/>
    <w:rsid w:val="00E162DF"/>
    <w:rsid w:val="00E34DFE"/>
    <w:rsid w:val="00E366AB"/>
    <w:rsid w:val="00E3747D"/>
    <w:rsid w:val="00E5525B"/>
    <w:rsid w:val="00E6016C"/>
    <w:rsid w:val="00E60980"/>
    <w:rsid w:val="00E64E35"/>
    <w:rsid w:val="00E674EA"/>
    <w:rsid w:val="00E72D43"/>
    <w:rsid w:val="00E76E34"/>
    <w:rsid w:val="00E775A8"/>
    <w:rsid w:val="00EA058E"/>
    <w:rsid w:val="00EC4A89"/>
    <w:rsid w:val="00ED7F81"/>
    <w:rsid w:val="00EE05C8"/>
    <w:rsid w:val="00EE13AB"/>
    <w:rsid w:val="00EF1746"/>
    <w:rsid w:val="00EF652D"/>
    <w:rsid w:val="00F0036A"/>
    <w:rsid w:val="00F10CAE"/>
    <w:rsid w:val="00F36515"/>
    <w:rsid w:val="00F53A69"/>
    <w:rsid w:val="00F5468B"/>
    <w:rsid w:val="00F56396"/>
    <w:rsid w:val="00F708A9"/>
    <w:rsid w:val="00F71AF2"/>
    <w:rsid w:val="00F75CE8"/>
    <w:rsid w:val="00F9601F"/>
    <w:rsid w:val="00FB77A1"/>
    <w:rsid w:val="00FC24B5"/>
    <w:rsid w:val="00FC6A42"/>
    <w:rsid w:val="00FE5F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9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Normal (Web)"/>
    <w:basedOn w:val="a"/>
    <w:uiPriority w:val="99"/>
    <w:semiHidden/>
    <w:unhideWhenUsed/>
    <w:rsid w:val="000A7DAC"/>
    <w:pPr>
      <w:widowControl/>
      <w:spacing w:before="100" w:beforeAutospacing="1" w:after="100" w:afterAutospacing="1"/>
      <w:jc w:val="left"/>
    </w:pPr>
    <w:rPr>
      <w:rFonts w:ascii="宋体" w:eastAsia="宋体" w:hAnsi="宋体" w:cs="宋体"/>
      <w:kern w:val="0"/>
      <w:sz w:val="24"/>
      <w:szCs w:val="24"/>
    </w:rPr>
  </w:style>
  <w:style w:type="paragraph" w:styleId="a9">
    <w:name w:val="List Paragraph"/>
    <w:basedOn w:val="a"/>
    <w:uiPriority w:val="34"/>
    <w:qFormat/>
    <w:rsid w:val="006C728F"/>
    <w:pPr>
      <w:ind w:firstLineChars="200" w:firstLine="420"/>
    </w:pPr>
  </w:style>
  <w:style w:type="character" w:styleId="aa">
    <w:name w:val="Hyperlink"/>
    <w:basedOn w:val="a0"/>
    <w:uiPriority w:val="99"/>
    <w:semiHidden/>
    <w:unhideWhenUsed/>
    <w:rsid w:val="00E674EA"/>
    <w:rPr>
      <w:color w:val="0000FF"/>
      <w:u w:val="single"/>
    </w:rPr>
  </w:style>
</w:styles>
</file>

<file path=word/webSettings.xml><?xml version="1.0" encoding="utf-8"?>
<w:webSettings xmlns:r="http://schemas.openxmlformats.org/officeDocument/2006/relationships" xmlns:w="http://schemas.openxmlformats.org/wordprocessingml/2006/main">
  <w:divs>
    <w:div w:id="104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jd.com/writer/%E6%9D%8E%E6%99%94_1.html" TargetMode="External"/><Relationship Id="rId13" Type="http://schemas.openxmlformats.org/officeDocument/2006/relationships/hyperlink" Target="http://product.dangdang.com/23725322.html" TargetMode="External"/><Relationship Id="rId18" Type="http://schemas.openxmlformats.org/officeDocument/2006/relationships/hyperlink" Target="http://search.dangdang.com/?key2=%B3%C2%D1%A7%CE%E4&amp;medium=01&amp;category_path=01.00.00.00.00.00" TargetMode="External"/><Relationship Id="rId3" Type="http://schemas.openxmlformats.org/officeDocument/2006/relationships/settings" Target="settings.xml"/><Relationship Id="rId7" Type="http://schemas.openxmlformats.org/officeDocument/2006/relationships/hyperlink" Target="https://book.jd.com/writer/%E5%90%B4%E5%85%B5_1.html" TargetMode="External"/><Relationship Id="rId12" Type="http://schemas.openxmlformats.org/officeDocument/2006/relationships/hyperlink" Target="http://search.dangdang.com/?key2=%D4%AC%D5%F1%D6%DE&amp;medium=01&amp;category_path=01.00.00.00.00.00" TargetMode="External"/><Relationship Id="rId17" Type="http://schemas.openxmlformats.org/officeDocument/2006/relationships/hyperlink" Target="http://search.dangdang.com/?key2=%D0%EC%BC%AA%C7%AB&amp;medium=01&amp;category_path=01.00.00.00.00.00" TargetMode="External"/><Relationship Id="rId2" Type="http://schemas.openxmlformats.org/officeDocument/2006/relationships/styles" Target="styles.xml"/><Relationship Id="rId16" Type="http://schemas.openxmlformats.org/officeDocument/2006/relationships/hyperlink" Target="http://product.dangdang.com/23953234.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dangdang.com/?key2=%C1%F5%C0%BD&amp;medium=01&amp;category_path=01.00.00.00.00.00" TargetMode="External"/><Relationship Id="rId5" Type="http://schemas.openxmlformats.org/officeDocument/2006/relationships/footnotes" Target="footnotes.xml"/><Relationship Id="rId15" Type="http://schemas.openxmlformats.org/officeDocument/2006/relationships/hyperlink" Target="http://search.dangdang.com/?key2=%C1%F5%C0%BD&amp;medium=01&amp;category_path=01.00.00.00.00.00" TargetMode="External"/><Relationship Id="rId10" Type="http://schemas.openxmlformats.org/officeDocument/2006/relationships/hyperlink" Target="http://search.dangdang.com/?key2=%C2%DE%CF%BC&amp;medium=01&amp;category_path=01.00.00.00.00.0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jd.com/pinpai/1-1713-447158.html" TargetMode="External"/><Relationship Id="rId14" Type="http://schemas.openxmlformats.org/officeDocument/2006/relationships/hyperlink" Target="http://search.dangdang.com/?key2=%C2%DE%CF%BC&amp;medium=01&amp;category_path=01.00.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6532</TotalTime>
  <Pages>25</Pages>
  <Words>2150</Words>
  <Characters>12257</Characters>
  <Application>Microsoft Office Word</Application>
  <DocSecurity>0</DocSecurity>
  <Lines>102</Lines>
  <Paragraphs>28</Paragraphs>
  <ScaleCrop>false</ScaleCrop>
  <Company>P R C</Company>
  <LinksUpToDate>false</LinksUpToDate>
  <CharactersWithSpaces>14379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lenovo</cp:lastModifiedBy>
  <cp:revision>416</cp:revision>
  <cp:lastPrinted>2020-12-24T07:17:00Z</cp:lastPrinted>
  <dcterms:created xsi:type="dcterms:W3CDTF">2020-12-08T08:33:00Z</dcterms:created>
  <dcterms:modified xsi:type="dcterms:W3CDTF">2021-02-21T00:46:00Z</dcterms:modified>
</cp:coreProperties>
</file>