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Default="001E5724" w:rsidP="0033227A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C66756">
        <w:rPr>
          <w:rFonts w:ascii="黑体" w:eastAsia="黑体" w:hAnsi="黑体" w:hint="eastAsia"/>
          <w:sz w:val="32"/>
          <w:szCs w:val="32"/>
        </w:rPr>
        <w:t>城市轨道交通客运组织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Default="00E05E8B" w:rsidP="0033227A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8C4D5F" w:rsidRDefault="008C4D5F" w:rsidP="0033227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8C4D5F">
              <w:rPr>
                <w:rFonts w:ascii="宋体" w:eastAsia="宋体" w:hAnsi="宋体" w:hint="eastAsia"/>
              </w:rPr>
              <w:t>U</w:t>
            </w:r>
            <w:r w:rsidR="00C66756">
              <w:rPr>
                <w:rFonts w:ascii="宋体" w:eastAsia="宋体" w:hAnsi="宋体" w:hint="eastAsia"/>
              </w:rPr>
              <w:t>rban Rail Transit Passenger Transport Organization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DD7B5F" w:rsidRDefault="00C66756" w:rsidP="0033227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TRTR 1042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DD7B5F" w:rsidRDefault="008C4D5F" w:rsidP="0033227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4550D7">
              <w:rPr>
                <w:rFonts w:ascii="宋体" w:eastAsia="宋体" w:hAnsi="宋体" w:hint="eastAsia"/>
              </w:rPr>
              <w:t>专业</w:t>
            </w:r>
            <w:r w:rsidR="00C66756">
              <w:rPr>
                <w:rFonts w:ascii="宋体" w:eastAsia="宋体" w:hAnsi="宋体" w:hint="eastAsia"/>
              </w:rPr>
              <w:t>选修</w:t>
            </w:r>
            <w:r w:rsidRPr="004550D7"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DD7B5F" w:rsidRDefault="008C4D5F" w:rsidP="0033227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交通运输专业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DD7B5F" w:rsidRDefault="00C66756" w:rsidP="0033227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 w:rsidR="004550D7">
              <w:rPr>
                <w:rFonts w:ascii="宋体" w:eastAsia="宋体" w:hAnsi="宋体" w:hint="eastAsia"/>
              </w:rPr>
              <w:t>.5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DD7B5F" w:rsidRDefault="004550D7" w:rsidP="0033227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共</w:t>
            </w:r>
            <w:r w:rsidR="00C66756">
              <w:rPr>
                <w:rFonts w:ascii="宋体" w:eastAsia="宋体" w:hAnsi="宋体" w:hint="eastAsia"/>
              </w:rPr>
              <w:t>36</w:t>
            </w:r>
            <w:r>
              <w:rPr>
                <w:rFonts w:ascii="宋体" w:eastAsia="宋体" w:hAnsi="宋体" w:hint="eastAsia"/>
              </w:rPr>
              <w:t>，其中讲课</w:t>
            </w:r>
            <w:r w:rsidR="00C66756">
              <w:rPr>
                <w:rFonts w:ascii="宋体" w:eastAsia="宋体" w:hAnsi="宋体" w:hint="eastAsia"/>
              </w:rPr>
              <w:t>24</w:t>
            </w:r>
            <w:r>
              <w:rPr>
                <w:rFonts w:ascii="宋体" w:eastAsia="宋体" w:hAnsi="宋体" w:hint="eastAsia"/>
              </w:rPr>
              <w:t>，实验</w:t>
            </w:r>
            <w:r w:rsidR="00C66756">
              <w:rPr>
                <w:rFonts w:ascii="宋体" w:eastAsia="宋体" w:hAnsi="宋体" w:hint="eastAsia"/>
              </w:rPr>
              <w:t>12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DD7B5F" w:rsidRDefault="004550D7" w:rsidP="0033227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王志强</w:t>
            </w:r>
          </w:p>
        </w:tc>
        <w:tc>
          <w:tcPr>
            <w:tcW w:w="1134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</w:p>
        </w:tc>
      </w:tr>
      <w:tr w:rsidR="00D13271" w:rsidRPr="002F4D99" w:rsidTr="00DD7B5F">
        <w:trPr>
          <w:jc w:val="center"/>
        </w:trPr>
        <w:tc>
          <w:tcPr>
            <w:tcW w:w="1135" w:type="dxa"/>
            <w:vAlign w:val="center"/>
          </w:tcPr>
          <w:p w:rsidR="00D13271" w:rsidRPr="00DD7B5F" w:rsidRDefault="00D13271" w:rsidP="0033227A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D13271" w:rsidRPr="00C66756" w:rsidRDefault="00A45767" w:rsidP="0033227A">
            <w:pPr>
              <w:spacing w:beforeLines="50" w:afterLines="50"/>
              <w:jc w:val="left"/>
              <w:rPr>
                <w:rFonts w:ascii="宋体" w:eastAsia="宋体" w:hAnsi="宋体"/>
                <w:color w:val="FF0000"/>
              </w:rPr>
            </w:pPr>
            <w:r w:rsidRPr="00A45767">
              <w:rPr>
                <w:rFonts w:ascii="宋体" w:eastAsia="宋体" w:hAnsi="宋体" w:cs="宋体" w:hint="eastAsia"/>
                <w:szCs w:val="20"/>
              </w:rPr>
              <w:t>广州地铁集团有限公司。《城市轨道交通客运组织管理》，中国劳动社会保障出版社，2017年9月出版</w:t>
            </w:r>
            <w:r>
              <w:rPr>
                <w:rFonts w:ascii="宋体" w:eastAsia="宋体" w:hAnsi="宋体" w:cs="宋体" w:hint="eastAsia"/>
                <w:szCs w:val="20"/>
              </w:rPr>
              <w:t>，</w:t>
            </w:r>
            <w:r w:rsidRPr="00A45767">
              <w:rPr>
                <w:rFonts w:ascii="宋体" w:eastAsia="宋体" w:hAnsi="宋体" w:cs="宋体"/>
                <w:szCs w:val="20"/>
              </w:rPr>
              <w:t>ISBN：9787516730430</w:t>
            </w:r>
            <w:r>
              <w:rPr>
                <w:rFonts w:ascii="宋体" w:eastAsia="宋体" w:hAnsi="宋体" w:cs="宋体" w:hint="eastAsia"/>
                <w:szCs w:val="20"/>
              </w:rPr>
              <w:t>。</w:t>
            </w:r>
          </w:p>
        </w:tc>
      </w:tr>
    </w:tbl>
    <w:p w:rsidR="00E05E8B" w:rsidRDefault="00E05E8B" w:rsidP="0033227A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8492C" w:rsidRDefault="00E05E8B" w:rsidP="0033227A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E01845" w:rsidRPr="00E01845" w:rsidRDefault="00E01845" w:rsidP="0033227A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E01845">
        <w:rPr>
          <w:rFonts w:hAnsi="宋体" w:cs="宋体" w:hint="eastAsia"/>
        </w:rPr>
        <w:t>《城市轨道交通客运组织》课程是交通运输专业的选修课程。通过本课程的学习，学生能掌握轨道交通系统组织架构基本知识，了解</w:t>
      </w:r>
      <w:r w:rsidR="0001523A">
        <w:rPr>
          <w:rFonts w:hAnsi="宋体" w:cs="宋体" w:hint="eastAsia"/>
        </w:rPr>
        <w:t>车站</w:t>
      </w:r>
      <w:r w:rsidRPr="00E01845">
        <w:rPr>
          <w:rFonts w:hAnsi="宋体" w:cs="宋体" w:hint="eastAsia"/>
        </w:rPr>
        <w:t>运营相关设备及其功能；掌握轨道交通客运服务工作基本知识，了解常见岗位工作的职责、流程和方法；掌握轨道交通应急处置的基本能力，掌握常见故障车站各客运岗位的工作流程、要求；了解轨道交通客流变化特征和规律的分析能力。</w:t>
      </w:r>
    </w:p>
    <w:p w:rsidR="00E05E8B" w:rsidRPr="00FB77A1" w:rsidRDefault="00E05E8B" w:rsidP="0033227A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E05E8B" w:rsidRDefault="00E05E8B" w:rsidP="0033227A">
      <w:pPr>
        <w:pStyle w:val="a3"/>
        <w:spacing w:beforeLines="50" w:afterLines="50"/>
        <w:ind w:firstLineChars="200" w:firstLine="422"/>
        <w:rPr>
          <w:rFonts w:hAnsi="宋体"/>
          <w:color w:val="000000"/>
          <w:szCs w:val="21"/>
        </w:rPr>
      </w:pPr>
      <w:r w:rsidRPr="000C2D1F">
        <w:rPr>
          <w:rFonts w:hAnsi="宋体" w:cs="宋体" w:hint="eastAsia"/>
          <w:b/>
        </w:rPr>
        <w:t>课程目标1：</w:t>
      </w:r>
      <w:r w:rsidR="00C322F2" w:rsidRPr="00C322F2">
        <w:rPr>
          <w:rFonts w:hAnsi="宋体" w:hint="eastAsia"/>
          <w:color w:val="000000"/>
          <w:szCs w:val="21"/>
        </w:rPr>
        <w:t>能够</w:t>
      </w:r>
      <w:r w:rsidR="0001523A">
        <w:rPr>
          <w:rFonts w:hAnsi="宋体" w:hint="eastAsia"/>
          <w:color w:val="000000"/>
          <w:szCs w:val="21"/>
        </w:rPr>
        <w:t>阐述</w:t>
      </w:r>
      <w:r w:rsidR="00C322F2" w:rsidRPr="00C322F2">
        <w:rPr>
          <w:rFonts w:hAnsi="宋体" w:hint="eastAsia"/>
          <w:color w:val="000000"/>
          <w:szCs w:val="21"/>
        </w:rPr>
        <w:t>轨道交通的架构组成、车站工作、客流组织、应急处置等常规工作流程和方式方法</w:t>
      </w:r>
      <w:r w:rsidR="00C322F2">
        <w:rPr>
          <w:rFonts w:hAnsi="宋体" w:hint="eastAsia"/>
          <w:color w:val="000000"/>
          <w:szCs w:val="21"/>
        </w:rPr>
        <w:t>。</w:t>
      </w:r>
    </w:p>
    <w:p w:rsidR="00E05E8B" w:rsidRDefault="00E05E8B" w:rsidP="0033227A">
      <w:pPr>
        <w:pStyle w:val="a3"/>
        <w:spacing w:beforeLines="50" w:afterLines="50"/>
        <w:ind w:firstLineChars="200" w:firstLine="422"/>
        <w:rPr>
          <w:rFonts w:hAnsi="宋体"/>
          <w:color w:val="000000"/>
          <w:szCs w:val="21"/>
        </w:rPr>
      </w:pPr>
      <w:r w:rsidRPr="000C2D1F">
        <w:rPr>
          <w:rFonts w:hAnsi="宋体" w:cs="宋体" w:hint="eastAsia"/>
          <w:b/>
        </w:rPr>
        <w:t>课程目标2：</w:t>
      </w:r>
      <w:r w:rsidR="00C322F2" w:rsidRPr="00C322F2">
        <w:rPr>
          <w:rFonts w:hAnsi="宋体" w:hint="eastAsia"/>
          <w:color w:val="000000"/>
          <w:szCs w:val="21"/>
        </w:rPr>
        <w:t>掌握</w:t>
      </w:r>
      <w:r w:rsidR="006F33BC">
        <w:rPr>
          <w:rFonts w:hAnsi="宋体" w:hint="eastAsia"/>
          <w:color w:val="000000"/>
          <w:szCs w:val="21"/>
        </w:rPr>
        <w:t>车站客运组织工作中各</w:t>
      </w:r>
      <w:r w:rsidR="00C322F2" w:rsidRPr="00C322F2">
        <w:rPr>
          <w:rFonts w:hAnsi="宋体" w:hint="eastAsia"/>
          <w:color w:val="000000"/>
          <w:szCs w:val="21"/>
        </w:rPr>
        <w:t>岗位</w:t>
      </w:r>
      <w:r w:rsidR="006F33BC">
        <w:rPr>
          <w:rFonts w:hAnsi="宋体" w:hint="eastAsia"/>
          <w:color w:val="000000"/>
          <w:szCs w:val="21"/>
        </w:rPr>
        <w:t>的工作</w:t>
      </w:r>
      <w:r w:rsidR="00C322F2" w:rsidRPr="00C322F2">
        <w:rPr>
          <w:rFonts w:hAnsi="宋体" w:hint="eastAsia"/>
          <w:color w:val="000000"/>
          <w:szCs w:val="21"/>
        </w:rPr>
        <w:t>职责和</w:t>
      </w:r>
      <w:r w:rsidR="006F33BC">
        <w:rPr>
          <w:rFonts w:hAnsi="宋体" w:hint="eastAsia"/>
          <w:color w:val="000000"/>
          <w:szCs w:val="21"/>
        </w:rPr>
        <w:t>工作</w:t>
      </w:r>
      <w:r w:rsidR="00C322F2" w:rsidRPr="00C322F2">
        <w:rPr>
          <w:rFonts w:hAnsi="宋体" w:hint="eastAsia"/>
          <w:color w:val="000000"/>
          <w:szCs w:val="21"/>
        </w:rPr>
        <w:t>流程，特别是突发事件的应急处理</w:t>
      </w:r>
      <w:r w:rsidR="0001523A">
        <w:rPr>
          <w:rFonts w:hAnsi="宋体" w:hint="eastAsia"/>
          <w:color w:val="000000"/>
          <w:szCs w:val="21"/>
        </w:rPr>
        <w:t>办法</w:t>
      </w:r>
      <w:r w:rsidR="00C322F2" w:rsidRPr="00C322F2">
        <w:rPr>
          <w:rFonts w:hAnsi="宋体" w:hint="eastAsia"/>
          <w:color w:val="000000"/>
          <w:szCs w:val="21"/>
        </w:rPr>
        <w:t>。</w:t>
      </w:r>
    </w:p>
    <w:p w:rsidR="00E05E8B" w:rsidRDefault="00E05E8B" w:rsidP="0033227A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:rsidR="00A7634F" w:rsidRPr="00A7634F" w:rsidRDefault="00A7634F" w:rsidP="00A7634F">
      <w:pPr>
        <w:spacing w:line="360" w:lineRule="auto"/>
        <w:ind w:firstLineChars="200" w:firstLine="420"/>
        <w:outlineLvl w:val="0"/>
        <w:rPr>
          <w:rFonts w:ascii="宋体" w:eastAsia="宋体" w:hAnsi="宋体" w:cs="宋体"/>
          <w:color w:val="000000"/>
          <w:kern w:val="0"/>
          <w:szCs w:val="21"/>
        </w:rPr>
      </w:pPr>
      <w:r w:rsidRPr="00A7634F">
        <w:rPr>
          <w:rFonts w:ascii="宋体" w:eastAsia="宋体" w:hAnsi="宋体" w:cs="宋体" w:hint="eastAsia"/>
          <w:color w:val="000000"/>
          <w:kern w:val="0"/>
          <w:szCs w:val="21"/>
        </w:rPr>
        <w:t>本课程支撑专业培养计划中毕业要求</w:t>
      </w:r>
      <w:r w:rsidR="00CB1FEC"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A7634F">
        <w:rPr>
          <w:rFonts w:ascii="宋体" w:eastAsia="宋体" w:hAnsi="宋体" w:cs="宋体" w:hint="eastAsia"/>
          <w:color w:val="000000"/>
          <w:kern w:val="0"/>
          <w:szCs w:val="21"/>
        </w:rPr>
        <w:t>和毕业要求</w:t>
      </w:r>
      <w:r w:rsidR="00CB1FEC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A7634F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CB1FEC" w:rsidRPr="00CB1FEC" w:rsidRDefault="00CB1FEC" w:rsidP="00CB1FEC">
      <w:pPr>
        <w:spacing w:line="40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毕业要求</w:t>
      </w:r>
      <w:r w:rsidRPr="00CB1FEC">
        <w:rPr>
          <w:rFonts w:ascii="宋体" w:eastAsia="宋体" w:hAnsi="宋体" w:cs="宋体" w:hint="eastAsia"/>
          <w:color w:val="000000"/>
          <w:kern w:val="0"/>
          <w:szCs w:val="21"/>
        </w:rPr>
        <w:t>观测点</w:t>
      </w:r>
      <w:r w:rsidRPr="00CB1FEC">
        <w:rPr>
          <w:rFonts w:ascii="宋体" w:eastAsia="宋体" w:hAnsi="宋体" w:cs="宋体"/>
          <w:color w:val="000000"/>
          <w:kern w:val="0"/>
          <w:szCs w:val="21"/>
        </w:rPr>
        <w:t>6-1. 了解交通运输专业相关领域的技术标准体系、知识产权、产业政策和法律法规，理解不同社会文化对交通运输工程活动的影响。</w:t>
      </w:r>
    </w:p>
    <w:p w:rsidR="00CB1FEC" w:rsidRPr="00CB1FEC" w:rsidRDefault="00CB1FEC" w:rsidP="00A7634F">
      <w:pPr>
        <w:spacing w:line="400" w:lineRule="exact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毕业要求</w:t>
      </w:r>
      <w:r w:rsidRPr="00CB1FEC">
        <w:rPr>
          <w:rFonts w:ascii="宋体" w:eastAsia="宋体" w:hAnsi="宋体" w:cs="宋体" w:hint="eastAsia"/>
          <w:color w:val="000000"/>
          <w:kern w:val="0"/>
          <w:szCs w:val="21"/>
        </w:rPr>
        <w:t>观测点</w:t>
      </w:r>
      <w:r w:rsidRPr="00CB1FEC">
        <w:rPr>
          <w:rFonts w:ascii="宋体" w:eastAsia="宋体" w:hAnsi="宋体" w:cs="宋体"/>
          <w:color w:val="000000"/>
          <w:kern w:val="0"/>
          <w:szCs w:val="21"/>
        </w:rPr>
        <w:t>9-2.能够在团队中独立或合作开展工作。</w:t>
      </w:r>
    </w:p>
    <w:p w:rsidR="00A7634F" w:rsidRPr="00EB7EB1" w:rsidRDefault="00A7634F" w:rsidP="0033227A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：课程目标与毕业要求的对应关系表</w:t>
      </w:r>
    </w:p>
    <w:tbl>
      <w:tblPr>
        <w:tblW w:w="4748" w:type="dxa"/>
        <w:jc w:val="center"/>
        <w:tblInd w:w="-74" w:type="dxa"/>
        <w:tblLayout w:type="fixed"/>
        <w:tblLook w:val="0000"/>
      </w:tblPr>
      <w:tblGrid>
        <w:gridCol w:w="2178"/>
        <w:gridCol w:w="1285"/>
        <w:gridCol w:w="1285"/>
      </w:tblGrid>
      <w:tr w:rsidR="00CB1FEC" w:rsidRPr="00D26E85" w:rsidTr="00CB1FEC">
        <w:trPr>
          <w:trHeight w:val="1070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</w:tcPr>
          <w:p w:rsidR="00CB1FEC" w:rsidRPr="00D26E85" w:rsidRDefault="00CB1FEC" w:rsidP="00C37730">
            <w:pPr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/>
                <w:szCs w:val="21"/>
              </w:rPr>
              <w:lastRenderedPageBreak/>
              <w:t xml:space="preserve">      毕业要求</w:t>
            </w:r>
          </w:p>
          <w:p w:rsidR="00CB1FEC" w:rsidRPr="00D26E85" w:rsidRDefault="00CB1FEC" w:rsidP="0010107E">
            <w:pPr>
              <w:rPr>
                <w:rFonts w:ascii="宋体" w:eastAsia="宋体" w:hAnsi="宋体"/>
                <w:szCs w:val="21"/>
              </w:rPr>
            </w:pPr>
          </w:p>
          <w:p w:rsidR="00CB1FEC" w:rsidRPr="00D26E85" w:rsidRDefault="00CB1FEC" w:rsidP="0010107E">
            <w:pPr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/>
                <w:szCs w:val="21"/>
              </w:rPr>
              <w:t>课程目标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CB1FEC" w:rsidRPr="00D26E85" w:rsidRDefault="00E3076B" w:rsidP="00CB1FE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毕业要求观测点</w:t>
            </w:r>
            <w:r w:rsidR="00CB1FEC">
              <w:rPr>
                <w:rFonts w:ascii="宋体" w:eastAsia="宋体" w:hAnsi="宋体" w:hint="eastAsia"/>
                <w:szCs w:val="21"/>
              </w:rPr>
              <w:t>6</w:t>
            </w:r>
            <w:r w:rsidR="00CB1FEC" w:rsidRPr="00D26E85">
              <w:rPr>
                <w:rFonts w:ascii="宋体" w:eastAsia="宋体" w:hAnsi="宋体" w:hint="eastAsia"/>
                <w:szCs w:val="21"/>
              </w:rPr>
              <w:t>-</w:t>
            </w:r>
            <w:r w:rsidR="00CB1FEC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CB1FEC" w:rsidRPr="00D26E85" w:rsidRDefault="00E3076B" w:rsidP="00CB1FEC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毕业要求观测点</w:t>
            </w:r>
            <w:r w:rsidR="00CB1FEC">
              <w:rPr>
                <w:rFonts w:ascii="宋体" w:eastAsia="宋体" w:hAnsi="宋体" w:hint="eastAsia"/>
                <w:szCs w:val="21"/>
              </w:rPr>
              <w:t>9</w:t>
            </w:r>
            <w:r w:rsidR="00CB1FEC" w:rsidRPr="00D26E85">
              <w:rPr>
                <w:rFonts w:ascii="宋体" w:eastAsia="宋体" w:hAnsi="宋体" w:hint="eastAsia"/>
                <w:szCs w:val="21"/>
              </w:rPr>
              <w:t>-</w:t>
            </w:r>
            <w:r w:rsidR="00CB1FEC">
              <w:rPr>
                <w:rFonts w:ascii="宋体" w:eastAsia="宋体" w:hAnsi="宋体" w:hint="eastAsia"/>
                <w:szCs w:val="21"/>
              </w:rPr>
              <w:t>2</w:t>
            </w:r>
          </w:p>
        </w:tc>
      </w:tr>
      <w:tr w:rsidR="00CB1FEC" w:rsidRPr="00D26E85" w:rsidTr="00CB1FEC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D26E85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26E85">
              <w:rPr>
                <w:rFonts w:ascii="宋体" w:eastAsia="宋体" w:hAnsi="宋体"/>
                <w:kern w:val="0"/>
                <w:szCs w:val="21"/>
              </w:rPr>
              <w:t>课程目标</w:t>
            </w:r>
            <w:r w:rsidRPr="00D26E85">
              <w:rPr>
                <w:rFonts w:ascii="宋体" w:eastAsia="宋体" w:hAnsi="宋体" w:hint="eastAsia"/>
                <w:kern w:val="0"/>
                <w:szCs w:val="21"/>
              </w:rPr>
              <w:t xml:space="preserve"> </w:t>
            </w:r>
            <w:r w:rsidRPr="00D26E85">
              <w:rPr>
                <w:rFonts w:ascii="宋体" w:eastAsia="宋体" w:hAnsi="宋体"/>
                <w:kern w:val="0"/>
                <w:szCs w:val="21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D26E85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26E85">
              <w:rPr>
                <w:rFonts w:ascii="宋体" w:eastAsia="宋体" w:hAnsi="宋体"/>
                <w:kern w:val="0"/>
                <w:szCs w:val="21"/>
              </w:rPr>
              <w:t>√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D26E85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CB1FEC" w:rsidRPr="00D26E85" w:rsidTr="00CB1FEC">
        <w:trPr>
          <w:trHeight w:val="431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D26E85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26E85">
              <w:rPr>
                <w:rFonts w:ascii="宋体" w:eastAsia="宋体" w:hAnsi="宋体"/>
                <w:kern w:val="0"/>
                <w:szCs w:val="21"/>
              </w:rPr>
              <w:t>课程目标</w:t>
            </w:r>
            <w:r w:rsidRPr="00D26E85">
              <w:rPr>
                <w:rFonts w:ascii="宋体" w:eastAsia="宋体" w:hAnsi="宋体" w:hint="eastAsia"/>
                <w:kern w:val="0"/>
                <w:szCs w:val="21"/>
              </w:rPr>
              <w:t xml:space="preserve"> 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D26E85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1FEC" w:rsidRPr="00D26E85" w:rsidRDefault="00CB1FEC" w:rsidP="0010107E">
            <w:pPr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D26E85">
              <w:rPr>
                <w:rFonts w:ascii="宋体" w:eastAsia="宋体" w:hAnsi="宋体"/>
                <w:kern w:val="0"/>
                <w:szCs w:val="21"/>
              </w:rPr>
              <w:t>√</w:t>
            </w:r>
          </w:p>
        </w:tc>
      </w:tr>
    </w:tbl>
    <w:p w:rsidR="00286DE9" w:rsidRPr="00EB7EB1" w:rsidRDefault="00286DE9" w:rsidP="0033227A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2</w:t>
      </w:r>
      <w:r>
        <w:rPr>
          <w:rFonts w:ascii="黑体" w:hAnsi="宋体" w:hint="eastAsia"/>
          <w:b/>
          <w:bCs/>
          <w:szCs w:val="21"/>
        </w:rPr>
        <w:t>：课程目标与课程内容的对应关系表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5361"/>
      </w:tblGrid>
      <w:tr w:rsidR="00286DE9" w:rsidTr="0010107E">
        <w:trPr>
          <w:jc w:val="center"/>
        </w:trPr>
        <w:tc>
          <w:tcPr>
            <w:tcW w:w="1302" w:type="dxa"/>
            <w:vAlign w:val="center"/>
          </w:tcPr>
          <w:p w:rsidR="00286DE9" w:rsidRDefault="00286DE9" w:rsidP="0033227A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5361" w:type="dxa"/>
            <w:vAlign w:val="center"/>
          </w:tcPr>
          <w:p w:rsidR="00286DE9" w:rsidRDefault="00286DE9" w:rsidP="0033227A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</w:tr>
      <w:tr w:rsidR="00286DE9" w:rsidTr="0010107E">
        <w:trPr>
          <w:jc w:val="center"/>
        </w:trPr>
        <w:tc>
          <w:tcPr>
            <w:tcW w:w="1302" w:type="dxa"/>
            <w:vAlign w:val="center"/>
          </w:tcPr>
          <w:p w:rsidR="00286DE9" w:rsidRPr="00EF194E" w:rsidRDefault="00286DE9" w:rsidP="0033227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EF194E">
              <w:rPr>
                <w:rFonts w:hAnsi="宋体" w:cs="宋体" w:hint="eastAsia"/>
              </w:rPr>
              <w:t>课程目标1</w:t>
            </w:r>
          </w:p>
        </w:tc>
        <w:tc>
          <w:tcPr>
            <w:tcW w:w="5361" w:type="dxa"/>
            <w:vAlign w:val="center"/>
          </w:tcPr>
          <w:p w:rsidR="00EF194E" w:rsidRPr="00EF194E" w:rsidRDefault="0001523A" w:rsidP="0033227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第一章、第二章、第三章、第四章、第六章、</w:t>
            </w:r>
            <w:r w:rsidR="007970D8">
              <w:rPr>
                <w:rFonts w:hAnsi="宋体" w:cs="宋体" w:hint="eastAsia"/>
              </w:rPr>
              <w:t>第七章、</w:t>
            </w:r>
            <w:r>
              <w:rPr>
                <w:rFonts w:hAnsi="宋体" w:cs="宋体" w:hint="eastAsia"/>
              </w:rPr>
              <w:t>第</w:t>
            </w:r>
            <w:r w:rsidR="007970D8">
              <w:rPr>
                <w:rFonts w:hAnsi="宋体" w:cs="宋体" w:hint="eastAsia"/>
              </w:rPr>
              <w:t>八</w:t>
            </w:r>
            <w:r>
              <w:rPr>
                <w:rFonts w:hAnsi="宋体" w:cs="宋体" w:hint="eastAsia"/>
              </w:rPr>
              <w:t>章、</w:t>
            </w:r>
            <w:r w:rsidR="007970D8">
              <w:rPr>
                <w:rFonts w:hAnsi="宋体" w:cs="宋体" w:hint="eastAsia"/>
              </w:rPr>
              <w:t>第十章</w:t>
            </w:r>
          </w:p>
        </w:tc>
      </w:tr>
      <w:tr w:rsidR="00286DE9" w:rsidTr="0010107E">
        <w:trPr>
          <w:jc w:val="center"/>
        </w:trPr>
        <w:tc>
          <w:tcPr>
            <w:tcW w:w="1302" w:type="dxa"/>
            <w:vAlign w:val="center"/>
          </w:tcPr>
          <w:p w:rsidR="00286DE9" w:rsidRPr="00EF194E" w:rsidRDefault="00286DE9" w:rsidP="0033227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EF194E">
              <w:rPr>
                <w:rFonts w:hAnsi="宋体" w:cs="宋体" w:hint="eastAsia"/>
              </w:rPr>
              <w:t>课程目标2</w:t>
            </w:r>
          </w:p>
        </w:tc>
        <w:tc>
          <w:tcPr>
            <w:tcW w:w="5361" w:type="dxa"/>
            <w:vAlign w:val="center"/>
          </w:tcPr>
          <w:p w:rsidR="00286DE9" w:rsidRDefault="0001523A" w:rsidP="0033227A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第三章、第四章、第五章、第七章、第</w:t>
            </w:r>
            <w:r w:rsidR="007970D8">
              <w:rPr>
                <w:rFonts w:hAnsi="宋体" w:cs="宋体" w:hint="eastAsia"/>
              </w:rPr>
              <w:t>八</w:t>
            </w:r>
            <w:r>
              <w:rPr>
                <w:rFonts w:hAnsi="宋体" w:cs="宋体" w:hint="eastAsia"/>
              </w:rPr>
              <w:t>章、</w:t>
            </w:r>
            <w:r w:rsidR="007970D8">
              <w:rPr>
                <w:rFonts w:hAnsi="宋体" w:cs="宋体" w:hint="eastAsia"/>
              </w:rPr>
              <w:t>第九章</w:t>
            </w:r>
          </w:p>
        </w:tc>
      </w:tr>
    </w:tbl>
    <w:p w:rsidR="00A03BCC" w:rsidRDefault="007C62ED" w:rsidP="0033227A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A03BCC" w:rsidRPr="00A03BCC" w:rsidRDefault="00A03BCC" w:rsidP="0033227A">
      <w:pPr>
        <w:spacing w:beforeLines="50" w:afterLines="5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3.1讲授内容</w:t>
      </w:r>
    </w:p>
    <w:p w:rsidR="002A7568" w:rsidRDefault="002A7568" w:rsidP="0033227A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第一章</w:t>
      </w:r>
      <w:r w:rsidR="006E7644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6D090D">
        <w:rPr>
          <w:rFonts w:ascii="黑体" w:eastAsia="黑体" w:hAnsi="黑体" w:cs="Times New Roman" w:hint="eastAsia"/>
          <w:b/>
          <w:sz w:val="24"/>
          <w:szCs w:val="24"/>
        </w:rPr>
        <w:t>城市客运交通系统</w:t>
      </w:r>
    </w:p>
    <w:p w:rsidR="002A7568" w:rsidRDefault="002A7568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C456A4" w:rsidRDefault="00634B70" w:rsidP="00634B7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6D090D"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了解城市客运交通系统的结构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D090D" w:rsidRDefault="00C456A4" w:rsidP="00634B7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6D090D" w:rsidRPr="006D090D">
        <w:rPr>
          <w:rFonts w:ascii="宋体" w:eastAsia="宋体" w:hAnsi="宋体" w:cs="宋体" w:hint="eastAsia"/>
          <w:color w:val="000000"/>
          <w:kern w:val="0"/>
          <w:szCs w:val="21"/>
        </w:rPr>
        <w:t>掌握城市客运系统模式的分类及特点</w:t>
      </w:r>
      <w:r w:rsidR="006D090D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D090D" w:rsidRDefault="006D090D" w:rsidP="00634B7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了解城市客运公交优先的政策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34B70" w:rsidRPr="00634B70" w:rsidRDefault="006D090D" w:rsidP="00634B70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了解我国城市轨道交通运营管理中存在的问题。</w:t>
      </w:r>
    </w:p>
    <w:p w:rsidR="002A7568" w:rsidRDefault="002A7568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634B70" w:rsidRPr="00634B70" w:rsidRDefault="00634B70" w:rsidP="006E764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="00C456A4" w:rsidRPr="00C456A4">
        <w:rPr>
          <w:rFonts w:ascii="宋体" w:eastAsia="宋体" w:hAnsi="宋体" w:cs="宋体" w:hint="eastAsia"/>
          <w:color w:val="000000"/>
          <w:kern w:val="0"/>
          <w:szCs w:val="21"/>
        </w:rPr>
        <w:t>城市客运交通的分类及特点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34B70" w:rsidRPr="006E7644" w:rsidRDefault="00634B70" w:rsidP="006E764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为什么要实行</w:t>
      </w:r>
      <w:r w:rsidR="00C456A4" w:rsidRPr="00C456A4">
        <w:rPr>
          <w:rFonts w:ascii="宋体" w:eastAsia="宋体" w:hAnsi="宋体" w:cs="宋体" w:hint="eastAsia"/>
          <w:color w:val="000000"/>
          <w:kern w:val="0"/>
          <w:szCs w:val="21"/>
        </w:rPr>
        <w:t>公交优先政策。</w:t>
      </w:r>
    </w:p>
    <w:p w:rsidR="002A7568" w:rsidRDefault="002A7568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6D090D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城市客运交通系统结构和发展模式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D090D" w:rsidRPr="006D090D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国内外城市轨道交通运营管理状况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A7568" w:rsidRDefault="002A7568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6E7644" w:rsidRPr="006E7644" w:rsidRDefault="006E7644" w:rsidP="006E764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574F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2A7568" w:rsidRPr="00313A87" w:rsidRDefault="002A7568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C456A4" w:rsidRDefault="00C456A4" w:rsidP="00C456A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能阐述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城市客运交通系统的结构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456A4" w:rsidRDefault="00C456A4" w:rsidP="00C456A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能阐述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掌握城市客运系统模式的分类及特点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456A4" w:rsidRDefault="00C456A4" w:rsidP="00C456A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了解城市客运公交优先的政策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456A4" w:rsidRPr="00634B70" w:rsidRDefault="00C456A4" w:rsidP="00C456A4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ab/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了解我国城市轨道交通运营管理中存在的问题。</w:t>
      </w:r>
    </w:p>
    <w:p w:rsidR="006E7644" w:rsidRPr="006E7644" w:rsidRDefault="006E7644" w:rsidP="00634B7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对应课程目标1，毕业要求观测点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C456A4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C24B5" w:rsidRDefault="00FC24B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C23E4" w:rsidRDefault="003C23E4" w:rsidP="0033227A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6D090D">
        <w:rPr>
          <w:rFonts w:ascii="黑体" w:eastAsia="黑体" w:hAnsi="黑体" w:cs="Times New Roman" w:hint="eastAsia"/>
          <w:b/>
          <w:sz w:val="24"/>
          <w:szCs w:val="24"/>
        </w:rPr>
        <w:t>城市轨道交通车站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6D090D" w:rsidRPr="006D090D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了解城市轨道交通车站的作用和分类。</w:t>
      </w:r>
    </w:p>
    <w:p w:rsidR="00DC69B5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掌握一般城市轨道交通车站的组成及作用。</w:t>
      </w:r>
    </w:p>
    <w:p w:rsidR="006D090D" w:rsidRDefault="006D090D" w:rsidP="006D090D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了解轨道交通车站的布局原则和基本布局。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DC69B5" w:rsidRPr="00DC3CE5" w:rsidRDefault="00DC3CE5" w:rsidP="00DC3C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（1）</w:t>
      </w:r>
      <w:r w:rsidRPr="00DC3CE5">
        <w:rPr>
          <w:rFonts w:ascii="宋体" w:eastAsia="宋体" w:hAnsi="宋体" w:cs="宋体" w:hint="eastAsia"/>
          <w:color w:val="000000"/>
          <w:kern w:val="0"/>
          <w:szCs w:val="21"/>
        </w:rPr>
        <w:t>轨道交通车站的作用和分类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C3CE5" w:rsidRDefault="00DC3CE5" w:rsidP="00DC3C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（2）</w:t>
      </w:r>
      <w:r w:rsidRPr="00DC3CE5">
        <w:rPr>
          <w:rFonts w:ascii="宋体" w:eastAsia="宋体" w:hAnsi="宋体" w:cs="宋体" w:hint="eastAsia"/>
          <w:color w:val="000000"/>
          <w:kern w:val="0"/>
          <w:szCs w:val="21"/>
        </w:rPr>
        <w:t>车站的组成以及作用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3C23E4" w:rsidRPr="003C23E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（1</w:t>
      </w:r>
      <w:r w:rsidR="00DC69B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C69B5" w:rsidRPr="00DC69B5">
        <w:rPr>
          <w:rFonts w:ascii="宋体" w:eastAsia="宋体" w:hAnsi="宋体" w:cs="宋体" w:hint="eastAsia"/>
          <w:color w:val="000000"/>
          <w:kern w:val="0"/>
          <w:szCs w:val="21"/>
        </w:rPr>
        <w:t>轨道交通车站的作用和分类</w:t>
      </w:r>
      <w:r w:rsidR="00DC69B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（2</w:t>
      </w:r>
      <w:r w:rsidR="00DC69B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DC69B5" w:rsidRPr="00DC69B5">
        <w:rPr>
          <w:rFonts w:ascii="宋体" w:eastAsia="宋体" w:hAnsi="宋体" w:cs="宋体" w:hint="eastAsia"/>
          <w:color w:val="000000"/>
          <w:kern w:val="0"/>
          <w:szCs w:val="21"/>
        </w:rPr>
        <w:t>一般轨道交通车站的组成以及作用</w:t>
      </w:r>
      <w:r w:rsidR="00DC69B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D090D" w:rsidRPr="003C23E4" w:rsidRDefault="006D090D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城市轨道交通车站的布局原则和基本布局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3C23E4" w:rsidRPr="006E764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6E7644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DC3CE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Pr="00313A87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DC3CE5" w:rsidRPr="006D090D" w:rsidRDefault="00DC3CE5" w:rsidP="00DC3C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能阐述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城市轨道交通车站的作用和分类。</w:t>
      </w:r>
    </w:p>
    <w:p w:rsidR="00DC3CE5" w:rsidRDefault="00DC3CE5" w:rsidP="00DC3CE5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  <w:t>能阐述</w:t>
      </w:r>
      <w:r w:rsidR="00742E2A">
        <w:rPr>
          <w:rFonts w:ascii="宋体" w:eastAsia="宋体" w:hAnsi="宋体" w:cs="宋体" w:hint="eastAsia"/>
          <w:color w:val="000000"/>
          <w:kern w:val="0"/>
          <w:szCs w:val="21"/>
        </w:rPr>
        <w:t>一般</w:t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城市轨道交通车站的组成及作用。</w:t>
      </w:r>
    </w:p>
    <w:p w:rsidR="00DC69B5" w:rsidRPr="00DC3CE5" w:rsidRDefault="00DC3CE5" w:rsidP="00742E2A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6D090D">
        <w:rPr>
          <w:rFonts w:ascii="宋体" w:eastAsia="宋体" w:hAnsi="宋体" w:cs="宋体" w:hint="eastAsia"/>
          <w:color w:val="000000"/>
          <w:kern w:val="0"/>
          <w:szCs w:val="21"/>
        </w:rPr>
        <w:t>了解轨道交通车站的布局原则和基本布局。</w:t>
      </w:r>
    </w:p>
    <w:p w:rsidR="003C23E4" w:rsidRPr="003C23E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对应课程目标1，毕业要求观测点</w:t>
      </w:r>
      <w:r w:rsidR="00742E2A"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742E2A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C23E4" w:rsidRDefault="003C23E4" w:rsidP="0033227A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A46845">
        <w:rPr>
          <w:rFonts w:ascii="黑体" w:eastAsia="黑体" w:hAnsi="黑体" w:cs="Times New Roman" w:hint="eastAsia"/>
          <w:b/>
          <w:sz w:val="24"/>
          <w:szCs w:val="24"/>
        </w:rPr>
        <w:t>城市轨道交通车站技术设备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认识城市轨道交通车站的行车技术设备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61A0F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掌握安全门系统的组成、日常操作和简单故障处理程序。</w:t>
      </w:r>
    </w:p>
    <w:p w:rsid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掌握电梯系统的组成、日常操作和简单故障处理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掌握火灾报警系统的组成、工作过程和火灾确认方式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掌握乘客导向标志分类及设置原则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了解城市轨道交通广播系统、乘客信息系统、电话系统和闭路电视监控系统的组成、功能和优先级的划分。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</w:t>
      </w:r>
      <w:r w:rsidRPr="00521300">
        <w:rPr>
          <w:rFonts w:ascii="宋体" w:eastAsia="宋体" w:hAnsi="宋体" w:cs="宋体" w:hint="eastAsia"/>
          <w:color w:val="000000"/>
          <w:kern w:val="0"/>
          <w:szCs w:val="21"/>
        </w:rPr>
        <w:t>行车技术设备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Pr="00521300">
        <w:rPr>
          <w:rFonts w:ascii="宋体" w:eastAsia="宋体" w:hAnsi="宋体" w:cs="宋体" w:hint="eastAsia"/>
          <w:color w:val="000000"/>
          <w:kern w:val="0"/>
          <w:szCs w:val="21"/>
        </w:rPr>
        <w:t>安全门系统设备的操作和故障处置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61A0F" w:rsidRP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521300">
        <w:rPr>
          <w:rFonts w:ascii="宋体" w:eastAsia="宋体" w:hAnsi="宋体" w:cs="宋体" w:hint="eastAsia"/>
          <w:color w:val="000000"/>
          <w:kern w:val="0"/>
          <w:szCs w:val="21"/>
        </w:rPr>
        <w:t>电梯系统、火灾报警系统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521300">
        <w:rPr>
          <w:rFonts w:ascii="宋体" w:eastAsia="宋体" w:hAnsi="宋体" w:cs="宋体" w:hint="eastAsia"/>
          <w:color w:val="000000"/>
          <w:kern w:val="0"/>
          <w:szCs w:val="21"/>
        </w:rPr>
        <w:t>操作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521300">
        <w:rPr>
          <w:rFonts w:ascii="宋体" w:eastAsia="宋体" w:hAnsi="宋体" w:cs="宋体" w:hint="eastAsia"/>
          <w:color w:val="000000"/>
          <w:kern w:val="0"/>
          <w:szCs w:val="21"/>
        </w:rPr>
        <w:t>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521300">
        <w:rPr>
          <w:rFonts w:ascii="宋体" w:eastAsia="宋体" w:hAnsi="宋体" w:cs="宋体" w:hint="eastAsia"/>
          <w:color w:val="000000"/>
          <w:kern w:val="0"/>
          <w:szCs w:val="21"/>
        </w:rPr>
        <w:t>乘客导向系统、电话系统和闭路电视监控系统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521300">
        <w:rPr>
          <w:rFonts w:ascii="宋体" w:eastAsia="宋体" w:hAnsi="宋体" w:cs="宋体" w:hint="eastAsia"/>
          <w:color w:val="000000"/>
          <w:kern w:val="0"/>
          <w:szCs w:val="21"/>
        </w:rPr>
        <w:t>功能、组成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521300">
        <w:rPr>
          <w:rFonts w:ascii="宋体" w:eastAsia="宋体" w:hAnsi="宋体" w:cs="宋体" w:hint="eastAsia"/>
          <w:color w:val="000000"/>
          <w:kern w:val="0"/>
          <w:szCs w:val="21"/>
        </w:rPr>
        <w:t>优先级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城市轨道交通车站的行车技术设备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安全门系统的组成、日常操作和简单故障处理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电梯系统的组成、日常操作和简单故障处理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火灾报警系统的组成、工作过程和火灾确认方式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乘客导向标志分类及设置原则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46845" w:rsidRPr="00A46845" w:rsidRDefault="00A46845" w:rsidP="00A4684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（6）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城市轨道交通广播系统、乘客信息系统、电话系统和闭路电视监控系统的组成、功能和优先级的划分。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3C23E4" w:rsidRPr="003C23E4" w:rsidRDefault="00521300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课堂授课、课堂练习</w:t>
      </w:r>
      <w:r w:rsidR="00C574FB">
        <w:rPr>
          <w:rFonts w:ascii="宋体" w:eastAsia="宋体" w:hAnsi="宋体" w:cs="宋体" w:hint="eastAsia"/>
          <w:color w:val="000000"/>
          <w:kern w:val="0"/>
          <w:szCs w:val="21"/>
        </w:rPr>
        <w:t>、实验练习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3C23E4" w:rsidRPr="00313A87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城市轨道交通车站的行车技术设备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构成。</w:t>
      </w:r>
    </w:p>
    <w:p w:rsidR="00521300" w:rsidRPr="00A46845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掌握安全门系统的组成、日常操作和简单故障处理程序。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掌握电梯系统的组成、日常操作和简单故障处理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掌握火灾报警系统的组成、工作过程和火灾确认方式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掌握乘客导向标志分类及设置原则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61A0F" w:rsidRPr="00521300" w:rsidRDefault="00521300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Pr="00A46845">
        <w:rPr>
          <w:rFonts w:ascii="宋体" w:eastAsia="宋体" w:hAnsi="宋体" w:cs="宋体" w:hint="eastAsia"/>
          <w:color w:val="000000"/>
          <w:kern w:val="0"/>
          <w:szCs w:val="21"/>
        </w:rPr>
        <w:t>城市轨道交通广播系统、乘客信息系统、电话系统和闭路电视监控系统的组成、功能和优先级的划分。</w:t>
      </w:r>
    </w:p>
    <w:p w:rsidR="003C23E4" w:rsidRPr="003C23E4" w:rsidRDefault="003C23E4" w:rsidP="003C23E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和课程目标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-2。</w:t>
      </w:r>
    </w:p>
    <w:p w:rsidR="003C23E4" w:rsidRDefault="003C23E4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7E17A0" w:rsidRPr="00952883" w:rsidRDefault="007E17A0" w:rsidP="0033227A">
      <w:pPr>
        <w:widowControl/>
        <w:spacing w:beforeLines="50" w:afterLines="50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952883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F74752">
        <w:rPr>
          <w:rFonts w:ascii="黑体" w:eastAsia="黑体" w:hAnsi="黑体" w:cs="Times New Roman" w:hint="eastAsia"/>
          <w:b/>
          <w:sz w:val="24"/>
          <w:szCs w:val="24"/>
        </w:rPr>
        <w:t>城市轨道交通自动售检票系统</w:t>
      </w:r>
    </w:p>
    <w:p w:rsidR="007E17A0" w:rsidRDefault="007E17A0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F74752" w:rsidRDefault="00F74752" w:rsidP="009528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掌握自动售检票系统的结构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Default="00F74752" w:rsidP="009528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了解自动售检票终端设备的功能和结构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Default="00F74752" w:rsidP="009528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掌握自动售检票系统终端设备的日常操作和常见故障处理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Pr="00F74752" w:rsidRDefault="00F74752" w:rsidP="009528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了解自动售检票设备配置与布局的原则和要求。</w:t>
      </w:r>
    </w:p>
    <w:p w:rsidR="00F74752" w:rsidRPr="00F74752" w:rsidRDefault="00F74752" w:rsidP="0095288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掌握自动售检票系统的运行模式及各模式下的票务处理规则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Default="007E17A0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D770CA" w:rsidRPr="006D090D" w:rsidRDefault="006D090D" w:rsidP="006D090D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521300" w:rsidRPr="00521300">
        <w:rPr>
          <w:rFonts w:ascii="宋体" w:eastAsia="宋体" w:hAnsi="宋体" w:cs="宋体" w:hint="eastAsia"/>
          <w:color w:val="000000"/>
          <w:kern w:val="0"/>
          <w:szCs w:val="21"/>
        </w:rPr>
        <w:t>自动售检票系统终端设备的日常操作和常见故障处理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6D090D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521300" w:rsidRPr="00521300">
        <w:rPr>
          <w:rFonts w:ascii="宋体" w:eastAsia="宋体" w:hAnsi="宋体" w:cs="宋体" w:hint="eastAsia"/>
          <w:color w:val="000000"/>
          <w:kern w:val="0"/>
          <w:szCs w:val="21"/>
        </w:rPr>
        <w:t>自动售检票系统的运行模式及各模式下的票务处理规则</w:t>
      </w:r>
      <w:r w:rsidR="0052130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Default="007E17A0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F74752" w:rsidRPr="00F74752" w:rsidRDefault="00F74752" w:rsidP="00F7475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自动售检票系统的结构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Pr="00F74752" w:rsidRDefault="00F74752" w:rsidP="00F7475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（2）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自动售检票终端设备的功能和结构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Pr="00F74752" w:rsidRDefault="00F74752" w:rsidP="00F7475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自动售检票系统终端设备的日常操作和常见故障处理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752" w:rsidRPr="00F74752" w:rsidRDefault="00F74752" w:rsidP="00F7475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自动售检票设备配置与布局的原则和要求。</w:t>
      </w:r>
    </w:p>
    <w:p w:rsidR="00F74752" w:rsidRPr="00F74752" w:rsidRDefault="00F74752" w:rsidP="00F74752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自动售检票系统的运行模式及各模式下的票务处理规则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Default="007E17A0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7E17A0" w:rsidRPr="007E17A0" w:rsidRDefault="00521300" w:rsidP="007E17A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574FB">
        <w:rPr>
          <w:rFonts w:ascii="宋体" w:eastAsia="宋体" w:hAnsi="宋体" w:cs="宋体" w:hint="eastAsia"/>
          <w:color w:val="000000"/>
          <w:kern w:val="0"/>
          <w:szCs w:val="21"/>
        </w:rPr>
        <w:t>、实验练习</w:t>
      </w:r>
      <w:r w:rsidR="007E17A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7E17A0" w:rsidRPr="00313A87" w:rsidRDefault="007E17A0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自动售检票系统的结构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自动售检票终端设备的功能和结构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掌握自动售检票系统终端设备的日常操作和常见故障处理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21300" w:rsidRPr="00F74752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自动售检票设备配置与布局的原则和要求。</w:t>
      </w:r>
    </w:p>
    <w:p w:rsidR="00521300" w:rsidRPr="00F74752" w:rsidRDefault="00521300" w:rsidP="0052130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F74752">
        <w:rPr>
          <w:rFonts w:ascii="宋体" w:eastAsia="宋体" w:hAnsi="宋体" w:cs="宋体" w:hint="eastAsia"/>
          <w:color w:val="000000"/>
          <w:kern w:val="0"/>
          <w:szCs w:val="21"/>
        </w:rPr>
        <w:t>掌握自动售检票系统的运行模式及各模式下的票务处理规则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B7B67" w:rsidRPr="003C23E4" w:rsidRDefault="00EB7B67" w:rsidP="00EB7B67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和课程目标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-2。</w:t>
      </w:r>
    </w:p>
    <w:p w:rsidR="007E17A0" w:rsidRPr="00EB7B67" w:rsidRDefault="007E17A0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A492B" w:rsidRDefault="00AA492B" w:rsidP="0033227A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5A5309">
        <w:rPr>
          <w:rFonts w:ascii="黑体" w:eastAsia="黑体" w:hAnsi="黑体" w:cs="Times New Roman" w:hint="eastAsia"/>
          <w:b/>
          <w:sz w:val="24"/>
          <w:szCs w:val="24"/>
        </w:rPr>
        <w:t>城市轨道交通车站运作管理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5A5309" w:rsidRDefault="005A5309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了解车站管理模式及组装架构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5A5309" w:rsidRDefault="005A5309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掌握车站各岗位工作职责和作业流程。</w:t>
      </w:r>
    </w:p>
    <w:p w:rsidR="005A5309" w:rsidRDefault="005A5309" w:rsidP="005A530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掌握车站开启和关闭程序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5A5309" w:rsidRDefault="005A5309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掌握车站巡查作业的巡查要点。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F315DE" w:rsidRDefault="00F315DE" w:rsidP="00F315D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315DE">
        <w:rPr>
          <w:rFonts w:ascii="宋体" w:eastAsia="宋体" w:hAnsi="宋体" w:cs="宋体" w:hint="eastAsia"/>
          <w:color w:val="000000"/>
          <w:kern w:val="0"/>
          <w:szCs w:val="21"/>
        </w:rPr>
        <w:t>车站管理模式及组装架构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Default="00F315DE" w:rsidP="00F315D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315DE">
        <w:rPr>
          <w:rFonts w:ascii="宋体" w:eastAsia="宋体" w:hAnsi="宋体" w:cs="宋体" w:hint="eastAsia"/>
          <w:color w:val="000000"/>
          <w:kern w:val="0"/>
          <w:szCs w:val="21"/>
        </w:rPr>
        <w:t>车站各岗位工作职责和作业流程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F315DE" w:rsidRDefault="00F315DE" w:rsidP="00F315DE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F315DE">
        <w:rPr>
          <w:rFonts w:ascii="宋体" w:eastAsia="宋体" w:hAnsi="宋体" w:cs="宋体" w:hint="eastAsia"/>
          <w:color w:val="000000"/>
          <w:kern w:val="0"/>
          <w:szCs w:val="21"/>
        </w:rPr>
        <w:t>车站开启和关闭程序和车站巡查作业的巡查要点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5A5309" w:rsidRPr="005A5309" w:rsidRDefault="005A5309" w:rsidP="005A530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车站管理模式及组装架构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5A5309" w:rsidRDefault="005A5309" w:rsidP="005A530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车站各岗位工作职责和作业流程。</w:t>
      </w:r>
    </w:p>
    <w:p w:rsidR="005A5309" w:rsidRPr="005A5309" w:rsidRDefault="005A5309" w:rsidP="005A530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车站开启和关闭程序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5A5309" w:rsidRDefault="005A5309" w:rsidP="005A530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车站巡查作业的巡查要点。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A492B" w:rsidRPr="00AA492B" w:rsidRDefault="00AA492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574FB">
        <w:rPr>
          <w:rFonts w:ascii="宋体" w:eastAsia="宋体" w:hAnsi="宋体" w:cs="宋体" w:hint="eastAsia"/>
          <w:color w:val="000000"/>
          <w:kern w:val="0"/>
          <w:szCs w:val="21"/>
        </w:rPr>
        <w:t>、实验练习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313A87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4B7ECB" w:rsidRDefault="004B7ECB" w:rsidP="004B7EC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车站管理模式及组装架构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B7ECB" w:rsidRPr="005A5309" w:rsidRDefault="004B7ECB" w:rsidP="004B7EC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掌握车站各岗位工作职责和作业流程。</w:t>
      </w:r>
    </w:p>
    <w:p w:rsidR="004B7ECB" w:rsidRDefault="004B7ECB" w:rsidP="004B7EC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熟练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掌握车站开启和关闭程序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A5309" w:rsidRPr="004B7ECB" w:rsidRDefault="004B7EC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5A5309">
        <w:rPr>
          <w:rFonts w:ascii="宋体" w:eastAsia="宋体" w:hAnsi="宋体" w:cs="宋体" w:hint="eastAsia"/>
          <w:color w:val="000000"/>
          <w:kern w:val="0"/>
          <w:szCs w:val="21"/>
        </w:rPr>
        <w:t>掌握车站巡查作业的巡查要点。</w:t>
      </w:r>
    </w:p>
    <w:p w:rsidR="00AA492B" w:rsidRPr="00AA492B" w:rsidRDefault="00AA492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 w:rsidR="004B7ECB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 w:rsidR="004B7ECB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4B7ECB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A492B" w:rsidRDefault="00AA492B" w:rsidP="0033227A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FA75C1">
        <w:rPr>
          <w:rFonts w:ascii="黑体" w:eastAsia="黑体" w:hAnsi="黑体" w:cs="Times New Roman" w:hint="eastAsia"/>
          <w:b/>
          <w:sz w:val="24"/>
          <w:szCs w:val="24"/>
        </w:rPr>
        <w:t>城市轨道交通客流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FA75C1" w:rsidRPr="00FA75C1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掌握轨道交通客流的概念及其影响因素。</w:t>
      </w:r>
    </w:p>
    <w:p w:rsidR="00FA75C1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了解轨道交通客流预测的方法和步骤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了解轨道交通客流调查的种类及调车方法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AA492B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掌握轨道交通客流的时间、空间分布特征。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F74280" w:rsidRPr="00F74280" w:rsidRDefault="00F74280" w:rsidP="00F7428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74280">
        <w:rPr>
          <w:rFonts w:ascii="宋体" w:eastAsia="宋体" w:hAnsi="宋体" w:cs="宋体" w:hint="eastAsia"/>
          <w:color w:val="000000"/>
          <w:kern w:val="0"/>
          <w:szCs w:val="21"/>
        </w:rPr>
        <w:t>轨道交通客流的概念及其影响因素和影响规律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74280" w:rsidRDefault="00F74280" w:rsidP="00F7428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74280">
        <w:rPr>
          <w:rFonts w:ascii="宋体" w:eastAsia="宋体" w:hAnsi="宋体" w:cs="宋体" w:hint="eastAsia"/>
          <w:color w:val="000000"/>
          <w:kern w:val="0"/>
          <w:szCs w:val="21"/>
        </w:rPr>
        <w:t>轨道交通客流预测的方法和步骤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FA75C1" w:rsidRPr="00FA75C1" w:rsidRDefault="00FA75C1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客流的概念及其影响因素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FA75C1" w:rsidRDefault="00FA75C1" w:rsidP="00FA75C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轨道交通客流预测的方法和步骤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FA75C1" w:rsidRDefault="00FA75C1" w:rsidP="00FA75C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轨道交通客流调查的种类及调车方法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AA492B" w:rsidRDefault="00FA75C1" w:rsidP="00FA75C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轨道交通客流的时间、空间分布特征。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A492B" w:rsidRPr="00AA492B" w:rsidRDefault="00AA492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313A87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21D7C" w:rsidRPr="00FA75C1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轨道交通客流的概念及其影响因素。</w:t>
      </w:r>
    </w:p>
    <w:p w:rsid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了解轨道交通客流预测的方法和步骤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了解轨道交通客流调查的种类及调车方法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A75C1" w:rsidRPr="00E21D7C" w:rsidRDefault="00E21D7C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FA75C1">
        <w:rPr>
          <w:rFonts w:ascii="宋体" w:eastAsia="宋体" w:hAnsi="宋体" w:cs="宋体" w:hint="eastAsia"/>
          <w:color w:val="000000"/>
          <w:kern w:val="0"/>
          <w:szCs w:val="21"/>
        </w:rPr>
        <w:t>掌握轨道交通客流的时间、空间分布特征。</w:t>
      </w:r>
    </w:p>
    <w:p w:rsidR="00AA492B" w:rsidRPr="00AA492B" w:rsidRDefault="00AA492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对应课程目标1，毕业要求观测点</w:t>
      </w:r>
      <w:r w:rsidR="00F74280"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F74280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A492B" w:rsidRDefault="00AA492B" w:rsidP="0033227A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C80D59">
        <w:rPr>
          <w:rFonts w:ascii="黑体" w:eastAsia="黑体" w:hAnsi="黑体" w:cs="Times New Roman" w:hint="eastAsia"/>
          <w:b/>
          <w:sz w:val="24"/>
          <w:szCs w:val="24"/>
        </w:rPr>
        <w:t>城市轨道交通车站客流组织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C80D59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了解城市轨道交通客流组织的原则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掌握车站日常客流组织的办法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C80D59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掌握车站大客流组织办法。</w:t>
      </w:r>
    </w:p>
    <w:p w:rsidR="00C80D59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掌握车站疏散程序中站务人员作业程序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8C7D34" w:rsidRDefault="00C80D59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掌握车站清客程序中站务人员作业程序。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C80D59" w:rsidRP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E21D7C">
        <w:rPr>
          <w:rFonts w:ascii="宋体" w:eastAsia="宋体" w:hAnsi="宋体" w:cs="宋体" w:hint="eastAsia"/>
          <w:color w:val="000000"/>
          <w:kern w:val="0"/>
          <w:szCs w:val="21"/>
        </w:rPr>
        <w:t>客流组织的原则，车站日常客流组织的办法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P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E21D7C">
        <w:rPr>
          <w:rFonts w:ascii="宋体" w:eastAsia="宋体" w:hAnsi="宋体" w:cs="宋体" w:hint="eastAsia"/>
          <w:color w:val="000000"/>
          <w:kern w:val="0"/>
          <w:szCs w:val="21"/>
        </w:rPr>
        <w:t>车站大客流组织办法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P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E21D7C">
        <w:rPr>
          <w:rFonts w:ascii="宋体" w:eastAsia="宋体" w:hAnsi="宋体" w:cs="宋体" w:hint="eastAsia"/>
          <w:color w:val="000000"/>
          <w:kern w:val="0"/>
          <w:szCs w:val="21"/>
        </w:rPr>
        <w:t>车站疏散程序中站务人员作业程序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E21D7C">
        <w:rPr>
          <w:rFonts w:ascii="宋体" w:eastAsia="宋体" w:hAnsi="宋体" w:cs="宋体" w:hint="eastAsia"/>
          <w:color w:val="000000"/>
          <w:kern w:val="0"/>
          <w:szCs w:val="21"/>
        </w:rPr>
        <w:t>车站清客程序中站务人员作业程序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C80D59" w:rsidRPr="00C80D59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城市轨道交通客流组织的原则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C80D59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（2）车站日常客流组织的办法。</w:t>
      </w:r>
    </w:p>
    <w:p w:rsidR="00C80D59" w:rsidRPr="00C80D59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车站大客流组织办法。</w:t>
      </w:r>
    </w:p>
    <w:p w:rsidR="00C80D59" w:rsidRPr="00C80D59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车站疏散程序中站务人员作业程序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8C7D34" w:rsidRDefault="00C80D59" w:rsidP="00C80D59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车站清客程序中站务人员作业程序。</w:t>
      </w:r>
    </w:p>
    <w:p w:rsidR="00AA492B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AA492B" w:rsidRPr="00AA492B" w:rsidRDefault="00AA492B" w:rsidP="00AA492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AA492B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574FB">
        <w:rPr>
          <w:rFonts w:ascii="宋体" w:eastAsia="宋体" w:hAnsi="宋体" w:cs="宋体" w:hint="eastAsia"/>
          <w:color w:val="000000"/>
          <w:kern w:val="0"/>
          <w:szCs w:val="21"/>
        </w:rPr>
        <w:t>、实验练习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A492B" w:rsidRPr="00313A87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城市轨道交通客流组织的原则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掌握车站日常客流组织的办法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E21D7C" w:rsidRPr="00C80D59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掌握车站大客流组织办法。</w:t>
      </w:r>
    </w:p>
    <w:p w:rsidR="00E21D7C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掌握车站疏散程序中站务人员作业程序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C80D59" w:rsidRPr="00E21D7C" w:rsidRDefault="00E21D7C" w:rsidP="008C7D34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C80D59">
        <w:rPr>
          <w:rFonts w:ascii="宋体" w:eastAsia="宋体" w:hAnsi="宋体" w:cs="宋体" w:hint="eastAsia"/>
          <w:color w:val="000000"/>
          <w:kern w:val="0"/>
          <w:szCs w:val="21"/>
        </w:rPr>
        <w:t>掌握车站清客程序中站务人员作业程序。</w:t>
      </w:r>
    </w:p>
    <w:p w:rsidR="00E21D7C" w:rsidRPr="003C23E4" w:rsidRDefault="00E21D7C" w:rsidP="00E21D7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和课程目标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-2。</w:t>
      </w:r>
    </w:p>
    <w:p w:rsidR="00AA492B" w:rsidRPr="00E21D7C" w:rsidRDefault="00AA492B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F97935" w:rsidRDefault="00F97935" w:rsidP="0033227A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577330">
        <w:rPr>
          <w:rFonts w:ascii="黑体" w:eastAsia="黑体" w:hAnsi="黑体" w:cs="Times New Roman" w:hint="eastAsia"/>
          <w:b/>
          <w:sz w:val="24"/>
          <w:szCs w:val="24"/>
        </w:rPr>
        <w:t>城市轨道交通车站突发事件应急处理办法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577330" w:rsidRDefault="00577330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掌握车站突发事件的处理原则及报告程序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Pr="00577330" w:rsidRDefault="00577330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了解车站各种突发事件的应急处理流程。</w:t>
      </w:r>
    </w:p>
    <w:p w:rsidR="00577330" w:rsidRDefault="00577330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了解车站各种突发事件的应急处理流程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Pr="00577330" w:rsidRDefault="00577330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明确车站员工在应急处理中的岗位职责及作业程序。</w:t>
      </w:r>
    </w:p>
    <w:p w:rsidR="00577330" w:rsidRPr="00F97935" w:rsidRDefault="00577330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掌握车站站台事故的处理办法。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577330" w:rsidRPr="00FF6765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F6765">
        <w:rPr>
          <w:rFonts w:ascii="宋体" w:eastAsia="宋体" w:hAnsi="宋体" w:cs="宋体" w:hint="eastAsia"/>
          <w:color w:val="000000"/>
          <w:kern w:val="0"/>
          <w:szCs w:val="21"/>
        </w:rPr>
        <w:t>车站突发事件的处理原则及报告程序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F6765" w:rsidRPr="00FF6765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F6765">
        <w:rPr>
          <w:rFonts w:ascii="宋体" w:eastAsia="宋体" w:hAnsi="宋体" w:cs="宋体" w:hint="eastAsia"/>
          <w:color w:val="000000"/>
          <w:kern w:val="0"/>
          <w:szCs w:val="21"/>
        </w:rPr>
        <w:t>车站各种突发事件的应急处理流程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F6765" w:rsidRPr="00FF6765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FF6765">
        <w:rPr>
          <w:rFonts w:ascii="宋体" w:eastAsia="宋体" w:hAnsi="宋体" w:cs="宋体" w:hint="eastAsia"/>
          <w:color w:val="000000"/>
          <w:kern w:val="0"/>
          <w:szCs w:val="21"/>
        </w:rPr>
        <w:t>车站各种突发事件的应急处理流程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F6765" w:rsidRPr="00FF6765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FF6765">
        <w:rPr>
          <w:rFonts w:ascii="宋体" w:eastAsia="宋体" w:hAnsi="宋体" w:cs="宋体" w:hint="eastAsia"/>
          <w:color w:val="000000"/>
          <w:kern w:val="0"/>
          <w:szCs w:val="21"/>
        </w:rPr>
        <w:t>车站员工在应急处理中的岗位职责及作业程序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F6765" w:rsidRPr="00FF6765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（5）</w:t>
      </w:r>
      <w:r w:rsidRPr="00FF6765">
        <w:rPr>
          <w:rFonts w:ascii="宋体" w:eastAsia="宋体" w:hAnsi="宋体" w:cs="宋体" w:hint="eastAsia"/>
          <w:color w:val="000000"/>
          <w:kern w:val="0"/>
          <w:szCs w:val="21"/>
        </w:rPr>
        <w:t>车站站台事故的处理办法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577330" w:rsidRPr="00577330" w:rsidRDefault="00577330" w:rsidP="005773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车站突发事件的处理原则及报告程序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Pr="00577330" w:rsidRDefault="00577330" w:rsidP="005773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车站各种突发事件的应急处理流程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Pr="00577330" w:rsidRDefault="00577330" w:rsidP="005773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车站员工在应急处理中的岗位职责及作业程序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77330" w:rsidRPr="00F97935" w:rsidRDefault="00577330" w:rsidP="0057733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车站站台事故的处理办法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97935" w:rsidRPr="00F97935" w:rsidRDefault="00FF6765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 w:rsidR="00C574FB">
        <w:rPr>
          <w:rFonts w:ascii="宋体" w:eastAsia="宋体" w:hAnsi="宋体" w:cs="宋体" w:hint="eastAsia"/>
          <w:color w:val="000000"/>
          <w:kern w:val="0"/>
          <w:szCs w:val="21"/>
        </w:rPr>
        <w:t>、实验练习。</w:t>
      </w:r>
    </w:p>
    <w:p w:rsidR="00F97935" w:rsidRPr="00313A87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FF6765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车站突发事件的处理原则及报告程序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F6765" w:rsidRPr="00577330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熟练掌握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车站各种突发事件的应急处理流程。</w:t>
      </w:r>
    </w:p>
    <w:p w:rsidR="00FF6765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熟练掌握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车站各种突发事件的应急处理流程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F6765" w:rsidRPr="00577330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熟练掌握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车站员工在应急处理中的岗位职责及作业程序。</w:t>
      </w:r>
    </w:p>
    <w:p w:rsidR="00577330" w:rsidRPr="00FF6765" w:rsidRDefault="00FF6765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熟练</w:t>
      </w:r>
      <w:r w:rsidRPr="00577330">
        <w:rPr>
          <w:rFonts w:ascii="宋体" w:eastAsia="宋体" w:hAnsi="宋体" w:cs="宋体" w:hint="eastAsia"/>
          <w:color w:val="000000"/>
          <w:kern w:val="0"/>
          <w:szCs w:val="21"/>
        </w:rPr>
        <w:t>掌握车站站台事故的处理办法。</w:t>
      </w:r>
    </w:p>
    <w:p w:rsidR="00FF6765" w:rsidRPr="003C23E4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和课程目标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-2。</w:t>
      </w:r>
    </w:p>
    <w:p w:rsidR="00F97935" w:rsidRPr="00FF676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F97935" w:rsidRDefault="00F97935" w:rsidP="0033227A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813260">
        <w:rPr>
          <w:rFonts w:ascii="黑体" w:eastAsia="黑体" w:hAnsi="黑体" w:cs="Times New Roman" w:hint="eastAsia"/>
          <w:b/>
          <w:sz w:val="24"/>
          <w:szCs w:val="24"/>
        </w:rPr>
        <w:t>城市轨道交通客运服务实例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4C514B" w:rsidRPr="004C514B" w:rsidRDefault="004C514B" w:rsidP="004C514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4C514B">
        <w:rPr>
          <w:rFonts w:ascii="宋体" w:eastAsia="宋体" w:hAnsi="宋体" w:cs="宋体" w:hint="eastAsia"/>
          <w:color w:val="000000"/>
          <w:kern w:val="0"/>
          <w:szCs w:val="21"/>
        </w:rPr>
        <w:t>在制止乘客违规行为中，能够结合地铁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规定，利用服务技巧，降低发生纠纷的几率。</w:t>
      </w:r>
    </w:p>
    <w:p w:rsidR="004C514B" w:rsidRDefault="004C514B" w:rsidP="004C514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4C514B">
        <w:rPr>
          <w:rFonts w:ascii="宋体" w:eastAsia="宋体" w:hAnsi="宋体" w:cs="宋体" w:hint="eastAsia"/>
          <w:color w:val="000000"/>
          <w:kern w:val="0"/>
          <w:szCs w:val="21"/>
        </w:rPr>
        <w:t>掌握站厅的细微服务内容，能够及时处理乘客进出站遇到的问题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C514B" w:rsidRPr="004C514B" w:rsidRDefault="004C514B" w:rsidP="004C514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4C514B"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客服中心的细微服务内容，能够解决乘客投诉并处理乘客常见票务问题。</w:t>
      </w:r>
    </w:p>
    <w:p w:rsidR="004C514B" w:rsidRPr="00F97935" w:rsidRDefault="004C514B" w:rsidP="004C514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4C514B">
        <w:rPr>
          <w:rFonts w:ascii="宋体" w:eastAsia="宋体" w:hAnsi="宋体" w:cs="宋体" w:hint="eastAsia"/>
          <w:color w:val="000000"/>
          <w:kern w:val="0"/>
          <w:szCs w:val="21"/>
        </w:rPr>
        <w:t>掌握站台的细微服务内容，保证乘客在站台的安全，减少纠纷的发生。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4C514B" w:rsidRP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DD010C">
        <w:rPr>
          <w:rFonts w:ascii="宋体" w:eastAsia="宋体" w:hAnsi="宋体" w:cs="宋体" w:hint="eastAsia"/>
          <w:color w:val="000000"/>
          <w:kern w:val="0"/>
          <w:szCs w:val="21"/>
        </w:rPr>
        <w:t>在制止乘客违规行为中，能够结合地铁规定，利用服务技巧，降低发生纠纷的几率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010C" w:rsidRP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DD010C">
        <w:rPr>
          <w:rFonts w:ascii="宋体" w:eastAsia="宋体" w:hAnsi="宋体" w:cs="宋体" w:hint="eastAsia"/>
          <w:color w:val="000000"/>
          <w:kern w:val="0"/>
          <w:szCs w:val="21"/>
        </w:rPr>
        <w:t>掌握站厅的细微服务内容，能够及时处理乘客进出站遇到的问题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010C" w:rsidRP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DD010C">
        <w:rPr>
          <w:rFonts w:ascii="宋体" w:eastAsia="宋体" w:hAnsi="宋体" w:cs="宋体" w:hint="eastAsia"/>
          <w:color w:val="000000"/>
          <w:kern w:val="0"/>
          <w:szCs w:val="21"/>
        </w:rPr>
        <w:t>握客服中心的细微服务内容，能够解决乘客投诉并处理乘客常见票务问题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DD010C">
        <w:rPr>
          <w:rFonts w:ascii="宋体" w:eastAsia="宋体" w:hAnsi="宋体" w:cs="宋体" w:hint="eastAsia"/>
          <w:color w:val="000000"/>
          <w:kern w:val="0"/>
          <w:szCs w:val="21"/>
        </w:rPr>
        <w:t>掌握站台的细微服务内容，保证乘客在站台的安全，减少纠纷的发生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813260" w:rsidRPr="00813260" w:rsidRDefault="00813260" w:rsidP="0081326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813260">
        <w:rPr>
          <w:rFonts w:ascii="宋体" w:eastAsia="宋体" w:hAnsi="宋体" w:cs="宋体" w:hint="eastAsia"/>
          <w:color w:val="000000"/>
          <w:kern w:val="0"/>
          <w:szCs w:val="21"/>
        </w:rPr>
        <w:t>在制止乘客违规行为中，能够结合地铁规定，利用服务技巧，降低发生纠纷的几率</w:t>
      </w:r>
      <w:r w:rsidR="004C514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13260" w:rsidRPr="00813260" w:rsidRDefault="00813260" w:rsidP="0081326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813260">
        <w:rPr>
          <w:rFonts w:ascii="宋体" w:eastAsia="宋体" w:hAnsi="宋体" w:cs="宋体" w:hint="eastAsia"/>
          <w:color w:val="000000"/>
          <w:kern w:val="0"/>
          <w:szCs w:val="21"/>
        </w:rPr>
        <w:t>掌握站厅的细微服务内容，能够及时处理乘客进出站遇到的问题</w:t>
      </w:r>
      <w:r w:rsidR="004C514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13260" w:rsidRPr="00813260" w:rsidRDefault="00813260" w:rsidP="0081326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813260">
        <w:rPr>
          <w:rFonts w:ascii="宋体" w:eastAsia="宋体" w:hAnsi="宋体" w:cs="宋体" w:hint="eastAsia"/>
          <w:color w:val="000000"/>
          <w:kern w:val="0"/>
          <w:szCs w:val="21"/>
        </w:rPr>
        <w:t>掌握客服中心的细微服务内容，能够解决乘客投诉并处理乘客常见票务问题</w:t>
      </w:r>
      <w:r w:rsidR="004C514B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813260" w:rsidRPr="00F97935" w:rsidRDefault="00813260" w:rsidP="00813260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r w:rsidRPr="00813260">
        <w:rPr>
          <w:rFonts w:ascii="宋体" w:eastAsia="宋体" w:hAnsi="宋体" w:cs="宋体" w:hint="eastAsia"/>
          <w:color w:val="000000"/>
          <w:kern w:val="0"/>
          <w:szCs w:val="21"/>
        </w:rPr>
        <w:t>掌握站台的细微服务内容，保证乘客在站台的安全，减少纠纷的发生。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97935" w:rsidRPr="00F97935" w:rsidRDefault="00F97935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97935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Pr="00313A87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DD010C" w:rsidRPr="004C514B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能掌握服务技巧，降低发生纠纷的几率。</w:t>
      </w:r>
    </w:p>
    <w:p w:rsid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</w:t>
      </w:r>
      <w:r w:rsidRPr="004C514B">
        <w:rPr>
          <w:rFonts w:ascii="宋体" w:eastAsia="宋体" w:hAnsi="宋体" w:cs="宋体" w:hint="eastAsia"/>
          <w:color w:val="000000"/>
          <w:kern w:val="0"/>
          <w:szCs w:val="21"/>
        </w:rPr>
        <w:t>掌握站厅的细微服务内容，及时处理乘客进出站遇到的问题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010C" w:rsidRPr="004C514B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能够解决乘客投诉并处理乘客典型票务问题。</w:t>
      </w:r>
    </w:p>
    <w:p w:rsidR="004C514B" w:rsidRPr="00DD010C" w:rsidRDefault="00DD010C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能保证</w:t>
      </w:r>
      <w:r w:rsidRPr="004C514B">
        <w:rPr>
          <w:rFonts w:ascii="宋体" w:eastAsia="宋体" w:hAnsi="宋体" w:cs="宋体" w:hint="eastAsia"/>
          <w:color w:val="000000"/>
          <w:kern w:val="0"/>
          <w:szCs w:val="21"/>
        </w:rPr>
        <w:t>乘客在站台的安全，减少纠纷的发生。</w:t>
      </w:r>
    </w:p>
    <w:p w:rsidR="00FF6765" w:rsidRPr="003C23E4" w:rsidRDefault="00FF6765" w:rsidP="00FF67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-2。</w:t>
      </w:r>
    </w:p>
    <w:p w:rsidR="00F97935" w:rsidRPr="00FF676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F97935" w:rsidRDefault="00F97935" w:rsidP="0033227A">
      <w:pPr>
        <w:widowControl/>
        <w:spacing w:beforeLines="50" w:afterLines="50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D05AFC">
        <w:rPr>
          <w:rFonts w:ascii="黑体" w:eastAsia="黑体" w:hAnsi="黑体" w:cs="Times New Roman" w:hint="eastAsia"/>
          <w:b/>
          <w:sz w:val="24"/>
          <w:szCs w:val="24"/>
        </w:rPr>
        <w:t>城市轨道交通市场营销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:rsidR="00D05AFC" w:rsidRDefault="00D05AFC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D05AFC">
        <w:rPr>
          <w:rFonts w:ascii="宋体" w:eastAsia="宋体" w:hAnsi="宋体" w:cs="宋体" w:hint="eastAsia"/>
          <w:color w:val="000000"/>
          <w:kern w:val="0"/>
          <w:szCs w:val="21"/>
        </w:rPr>
        <w:t>理解城市轨道交通市场营销的含义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05AFC" w:rsidRPr="00F97935" w:rsidRDefault="00D05AFC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D05AFC">
        <w:rPr>
          <w:rFonts w:ascii="宋体" w:eastAsia="宋体" w:hAnsi="宋体" w:cs="宋体" w:hint="eastAsia"/>
          <w:color w:val="000000"/>
          <w:kern w:val="0"/>
          <w:szCs w:val="21"/>
        </w:rPr>
        <w:t>了解国内外城市轨道交通市场营销的方式方法。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:rsidR="00D05AFC" w:rsidRP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DD010C">
        <w:rPr>
          <w:rFonts w:ascii="宋体" w:eastAsia="宋体" w:hAnsi="宋体" w:cs="宋体" w:hint="eastAsia"/>
          <w:color w:val="000000"/>
          <w:kern w:val="0"/>
          <w:szCs w:val="21"/>
        </w:rPr>
        <w:t>城市轨道交通市场营销的含义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DD010C">
        <w:rPr>
          <w:rFonts w:ascii="宋体" w:eastAsia="宋体" w:hAnsi="宋体" w:cs="宋体" w:hint="eastAsia"/>
          <w:color w:val="000000"/>
          <w:kern w:val="0"/>
          <w:szCs w:val="21"/>
        </w:rPr>
        <w:t>国内外城市轨道交通市场营销的方式方法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:rsidR="00D05AFC" w:rsidRPr="00D05AFC" w:rsidRDefault="00D05AFC" w:rsidP="00D05AF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D05AFC">
        <w:rPr>
          <w:rFonts w:ascii="宋体" w:eastAsia="宋体" w:hAnsi="宋体" w:cs="宋体" w:hint="eastAsia"/>
          <w:color w:val="000000"/>
          <w:kern w:val="0"/>
          <w:szCs w:val="21"/>
        </w:rPr>
        <w:t>城市轨道交通市场营销的含义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05AFC" w:rsidRPr="00F97935" w:rsidRDefault="00D05AFC" w:rsidP="00D05AF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D05AFC">
        <w:rPr>
          <w:rFonts w:ascii="宋体" w:eastAsia="宋体" w:hAnsi="宋体" w:cs="宋体" w:hint="eastAsia"/>
          <w:color w:val="000000"/>
          <w:kern w:val="0"/>
          <w:szCs w:val="21"/>
        </w:rPr>
        <w:t>国内外城市轨道交通市场营销的方式方法。</w:t>
      </w:r>
    </w:p>
    <w:p w:rsidR="00F97935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:rsidR="00F97935" w:rsidRPr="00F97935" w:rsidRDefault="00F97935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F97935">
        <w:rPr>
          <w:rFonts w:ascii="宋体" w:eastAsia="宋体" w:hAnsi="宋体" w:cs="宋体" w:hint="eastAsia"/>
          <w:color w:val="000000"/>
          <w:kern w:val="0"/>
          <w:szCs w:val="21"/>
        </w:rPr>
        <w:t>课堂授课、课后复习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Pr="00313A87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:rsidR="00DD010C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能阐述</w:t>
      </w:r>
      <w:r w:rsidRPr="00D05AFC">
        <w:rPr>
          <w:rFonts w:ascii="宋体" w:eastAsia="宋体" w:hAnsi="宋体" w:cs="宋体" w:hint="eastAsia"/>
          <w:color w:val="000000"/>
          <w:kern w:val="0"/>
          <w:szCs w:val="21"/>
        </w:rPr>
        <w:t>城市轨道交通市场营销的含义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D05AFC" w:rsidRPr="00DD010C" w:rsidRDefault="00DD010C" w:rsidP="00F9793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熟悉</w:t>
      </w:r>
      <w:r w:rsidRPr="00D05AFC">
        <w:rPr>
          <w:rFonts w:ascii="宋体" w:eastAsia="宋体" w:hAnsi="宋体" w:cs="宋体" w:hint="eastAsia"/>
          <w:color w:val="000000"/>
          <w:kern w:val="0"/>
          <w:szCs w:val="21"/>
        </w:rPr>
        <w:t>国内外城市轨道交通市场营销的方式方法。</w:t>
      </w:r>
    </w:p>
    <w:p w:rsidR="00DD010C" w:rsidRPr="003C23E4" w:rsidRDefault="00DD010C" w:rsidP="00DD010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对应课程目标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，毕业要求观测点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3C23E4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F97935" w:rsidRPr="00DD010C" w:rsidRDefault="00F97935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A03BCC" w:rsidRPr="00A03BCC" w:rsidRDefault="00A03BCC" w:rsidP="0033227A">
      <w:pPr>
        <w:spacing w:beforeLines="50" w:afterLines="50"/>
        <w:rPr>
          <w:rFonts w:ascii="黑体" w:eastAsia="黑体" w:hAnsi="黑体" w:cs="Times New Roman"/>
          <w:b/>
          <w:sz w:val="24"/>
          <w:szCs w:val="24"/>
        </w:rPr>
      </w:pPr>
      <w:r w:rsidRPr="00A03BCC">
        <w:rPr>
          <w:rFonts w:ascii="黑体" w:eastAsia="黑体" w:hAnsi="黑体" w:cs="Times New Roman" w:hint="eastAsia"/>
          <w:b/>
          <w:sz w:val="24"/>
          <w:szCs w:val="24"/>
        </w:rPr>
        <w:t>3.2</w:t>
      </w:r>
      <w:r w:rsidR="00953C6E">
        <w:rPr>
          <w:rFonts w:ascii="黑体" w:eastAsia="黑体" w:hAnsi="黑体" w:cs="Times New Roman" w:hint="eastAsia"/>
          <w:b/>
          <w:sz w:val="24"/>
          <w:szCs w:val="24"/>
        </w:rPr>
        <w:t>实践</w:t>
      </w:r>
      <w:r w:rsidRPr="00A03BCC">
        <w:rPr>
          <w:rFonts w:ascii="黑体" w:eastAsia="黑体" w:hAnsi="黑体" w:cs="Times New Roman" w:hint="eastAsia"/>
          <w:b/>
          <w:sz w:val="24"/>
          <w:szCs w:val="24"/>
        </w:rPr>
        <w:t>项目</w:t>
      </w:r>
    </w:p>
    <w:p w:rsidR="00A03BCC" w:rsidRPr="00197458" w:rsidRDefault="00A03BCC" w:rsidP="0033227A">
      <w:pPr>
        <w:spacing w:afterLines="50" w:line="420" w:lineRule="exact"/>
        <w:jc w:val="center"/>
        <w:outlineLvl w:val="0"/>
        <w:rPr>
          <w:rFonts w:ascii="黑体" w:eastAsia="宋体" w:hAnsi="宋体" w:cs="Times New Roman"/>
          <w:b/>
          <w:bCs/>
          <w:szCs w:val="21"/>
        </w:rPr>
      </w:pPr>
      <w:r w:rsidRPr="00197458">
        <w:rPr>
          <w:rFonts w:ascii="黑体" w:eastAsia="宋体" w:hAnsi="宋体" w:cs="Times New Roman" w:hint="eastAsia"/>
          <w:b/>
          <w:bCs/>
          <w:szCs w:val="21"/>
        </w:rPr>
        <w:t>表</w:t>
      </w:r>
      <w:r w:rsidR="00195074">
        <w:rPr>
          <w:rFonts w:ascii="黑体" w:eastAsia="宋体" w:hAnsi="宋体" w:cs="Times New Roman" w:hint="eastAsia"/>
          <w:b/>
          <w:bCs/>
          <w:szCs w:val="21"/>
        </w:rPr>
        <w:t>3</w:t>
      </w:r>
      <w:r w:rsidR="00D26E85">
        <w:rPr>
          <w:rFonts w:ascii="黑体" w:eastAsia="宋体" w:hAnsi="宋体" w:cs="Times New Roman" w:hint="eastAsia"/>
          <w:b/>
          <w:bCs/>
          <w:szCs w:val="21"/>
        </w:rPr>
        <w:t>：</w:t>
      </w:r>
      <w:r w:rsidRPr="00197458">
        <w:rPr>
          <w:rFonts w:ascii="黑体" w:eastAsia="宋体" w:hAnsi="宋体" w:cs="Times New Roman" w:hint="eastAsia"/>
          <w:b/>
          <w:bCs/>
          <w:szCs w:val="21"/>
        </w:rPr>
        <w:t>本课程开设的</w:t>
      </w:r>
      <w:r w:rsidR="00953C6E">
        <w:rPr>
          <w:rFonts w:ascii="黑体" w:eastAsia="宋体" w:hAnsi="宋体" w:cs="Times New Roman" w:hint="eastAsia"/>
          <w:b/>
          <w:bCs/>
          <w:szCs w:val="21"/>
        </w:rPr>
        <w:t>实践</w:t>
      </w:r>
      <w:r w:rsidRPr="00197458">
        <w:rPr>
          <w:rFonts w:ascii="黑体" w:eastAsia="宋体" w:hAnsi="宋体" w:cs="Times New Roman" w:hint="eastAsia"/>
          <w:b/>
          <w:bCs/>
          <w:szCs w:val="21"/>
        </w:rPr>
        <w:t>项目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2"/>
        <w:gridCol w:w="2512"/>
        <w:gridCol w:w="2105"/>
        <w:gridCol w:w="1111"/>
        <w:gridCol w:w="1296"/>
        <w:gridCol w:w="1098"/>
      </w:tblGrid>
      <w:tr w:rsidR="00A03BCC" w:rsidTr="00297EFC">
        <w:trPr>
          <w:trHeight w:val="569"/>
          <w:jc w:val="center"/>
        </w:trPr>
        <w:tc>
          <w:tcPr>
            <w:tcW w:w="832" w:type="dxa"/>
          </w:tcPr>
          <w:p w:rsidR="00A03BCC" w:rsidRPr="00197458" w:rsidRDefault="00A03BCC" w:rsidP="00E60F7B">
            <w:pPr>
              <w:spacing w:line="420" w:lineRule="exact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197458">
              <w:rPr>
                <w:rFonts w:ascii="黑体" w:eastAsia="宋体" w:hAnsi="宋体" w:cs="Times New Roman" w:hint="eastAsia"/>
                <w:b/>
                <w:bCs/>
                <w:szCs w:val="21"/>
              </w:rPr>
              <w:t>编号</w:t>
            </w:r>
          </w:p>
        </w:tc>
        <w:tc>
          <w:tcPr>
            <w:tcW w:w="2512" w:type="dxa"/>
          </w:tcPr>
          <w:p w:rsidR="00A03BCC" w:rsidRPr="00197458" w:rsidRDefault="00953C6E" w:rsidP="00E60F7B">
            <w:pPr>
              <w:spacing w:line="420" w:lineRule="exact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>
              <w:rPr>
                <w:rFonts w:ascii="黑体" w:eastAsia="宋体" w:hAnsi="宋体" w:cs="Times New Roman" w:hint="eastAsia"/>
                <w:b/>
                <w:bCs/>
                <w:szCs w:val="21"/>
              </w:rPr>
              <w:t>实践</w:t>
            </w:r>
            <w:r w:rsidR="00A03BCC" w:rsidRPr="00197458">
              <w:rPr>
                <w:rFonts w:ascii="黑体" w:eastAsia="宋体" w:hAnsi="宋体" w:cs="Times New Roman" w:hint="eastAsia"/>
                <w:b/>
                <w:bCs/>
                <w:szCs w:val="21"/>
              </w:rPr>
              <w:t>项目名称</w:t>
            </w:r>
          </w:p>
        </w:tc>
        <w:tc>
          <w:tcPr>
            <w:tcW w:w="2105" w:type="dxa"/>
          </w:tcPr>
          <w:p w:rsidR="00A03BCC" w:rsidRPr="00197458" w:rsidRDefault="00A03BCC" w:rsidP="00E60F7B">
            <w:pPr>
              <w:spacing w:line="420" w:lineRule="exact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197458">
              <w:rPr>
                <w:rFonts w:ascii="黑体" w:eastAsia="宋体" w:hAnsi="宋体" w:cs="Times New Roman" w:hint="eastAsia"/>
                <w:b/>
                <w:bCs/>
                <w:szCs w:val="21"/>
              </w:rPr>
              <w:t>学时</w:t>
            </w:r>
          </w:p>
        </w:tc>
        <w:tc>
          <w:tcPr>
            <w:tcW w:w="1111" w:type="dxa"/>
          </w:tcPr>
          <w:p w:rsidR="00A03BCC" w:rsidRPr="00197458" w:rsidRDefault="00A03BCC" w:rsidP="00E60F7B">
            <w:pPr>
              <w:spacing w:line="420" w:lineRule="exact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197458">
              <w:rPr>
                <w:rFonts w:ascii="黑体" w:eastAsia="宋体" w:hAnsi="宋体" w:cs="Times New Roman" w:hint="eastAsia"/>
                <w:b/>
                <w:bCs/>
                <w:szCs w:val="21"/>
              </w:rPr>
              <w:t>类型</w:t>
            </w:r>
          </w:p>
        </w:tc>
        <w:tc>
          <w:tcPr>
            <w:tcW w:w="1296" w:type="dxa"/>
          </w:tcPr>
          <w:p w:rsidR="00A03BCC" w:rsidRPr="00197458" w:rsidRDefault="00A03BCC" w:rsidP="00E60F7B">
            <w:pPr>
              <w:spacing w:line="420" w:lineRule="exact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197458">
              <w:rPr>
                <w:rFonts w:ascii="黑体" w:eastAsia="宋体" w:hAnsi="宋体" w:cs="Times New Roman" w:hint="eastAsia"/>
                <w:b/>
                <w:bCs/>
                <w:szCs w:val="21"/>
              </w:rPr>
              <w:t>要求</w:t>
            </w:r>
          </w:p>
        </w:tc>
        <w:tc>
          <w:tcPr>
            <w:tcW w:w="1098" w:type="dxa"/>
          </w:tcPr>
          <w:p w:rsidR="00A03BCC" w:rsidRPr="00197458" w:rsidRDefault="00A03BCC" w:rsidP="00E60F7B">
            <w:pPr>
              <w:spacing w:line="420" w:lineRule="exact"/>
              <w:jc w:val="center"/>
              <w:rPr>
                <w:rFonts w:ascii="黑体" w:eastAsia="宋体" w:hAnsi="宋体" w:cs="Times New Roman"/>
                <w:b/>
                <w:bCs/>
                <w:szCs w:val="21"/>
              </w:rPr>
            </w:pPr>
            <w:r w:rsidRPr="00197458">
              <w:rPr>
                <w:rFonts w:ascii="黑体" w:eastAsia="宋体" w:hAnsi="宋体" w:cs="Times New Roman" w:hint="eastAsia"/>
                <w:b/>
                <w:bCs/>
                <w:szCs w:val="21"/>
              </w:rPr>
              <w:t>备注</w:t>
            </w:r>
          </w:p>
        </w:tc>
      </w:tr>
      <w:tr w:rsidR="00A03BCC" w:rsidTr="00297EFC">
        <w:trPr>
          <w:trHeight w:val="569"/>
          <w:jc w:val="center"/>
        </w:trPr>
        <w:tc>
          <w:tcPr>
            <w:tcW w:w="832" w:type="dxa"/>
            <w:vAlign w:val="center"/>
          </w:tcPr>
          <w:p w:rsidR="00A03BCC" w:rsidRPr="00197458" w:rsidRDefault="00A03BCC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1</w:t>
            </w:r>
          </w:p>
        </w:tc>
        <w:tc>
          <w:tcPr>
            <w:tcW w:w="2512" w:type="dxa"/>
            <w:vAlign w:val="center"/>
          </w:tcPr>
          <w:p w:rsidR="00A03BCC" w:rsidRPr="00197458" w:rsidRDefault="00C574FB" w:rsidP="00E60F7B">
            <w:pPr>
              <w:spacing w:line="4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车站设备日常操作和简单故障处理</w:t>
            </w:r>
          </w:p>
        </w:tc>
        <w:tc>
          <w:tcPr>
            <w:tcW w:w="2105" w:type="dxa"/>
            <w:vAlign w:val="center"/>
          </w:tcPr>
          <w:p w:rsidR="00A03BCC" w:rsidRPr="00197458" w:rsidRDefault="00235A28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1111" w:type="dxa"/>
            <w:vAlign w:val="center"/>
          </w:tcPr>
          <w:p w:rsidR="00A03BCC" w:rsidRPr="00197458" w:rsidRDefault="00142E22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综合</w:t>
            </w:r>
            <w:r w:rsidR="00A03BCC"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性</w:t>
            </w:r>
          </w:p>
        </w:tc>
        <w:tc>
          <w:tcPr>
            <w:tcW w:w="1296" w:type="dxa"/>
            <w:vAlign w:val="center"/>
          </w:tcPr>
          <w:p w:rsidR="00A03BCC" w:rsidRPr="00197458" w:rsidRDefault="00A03BCC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必做</w:t>
            </w:r>
          </w:p>
        </w:tc>
        <w:tc>
          <w:tcPr>
            <w:tcW w:w="1098" w:type="dxa"/>
            <w:vAlign w:val="center"/>
          </w:tcPr>
          <w:p w:rsidR="00A03BCC" w:rsidRPr="00197458" w:rsidRDefault="00A03BCC" w:rsidP="00E60F7B">
            <w:pPr>
              <w:spacing w:line="42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297EFC" w:rsidTr="00297EFC">
        <w:trPr>
          <w:trHeight w:val="569"/>
          <w:jc w:val="center"/>
        </w:trPr>
        <w:tc>
          <w:tcPr>
            <w:tcW w:w="832" w:type="dxa"/>
            <w:vAlign w:val="center"/>
          </w:tcPr>
          <w:p w:rsidR="00297EFC" w:rsidRPr="00197458" w:rsidRDefault="00297EFC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2512" w:type="dxa"/>
            <w:vAlign w:val="center"/>
          </w:tcPr>
          <w:p w:rsidR="00297EFC" w:rsidRPr="00197458" w:rsidRDefault="00297EFC" w:rsidP="00E60F7B">
            <w:pPr>
              <w:spacing w:line="4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自动售检票终端设备日常操作和常见故障处理</w:t>
            </w:r>
          </w:p>
        </w:tc>
        <w:tc>
          <w:tcPr>
            <w:tcW w:w="2105" w:type="dxa"/>
            <w:vAlign w:val="center"/>
          </w:tcPr>
          <w:p w:rsidR="00297EFC" w:rsidRPr="00197458" w:rsidRDefault="00297EFC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11" w:type="dxa"/>
            <w:vAlign w:val="center"/>
          </w:tcPr>
          <w:p w:rsidR="00297EFC" w:rsidRPr="00197458" w:rsidRDefault="00142E22" w:rsidP="00DB04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综合</w:t>
            </w: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性</w:t>
            </w:r>
          </w:p>
        </w:tc>
        <w:tc>
          <w:tcPr>
            <w:tcW w:w="1296" w:type="dxa"/>
            <w:vAlign w:val="center"/>
          </w:tcPr>
          <w:p w:rsidR="00297EFC" w:rsidRPr="00197458" w:rsidRDefault="00297EFC" w:rsidP="00DB04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必做</w:t>
            </w:r>
          </w:p>
        </w:tc>
        <w:tc>
          <w:tcPr>
            <w:tcW w:w="1098" w:type="dxa"/>
            <w:vAlign w:val="center"/>
          </w:tcPr>
          <w:p w:rsidR="00297EFC" w:rsidRPr="00197458" w:rsidRDefault="00297EFC" w:rsidP="00E60F7B">
            <w:pPr>
              <w:spacing w:line="42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297EFC" w:rsidTr="00297EFC">
        <w:trPr>
          <w:trHeight w:val="569"/>
          <w:jc w:val="center"/>
        </w:trPr>
        <w:tc>
          <w:tcPr>
            <w:tcW w:w="832" w:type="dxa"/>
            <w:vAlign w:val="center"/>
          </w:tcPr>
          <w:p w:rsidR="00297EFC" w:rsidRPr="00197458" w:rsidRDefault="00297EFC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lastRenderedPageBreak/>
              <w:t>3</w:t>
            </w:r>
          </w:p>
        </w:tc>
        <w:tc>
          <w:tcPr>
            <w:tcW w:w="2512" w:type="dxa"/>
            <w:vAlign w:val="center"/>
          </w:tcPr>
          <w:p w:rsidR="00297EFC" w:rsidRPr="00197458" w:rsidRDefault="00297EFC" w:rsidP="00E60F7B">
            <w:pPr>
              <w:spacing w:line="4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车站各岗位工作职责和工作流程练习</w:t>
            </w:r>
          </w:p>
        </w:tc>
        <w:tc>
          <w:tcPr>
            <w:tcW w:w="2105" w:type="dxa"/>
            <w:vAlign w:val="center"/>
          </w:tcPr>
          <w:p w:rsidR="00297EFC" w:rsidRPr="00197458" w:rsidRDefault="00235A28" w:rsidP="00235A28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11" w:type="dxa"/>
            <w:vAlign w:val="center"/>
          </w:tcPr>
          <w:p w:rsidR="00297EFC" w:rsidRPr="00197458" w:rsidRDefault="00142E22" w:rsidP="00DB04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综合</w:t>
            </w: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性</w:t>
            </w:r>
          </w:p>
        </w:tc>
        <w:tc>
          <w:tcPr>
            <w:tcW w:w="1296" w:type="dxa"/>
            <w:vAlign w:val="center"/>
          </w:tcPr>
          <w:p w:rsidR="00297EFC" w:rsidRPr="00197458" w:rsidRDefault="00297EFC" w:rsidP="00DB04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必做</w:t>
            </w:r>
          </w:p>
        </w:tc>
        <w:tc>
          <w:tcPr>
            <w:tcW w:w="1098" w:type="dxa"/>
            <w:vAlign w:val="center"/>
          </w:tcPr>
          <w:p w:rsidR="00297EFC" w:rsidRPr="00197458" w:rsidRDefault="00297EFC" w:rsidP="00E60F7B">
            <w:pPr>
              <w:spacing w:line="42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297EFC" w:rsidTr="00297EFC">
        <w:trPr>
          <w:trHeight w:val="569"/>
          <w:jc w:val="center"/>
        </w:trPr>
        <w:tc>
          <w:tcPr>
            <w:tcW w:w="832" w:type="dxa"/>
            <w:vAlign w:val="center"/>
          </w:tcPr>
          <w:p w:rsidR="00297EFC" w:rsidRPr="00197458" w:rsidRDefault="00297EFC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4</w:t>
            </w:r>
          </w:p>
        </w:tc>
        <w:tc>
          <w:tcPr>
            <w:tcW w:w="2512" w:type="dxa"/>
            <w:vAlign w:val="center"/>
          </w:tcPr>
          <w:p w:rsidR="00297EFC" w:rsidRPr="00197458" w:rsidRDefault="00297EFC" w:rsidP="00C574FB">
            <w:pPr>
              <w:spacing w:line="4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大客流组织、车站客流疏散、车站清客练习</w:t>
            </w:r>
          </w:p>
        </w:tc>
        <w:tc>
          <w:tcPr>
            <w:tcW w:w="2105" w:type="dxa"/>
            <w:vAlign w:val="center"/>
          </w:tcPr>
          <w:p w:rsidR="00297EFC" w:rsidRPr="00197458" w:rsidRDefault="00297EFC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11" w:type="dxa"/>
            <w:vAlign w:val="center"/>
          </w:tcPr>
          <w:p w:rsidR="00297EFC" w:rsidRPr="00197458" w:rsidRDefault="00142E22" w:rsidP="00DB04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综合</w:t>
            </w: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性</w:t>
            </w:r>
          </w:p>
        </w:tc>
        <w:tc>
          <w:tcPr>
            <w:tcW w:w="1296" w:type="dxa"/>
            <w:vAlign w:val="center"/>
          </w:tcPr>
          <w:p w:rsidR="00297EFC" w:rsidRPr="00197458" w:rsidRDefault="00297EFC" w:rsidP="00DB04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必做</w:t>
            </w:r>
          </w:p>
        </w:tc>
        <w:tc>
          <w:tcPr>
            <w:tcW w:w="1098" w:type="dxa"/>
            <w:vAlign w:val="center"/>
          </w:tcPr>
          <w:p w:rsidR="00297EFC" w:rsidRPr="00197458" w:rsidRDefault="00297EFC" w:rsidP="00E60F7B">
            <w:pPr>
              <w:spacing w:line="42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DB04BC" w:rsidTr="00297EFC">
        <w:trPr>
          <w:trHeight w:val="569"/>
          <w:jc w:val="center"/>
        </w:trPr>
        <w:tc>
          <w:tcPr>
            <w:tcW w:w="832" w:type="dxa"/>
            <w:vAlign w:val="center"/>
          </w:tcPr>
          <w:p w:rsidR="00DB04BC" w:rsidRDefault="00DB04BC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5</w:t>
            </w:r>
          </w:p>
        </w:tc>
        <w:tc>
          <w:tcPr>
            <w:tcW w:w="2512" w:type="dxa"/>
            <w:vAlign w:val="center"/>
          </w:tcPr>
          <w:p w:rsidR="00DB04BC" w:rsidRDefault="00DB04BC" w:rsidP="00C574FB">
            <w:pPr>
              <w:spacing w:line="400" w:lineRule="exac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车站典型事故应急练习</w:t>
            </w:r>
          </w:p>
        </w:tc>
        <w:tc>
          <w:tcPr>
            <w:tcW w:w="2105" w:type="dxa"/>
            <w:vAlign w:val="center"/>
          </w:tcPr>
          <w:p w:rsidR="00DB04BC" w:rsidRPr="00235A28" w:rsidRDefault="00DB04BC" w:rsidP="00E60F7B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2</w:t>
            </w:r>
          </w:p>
        </w:tc>
        <w:tc>
          <w:tcPr>
            <w:tcW w:w="1111" w:type="dxa"/>
            <w:vAlign w:val="center"/>
          </w:tcPr>
          <w:p w:rsidR="00DB04BC" w:rsidRPr="00197458" w:rsidRDefault="00142E22" w:rsidP="00DB04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综合</w:t>
            </w: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性</w:t>
            </w:r>
          </w:p>
        </w:tc>
        <w:tc>
          <w:tcPr>
            <w:tcW w:w="1296" w:type="dxa"/>
            <w:vAlign w:val="center"/>
          </w:tcPr>
          <w:p w:rsidR="00DB04BC" w:rsidRPr="00197458" w:rsidRDefault="00DB04BC" w:rsidP="00DB04BC">
            <w:pPr>
              <w:spacing w:line="40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197458">
              <w:rPr>
                <w:rFonts w:ascii="宋体" w:eastAsia="宋体" w:hAnsi="宋体" w:cs="Times New Roman" w:hint="eastAsia"/>
                <w:color w:val="000000"/>
                <w:szCs w:val="21"/>
              </w:rPr>
              <w:t>必做</w:t>
            </w:r>
          </w:p>
        </w:tc>
        <w:tc>
          <w:tcPr>
            <w:tcW w:w="1098" w:type="dxa"/>
            <w:vAlign w:val="center"/>
          </w:tcPr>
          <w:p w:rsidR="00DB04BC" w:rsidRPr="00197458" w:rsidRDefault="00DB04BC" w:rsidP="00E60F7B">
            <w:pPr>
              <w:spacing w:line="420" w:lineRule="exact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</w:tbl>
    <w:p w:rsidR="00A03BCC" w:rsidRPr="00197458" w:rsidRDefault="00A03BCC" w:rsidP="00A03BCC">
      <w:pPr>
        <w:spacing w:line="420" w:lineRule="exact"/>
        <w:ind w:firstLineChars="200" w:firstLine="420"/>
        <w:rPr>
          <w:rFonts w:ascii="宋体" w:eastAsia="宋体" w:hAnsi="宋体"/>
          <w:szCs w:val="21"/>
        </w:rPr>
      </w:pPr>
      <w:r w:rsidRPr="00197458">
        <w:rPr>
          <w:rFonts w:ascii="宋体" w:eastAsia="宋体" w:hAnsi="宋体"/>
          <w:szCs w:val="21"/>
        </w:rPr>
        <w:t>注：</w:t>
      </w:r>
      <w:r w:rsidRPr="00197458">
        <w:rPr>
          <w:rFonts w:ascii="宋体" w:eastAsia="宋体" w:hAnsi="宋体" w:hint="eastAsia"/>
          <w:szCs w:val="21"/>
        </w:rPr>
        <w:t>1.</w:t>
      </w:r>
      <w:r w:rsidRPr="00197458">
        <w:rPr>
          <w:rFonts w:ascii="宋体" w:eastAsia="宋体" w:hAnsi="宋体"/>
          <w:szCs w:val="21"/>
        </w:rPr>
        <w:t>类型指验证性、综合性、设计性等</w:t>
      </w:r>
      <w:r w:rsidRPr="00197458">
        <w:rPr>
          <w:rFonts w:ascii="宋体" w:eastAsia="宋体" w:hAnsi="宋体" w:hint="eastAsia"/>
          <w:szCs w:val="21"/>
        </w:rPr>
        <w:t>。</w:t>
      </w:r>
    </w:p>
    <w:p w:rsidR="00A03BCC" w:rsidRPr="00197458" w:rsidRDefault="00A03BCC" w:rsidP="00A03BCC">
      <w:pPr>
        <w:spacing w:line="420" w:lineRule="exact"/>
        <w:ind w:firstLineChars="400" w:firstLine="840"/>
        <w:rPr>
          <w:rFonts w:ascii="宋体" w:eastAsia="宋体" w:hAnsi="宋体"/>
          <w:szCs w:val="21"/>
        </w:rPr>
      </w:pPr>
      <w:r w:rsidRPr="00197458">
        <w:rPr>
          <w:rFonts w:ascii="宋体" w:eastAsia="宋体" w:hAnsi="宋体" w:hint="eastAsia"/>
          <w:szCs w:val="21"/>
        </w:rPr>
        <w:t>2.</w:t>
      </w:r>
      <w:r w:rsidRPr="00197458">
        <w:rPr>
          <w:rFonts w:ascii="宋体" w:eastAsia="宋体" w:hAnsi="宋体"/>
          <w:szCs w:val="21"/>
        </w:rPr>
        <w:t>要求指必做、选做。</w:t>
      </w:r>
    </w:p>
    <w:p w:rsidR="00197458" w:rsidRDefault="00775A40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实验</w:t>
      </w:r>
      <w:r w:rsidR="00A03BCC" w:rsidRPr="00197458">
        <w:rPr>
          <w:rFonts w:ascii="黑体" w:eastAsia="黑体" w:hAnsi="黑体" w:cs="Times New Roman" w:hint="eastAsia"/>
          <w:b/>
          <w:sz w:val="24"/>
          <w:szCs w:val="24"/>
        </w:rPr>
        <w:t>一、</w:t>
      </w:r>
      <w:r>
        <w:rPr>
          <w:rFonts w:ascii="黑体" w:eastAsia="黑体" w:hAnsi="黑体" w:cs="Times New Roman" w:hint="eastAsia"/>
          <w:b/>
          <w:sz w:val="24"/>
          <w:szCs w:val="24"/>
        </w:rPr>
        <w:t>车站设备日常操作和简单故障处理</w:t>
      </w:r>
    </w:p>
    <w:p w:rsidR="00A03BCC" w:rsidRPr="00197458" w:rsidRDefault="00197458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="00A03BCC"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知识点和能力</w:t>
      </w:r>
    </w:p>
    <w:p w:rsidR="00A03BCC" w:rsidRPr="00197458" w:rsidRDefault="00A03BCC" w:rsidP="0019745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bookmarkStart w:id="0" w:name="_Toc21983299"/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1）掌握</w:t>
      </w:r>
      <w:r w:rsidR="00557B65">
        <w:rPr>
          <w:rFonts w:ascii="宋体" w:eastAsia="宋体" w:hAnsi="宋体" w:cs="宋体" w:hint="eastAsia"/>
          <w:color w:val="000000"/>
          <w:kern w:val="0"/>
          <w:szCs w:val="21"/>
        </w:rPr>
        <w:t>站台屏蔽门常见故障的处理。</w:t>
      </w:r>
      <w:bookmarkEnd w:id="0"/>
    </w:p>
    <w:p w:rsidR="00A03BCC" w:rsidRPr="00197458" w:rsidRDefault="00A03BCC" w:rsidP="0019745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bookmarkStart w:id="1" w:name="_Toc21983300"/>
      <w:r w:rsidRPr="0019745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）掌握</w:t>
      </w:r>
      <w:r w:rsidR="00557B65">
        <w:rPr>
          <w:rFonts w:ascii="宋体" w:eastAsia="宋体" w:hAnsi="宋体" w:cs="宋体" w:hint="eastAsia"/>
          <w:color w:val="000000"/>
          <w:kern w:val="0"/>
          <w:szCs w:val="21"/>
        </w:rPr>
        <w:t>垂直电梯故障时的处理方法。</w:t>
      </w:r>
      <w:bookmarkEnd w:id="1"/>
    </w:p>
    <w:p w:rsidR="00A03BCC" w:rsidRPr="00197458" w:rsidRDefault="00A03BCC" w:rsidP="0019745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bookmarkStart w:id="2" w:name="_Toc21983301"/>
      <w:r w:rsidRPr="00197458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）掌握</w:t>
      </w:r>
      <w:r w:rsidR="00557B65">
        <w:rPr>
          <w:rFonts w:ascii="宋体" w:eastAsia="宋体" w:hAnsi="宋体" w:cs="宋体" w:hint="eastAsia"/>
          <w:color w:val="000000"/>
          <w:kern w:val="0"/>
          <w:szCs w:val="21"/>
        </w:rPr>
        <w:t>自动扶梯常见问题的处理。</w:t>
      </w:r>
      <w:bookmarkEnd w:id="2"/>
    </w:p>
    <w:p w:rsidR="00A03BCC" w:rsidRPr="00197458" w:rsidRDefault="00A03BCC" w:rsidP="0019745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bookmarkStart w:id="3" w:name="_Toc21983302"/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4）</w:t>
      </w:r>
      <w:bookmarkEnd w:id="3"/>
      <w:r w:rsidR="00557B65">
        <w:rPr>
          <w:rFonts w:ascii="宋体" w:eastAsia="宋体" w:hAnsi="宋体" w:cs="宋体" w:hint="eastAsia"/>
          <w:color w:val="000000"/>
          <w:kern w:val="0"/>
          <w:szCs w:val="21"/>
        </w:rPr>
        <w:t>掌握火灾报警系统的工作过程和车站级火灾的确认流程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3BCC" w:rsidRPr="00197458" w:rsidRDefault="00A03BCC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2、</w:t>
      </w:r>
      <w:r w:rsidR="00953C6E">
        <w:rPr>
          <w:rFonts w:ascii="宋体" w:eastAsia="宋体" w:hAnsi="宋体" w:cs="TimesNewRomanPSMT" w:hint="eastAsia"/>
          <w:color w:val="000000"/>
          <w:kern w:val="0"/>
          <w:szCs w:val="21"/>
        </w:rPr>
        <w:t>实践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主要内容</w:t>
      </w:r>
    </w:p>
    <w:p w:rsidR="00A03BCC" w:rsidRPr="00197458" w:rsidRDefault="00A03BCC" w:rsidP="0019745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bookmarkStart w:id="4" w:name="_Toc21983303"/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557B65">
        <w:rPr>
          <w:rFonts w:ascii="宋体" w:eastAsia="宋体" w:hAnsi="宋体" w:cs="宋体" w:hint="eastAsia"/>
          <w:color w:val="000000"/>
          <w:kern w:val="0"/>
          <w:szCs w:val="21"/>
        </w:rPr>
        <w:t>站台屏蔽门</w:t>
      </w:r>
      <w:r w:rsidR="00D110DD" w:rsidRPr="00D110DD">
        <w:rPr>
          <w:rFonts w:ascii="宋体" w:eastAsia="宋体" w:hAnsi="宋体" w:cs="宋体" w:hint="eastAsia"/>
          <w:color w:val="000000"/>
          <w:kern w:val="0"/>
          <w:szCs w:val="21"/>
        </w:rPr>
        <w:t>单对滑动门无法正常关闭、无法正常开启的故障处理</w:t>
      </w:r>
      <w:bookmarkEnd w:id="4"/>
      <w:r w:rsidR="00CC391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3BCC" w:rsidRPr="00197458" w:rsidRDefault="00A03BCC" w:rsidP="0019745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bookmarkStart w:id="5" w:name="_Toc21983304"/>
      <w:r w:rsidRPr="0019745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="00557B65">
        <w:rPr>
          <w:rFonts w:ascii="宋体" w:eastAsia="宋体" w:hAnsi="宋体" w:cs="宋体" w:hint="eastAsia"/>
          <w:color w:val="000000"/>
          <w:kern w:val="0"/>
          <w:szCs w:val="21"/>
        </w:rPr>
        <w:t>站台屏蔽门</w:t>
      </w:r>
      <w:r w:rsidR="00D110DD" w:rsidRPr="00D110DD">
        <w:rPr>
          <w:rFonts w:ascii="宋体" w:eastAsia="宋体" w:hAnsi="宋体" w:cs="宋体" w:hint="eastAsia"/>
          <w:color w:val="000000"/>
          <w:kern w:val="0"/>
          <w:szCs w:val="21"/>
        </w:rPr>
        <w:t>多对滑动门无法正常关闭、无法正常开启的故障处理</w:t>
      </w:r>
      <w:bookmarkEnd w:id="5"/>
      <w:r w:rsidR="00CC391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3BCC" w:rsidRPr="00197458" w:rsidRDefault="00A03BCC" w:rsidP="0019745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bookmarkStart w:id="6" w:name="_Toc21983305"/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3）</w:t>
      </w:r>
      <w:r w:rsidR="00CC3916" w:rsidRPr="00CC3916">
        <w:rPr>
          <w:rFonts w:ascii="宋体" w:eastAsia="宋体" w:hAnsi="宋体" w:cs="宋体" w:hint="eastAsia"/>
          <w:color w:val="000000"/>
          <w:kern w:val="0"/>
          <w:szCs w:val="21"/>
        </w:rPr>
        <w:t>垂直电梯故障时的救援</w:t>
      </w:r>
      <w:bookmarkEnd w:id="6"/>
      <w:r w:rsidR="00CC391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3BCC" w:rsidRPr="00197458" w:rsidRDefault="00A03BCC" w:rsidP="0019745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bookmarkStart w:id="7" w:name="_Toc21983306"/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4）</w:t>
      </w:r>
      <w:r w:rsidR="00CC3916" w:rsidRPr="00CC3916">
        <w:rPr>
          <w:rFonts w:ascii="宋体" w:eastAsia="宋体" w:hAnsi="宋体" w:cs="宋体" w:hint="eastAsia"/>
          <w:color w:val="000000"/>
          <w:kern w:val="0"/>
          <w:szCs w:val="21"/>
        </w:rPr>
        <w:t>自动扶梯常见问题处理</w:t>
      </w:r>
      <w:bookmarkEnd w:id="7"/>
      <w:r w:rsidR="00CC391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3BCC" w:rsidRPr="00197458" w:rsidRDefault="00A03BCC" w:rsidP="00197458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bookmarkStart w:id="8" w:name="_Toc21983307"/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5）</w:t>
      </w:r>
      <w:r w:rsidR="00CC3916" w:rsidRPr="00CC3916">
        <w:rPr>
          <w:rFonts w:ascii="宋体" w:eastAsia="宋体" w:hAnsi="宋体" w:cs="宋体" w:hint="eastAsia"/>
          <w:color w:val="000000"/>
          <w:kern w:val="0"/>
          <w:szCs w:val="21"/>
        </w:rPr>
        <w:t>火灾报警系统的工作过程和车站级（</w:t>
      </w:r>
      <w:r w:rsidR="00CC3916" w:rsidRPr="00CC3916">
        <w:rPr>
          <w:rFonts w:ascii="宋体" w:eastAsia="宋体" w:hAnsi="宋体" w:cs="宋体"/>
          <w:color w:val="000000"/>
          <w:kern w:val="0"/>
          <w:szCs w:val="21"/>
        </w:rPr>
        <w:t>FAS</w:t>
      </w:r>
      <w:r w:rsidR="00CC3916" w:rsidRPr="00CC3916">
        <w:rPr>
          <w:rFonts w:ascii="宋体" w:eastAsia="宋体" w:hAnsi="宋体" w:cs="宋体" w:hint="eastAsia"/>
          <w:color w:val="000000"/>
          <w:kern w:val="0"/>
          <w:szCs w:val="21"/>
        </w:rPr>
        <w:t>）火灾的确认流程</w:t>
      </w:r>
      <w:bookmarkEnd w:id="8"/>
      <w:r w:rsidR="00CC391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3BCC" w:rsidRPr="00197458" w:rsidRDefault="00A03BCC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557B65" w:rsidRPr="00197458" w:rsidRDefault="00557B65" w:rsidP="00557B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站台屏蔽门常见故障的处理。</w:t>
      </w:r>
    </w:p>
    <w:p w:rsidR="00557B65" w:rsidRPr="00197458" w:rsidRDefault="00557B65" w:rsidP="00557B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自动扶梯常见问题的处理。</w:t>
      </w:r>
    </w:p>
    <w:p w:rsidR="00557B65" w:rsidRPr="00197458" w:rsidRDefault="00557B65" w:rsidP="00557B6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火灾报警系统的工作过程和车站级火灾的确认流程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A03BCC" w:rsidRPr="00197458" w:rsidRDefault="00A03BCC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教学模式</w:t>
      </w:r>
    </w:p>
    <w:p w:rsidR="00A03BCC" w:rsidRDefault="00A03BCC" w:rsidP="001B370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安排</w:t>
      </w:r>
      <w:r w:rsidR="00CC3916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课堂学时</w:t>
      </w:r>
      <w:r w:rsidR="0094027B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 w:rsidR="00557B65">
        <w:rPr>
          <w:rFonts w:ascii="宋体" w:eastAsia="宋体" w:hAnsi="宋体" w:cs="宋体" w:hint="eastAsia"/>
          <w:color w:val="000000"/>
          <w:kern w:val="0"/>
          <w:szCs w:val="21"/>
        </w:rPr>
        <w:t>学生</w:t>
      </w:r>
      <w:r w:rsidR="00B9500F">
        <w:rPr>
          <w:rFonts w:ascii="宋体" w:eastAsia="宋体" w:hAnsi="宋体" w:cs="宋体" w:hint="eastAsia"/>
          <w:color w:val="000000"/>
          <w:kern w:val="0"/>
          <w:szCs w:val="21"/>
        </w:rPr>
        <w:t>对车站常见设备故障的处理</w:t>
      </w:r>
      <w:r w:rsidR="001B3705">
        <w:rPr>
          <w:rFonts w:ascii="宋体" w:eastAsia="宋体" w:hAnsi="宋体" w:cs="宋体" w:hint="eastAsia"/>
          <w:color w:val="000000"/>
          <w:kern w:val="0"/>
          <w:szCs w:val="21"/>
        </w:rPr>
        <w:t>方法的掌握情况</w:t>
      </w:r>
      <w:r w:rsidR="0094027B">
        <w:rPr>
          <w:rFonts w:ascii="宋体" w:eastAsia="宋体" w:hAnsi="宋体" w:cs="宋体" w:hint="eastAsia"/>
          <w:color w:val="000000"/>
          <w:kern w:val="0"/>
          <w:szCs w:val="21"/>
        </w:rPr>
        <w:t>进行考核</w:t>
      </w:r>
      <w:r w:rsidR="001B3705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9F22D3" w:rsidRPr="006E7068" w:rsidRDefault="009F22D3" w:rsidP="009F22D3">
      <w:pPr>
        <w:snapToGrid w:val="0"/>
        <w:spacing w:line="300" w:lineRule="auto"/>
        <w:ind w:firstLineChars="200" w:firstLine="480"/>
        <w:rPr>
          <w:sz w:val="24"/>
        </w:rPr>
      </w:pPr>
    </w:p>
    <w:p w:rsidR="00775A40" w:rsidRDefault="00775A40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实验二</w:t>
      </w:r>
      <w:r w:rsidRPr="00197458">
        <w:rPr>
          <w:rFonts w:ascii="黑体" w:eastAsia="黑体" w:hAnsi="黑体" w:cs="Times New Roman" w:hint="eastAsia"/>
          <w:b/>
          <w:sz w:val="24"/>
          <w:szCs w:val="24"/>
        </w:rPr>
        <w:t>、</w:t>
      </w:r>
      <w:r>
        <w:rPr>
          <w:rFonts w:ascii="黑体" w:eastAsia="黑体" w:hAnsi="黑体" w:cs="Times New Roman" w:hint="eastAsia"/>
          <w:b/>
          <w:sz w:val="24"/>
          <w:szCs w:val="24"/>
        </w:rPr>
        <w:t>自动售检票终端设备日常操作和常见故障处理</w:t>
      </w:r>
    </w:p>
    <w:p w:rsidR="009F22D3" w:rsidRPr="00197458" w:rsidRDefault="009F22D3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知识点和能力</w:t>
      </w:r>
    </w:p>
    <w:p w:rsidR="009F22D3" w:rsidRPr="00197458" w:rsidRDefault="009F22D3" w:rsidP="009F22D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1）掌握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自动</w:t>
      </w:r>
      <w:r w:rsidR="00FA59B4">
        <w:rPr>
          <w:rFonts w:ascii="宋体" w:eastAsia="宋体" w:hAnsi="宋体" w:cs="宋体" w:hint="eastAsia"/>
          <w:color w:val="000000"/>
          <w:kern w:val="0"/>
          <w:szCs w:val="21"/>
        </w:rPr>
        <w:t>售票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机的维护和常见故障处理。</w:t>
      </w:r>
    </w:p>
    <w:p w:rsidR="009F22D3" w:rsidRPr="00197458" w:rsidRDefault="009F22D3" w:rsidP="009F22D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）掌握</w:t>
      </w:r>
      <w:r w:rsidR="00FA59B4">
        <w:rPr>
          <w:rFonts w:ascii="宋体" w:eastAsia="宋体" w:hAnsi="宋体" w:cs="宋体" w:hint="eastAsia"/>
          <w:color w:val="000000"/>
          <w:kern w:val="0"/>
          <w:szCs w:val="21"/>
        </w:rPr>
        <w:t>自动检票机的维护和常见故障处理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9F22D3" w:rsidRPr="00197458" w:rsidRDefault="009F22D3" w:rsidP="009F22D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）掌握</w:t>
      </w:r>
      <w:r w:rsidR="00FA59B4">
        <w:rPr>
          <w:rFonts w:ascii="宋体" w:eastAsia="宋体" w:hAnsi="宋体" w:cs="宋体" w:hint="eastAsia"/>
          <w:color w:val="000000"/>
          <w:kern w:val="0"/>
          <w:szCs w:val="21"/>
        </w:rPr>
        <w:t>半自动售票机的维护和常见故障处理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9F22D3" w:rsidRPr="00197458" w:rsidRDefault="009F22D3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2、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实践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主要内容</w:t>
      </w:r>
    </w:p>
    <w:p w:rsidR="009F22D3" w:rsidRPr="00197458" w:rsidRDefault="009F22D3" w:rsidP="009F22D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自动售检票终端设备的日常维护内容。</w:t>
      </w:r>
    </w:p>
    <w:p w:rsidR="009F22D3" w:rsidRPr="00197458" w:rsidRDefault="009F22D3" w:rsidP="009F22D3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自动售检票终端设备的常见故障处理方法。</w:t>
      </w:r>
    </w:p>
    <w:p w:rsidR="009F22D3" w:rsidRPr="00197458" w:rsidRDefault="009F22D3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94027B" w:rsidRPr="00197458" w:rsidRDefault="0094027B" w:rsidP="0094027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自动售票机的维护和常见故障处理。</w:t>
      </w:r>
    </w:p>
    <w:p w:rsidR="0094027B" w:rsidRPr="00197458" w:rsidRDefault="0094027B" w:rsidP="0094027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自动检票机的维护和常见故障处理。</w:t>
      </w:r>
    </w:p>
    <w:p w:rsidR="0094027B" w:rsidRPr="00197458" w:rsidRDefault="0094027B" w:rsidP="0094027B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半自动售票机的维护和常见故障处理。</w:t>
      </w:r>
    </w:p>
    <w:p w:rsidR="009F22D3" w:rsidRPr="00197458" w:rsidRDefault="009F22D3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教学模式</w:t>
      </w:r>
    </w:p>
    <w:p w:rsidR="00A03BCC" w:rsidRPr="009F22D3" w:rsidRDefault="009F22D3" w:rsidP="0094027B">
      <w:pPr>
        <w:snapToGrid w:val="0"/>
        <w:spacing w:line="30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安排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课堂学时</w:t>
      </w:r>
      <w:r w:rsidR="00B03F2C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学生</w:t>
      </w:r>
      <w:r w:rsidR="0094027B">
        <w:rPr>
          <w:rFonts w:ascii="宋体" w:eastAsia="宋体" w:hAnsi="宋体" w:cs="宋体" w:hint="eastAsia"/>
          <w:color w:val="000000"/>
          <w:kern w:val="0"/>
          <w:szCs w:val="21"/>
        </w:rPr>
        <w:t>对车站售检票设备的维护和常见故障处理方法的掌握情况进行考核。</w:t>
      </w:r>
    </w:p>
    <w:p w:rsidR="009F22D3" w:rsidRDefault="009F22D3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775A40" w:rsidRDefault="00775A40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实验三</w:t>
      </w:r>
      <w:r w:rsidRPr="00197458">
        <w:rPr>
          <w:rFonts w:ascii="黑体" w:eastAsia="黑体" w:hAnsi="黑体" w:cs="Times New Roman" w:hint="eastAsia"/>
          <w:b/>
          <w:sz w:val="24"/>
          <w:szCs w:val="24"/>
        </w:rPr>
        <w:t>、</w:t>
      </w:r>
      <w:r>
        <w:rPr>
          <w:rFonts w:ascii="黑体" w:eastAsia="黑体" w:hAnsi="黑体" w:cs="Times New Roman" w:hint="eastAsia"/>
          <w:b/>
          <w:sz w:val="24"/>
          <w:szCs w:val="24"/>
        </w:rPr>
        <w:t>车站各岗位工作职责和工作流程练习</w:t>
      </w:r>
    </w:p>
    <w:p w:rsidR="00B03F2C" w:rsidRPr="00197458" w:rsidRDefault="00B03F2C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知识点和能力</w:t>
      </w:r>
    </w:p>
    <w:p w:rsidR="00B03F2C" w:rsidRDefault="00B03F2C" w:rsidP="00B03F2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掌握值班站长的岗位职责和作业流程。</w:t>
      </w:r>
    </w:p>
    <w:p w:rsidR="00B03F2C" w:rsidRDefault="00B03F2C" w:rsidP="00B03F2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2）掌握行车值班员和客运值班员的岗位职责和作业流程。</w:t>
      </w:r>
    </w:p>
    <w:p w:rsidR="00B03F2C" w:rsidRPr="00B03F2C" w:rsidRDefault="00B03F2C" w:rsidP="00B03F2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3）掌握各类站务员岗位的岗位职责和作业流程。</w:t>
      </w:r>
    </w:p>
    <w:p w:rsidR="00B03F2C" w:rsidRPr="00197458" w:rsidRDefault="00B03F2C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2、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实践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主要内容</w:t>
      </w:r>
    </w:p>
    <w:p w:rsidR="00B03F2C" w:rsidRDefault="00B03F2C" w:rsidP="00B03F2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值班站长的岗位职责和作业流程。</w:t>
      </w:r>
    </w:p>
    <w:p w:rsidR="00B03F2C" w:rsidRDefault="00B03F2C" w:rsidP="00B03F2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2）行车值班员和客运值班员的岗位职责和作业流程。</w:t>
      </w:r>
    </w:p>
    <w:p w:rsidR="00B03F2C" w:rsidRPr="00B03F2C" w:rsidRDefault="00B03F2C" w:rsidP="00B03F2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3）各类站务员岗位的岗位职责和作业流程。</w:t>
      </w:r>
    </w:p>
    <w:p w:rsidR="00B03F2C" w:rsidRPr="00197458" w:rsidRDefault="00B03F2C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2E54A1" w:rsidRDefault="002E54A1" w:rsidP="002E54A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值班站长的岗位职责和作业流程。</w:t>
      </w:r>
    </w:p>
    <w:p w:rsidR="002E54A1" w:rsidRDefault="002E54A1" w:rsidP="002E54A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2）行车值班员和客运值班员的岗位职责和作业流程。</w:t>
      </w:r>
    </w:p>
    <w:p w:rsidR="002E54A1" w:rsidRPr="00B03F2C" w:rsidRDefault="002E54A1" w:rsidP="002E54A1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3）各类站务员岗位的岗位职责和作业流程。</w:t>
      </w:r>
    </w:p>
    <w:p w:rsidR="00B03F2C" w:rsidRPr="00197458" w:rsidRDefault="00B03F2C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教学模式</w:t>
      </w:r>
    </w:p>
    <w:p w:rsidR="00B03F2C" w:rsidRPr="009F22D3" w:rsidRDefault="00B03F2C" w:rsidP="00B03F2C">
      <w:pPr>
        <w:snapToGrid w:val="0"/>
        <w:spacing w:line="30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安排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课堂学时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对学生对车站</w:t>
      </w:r>
      <w:r w:rsidR="002E54A1">
        <w:rPr>
          <w:rFonts w:ascii="宋体" w:eastAsia="宋体" w:hAnsi="宋体" w:cs="宋体" w:hint="eastAsia"/>
          <w:color w:val="000000"/>
          <w:kern w:val="0"/>
          <w:szCs w:val="21"/>
        </w:rPr>
        <w:t>各岗位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2E54A1">
        <w:rPr>
          <w:rFonts w:ascii="宋体" w:eastAsia="宋体" w:hAnsi="宋体" w:cs="宋体" w:hint="eastAsia"/>
          <w:color w:val="000000"/>
          <w:kern w:val="0"/>
          <w:szCs w:val="21"/>
        </w:rPr>
        <w:t>工作职责和作业流程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的掌握情况进行考核。</w:t>
      </w:r>
    </w:p>
    <w:p w:rsidR="00B03F2C" w:rsidRPr="00775A40" w:rsidRDefault="00B03F2C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775A40" w:rsidRDefault="00775A40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实验四</w:t>
      </w:r>
      <w:r w:rsidRPr="00197458">
        <w:rPr>
          <w:rFonts w:ascii="黑体" w:eastAsia="黑体" w:hAnsi="黑体" w:cs="Times New Roman" w:hint="eastAsia"/>
          <w:b/>
          <w:sz w:val="24"/>
          <w:szCs w:val="24"/>
        </w:rPr>
        <w:t>、</w:t>
      </w:r>
      <w:r>
        <w:rPr>
          <w:rFonts w:ascii="黑体" w:eastAsia="黑体" w:hAnsi="黑体" w:cs="Times New Roman" w:hint="eastAsia"/>
          <w:b/>
          <w:sz w:val="24"/>
          <w:szCs w:val="24"/>
        </w:rPr>
        <w:t>大客流组织、车站客流疏散、车站清客练习</w:t>
      </w:r>
    </w:p>
    <w:p w:rsidR="00BA205C" w:rsidRPr="00197458" w:rsidRDefault="00BA205C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知识点和能力</w:t>
      </w:r>
    </w:p>
    <w:p w:rsidR="0016508C" w:rsidRDefault="0016508C" w:rsidP="0016508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掌握车站疏散作业程序。</w:t>
      </w:r>
    </w:p>
    <w:p w:rsidR="0016508C" w:rsidRDefault="0016508C" w:rsidP="0016508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2）掌握隧道疏散作业程序。</w:t>
      </w:r>
    </w:p>
    <w:p w:rsidR="0016508C" w:rsidRDefault="0016508C" w:rsidP="0016508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3）掌握非紧急情况下的清客程序。</w:t>
      </w:r>
    </w:p>
    <w:p w:rsidR="0016508C" w:rsidRPr="00B03F2C" w:rsidRDefault="0016508C" w:rsidP="0016508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4）掌握单端清客至轨道作业程序。</w:t>
      </w:r>
    </w:p>
    <w:p w:rsidR="00BA205C" w:rsidRPr="00197458" w:rsidRDefault="00BA205C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2、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实践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主要内容</w:t>
      </w:r>
    </w:p>
    <w:p w:rsidR="00BA205C" w:rsidRDefault="00BA205C" w:rsidP="00BA205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="0016508C">
        <w:rPr>
          <w:rFonts w:ascii="宋体" w:eastAsia="宋体" w:hAnsi="宋体" w:cs="宋体" w:hint="eastAsia"/>
          <w:color w:val="000000"/>
          <w:kern w:val="0"/>
          <w:szCs w:val="21"/>
        </w:rPr>
        <w:t>车站疏散作业程序。</w:t>
      </w:r>
    </w:p>
    <w:p w:rsidR="00BA205C" w:rsidRDefault="00BA205C" w:rsidP="00BA205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</w:t>
      </w:r>
      <w:r w:rsidR="0016508C">
        <w:rPr>
          <w:rFonts w:ascii="宋体" w:eastAsia="宋体" w:hAnsi="宋体" w:cs="宋体" w:hint="eastAsia"/>
          <w:color w:val="000000"/>
          <w:kern w:val="0"/>
          <w:szCs w:val="21"/>
        </w:rPr>
        <w:t>隧道疏散作业程序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BA205C" w:rsidRDefault="00BA205C" w:rsidP="00BA205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</w:t>
      </w:r>
      <w:r w:rsidR="0016508C">
        <w:rPr>
          <w:rFonts w:ascii="宋体" w:eastAsia="宋体" w:hAnsi="宋体" w:cs="宋体" w:hint="eastAsia"/>
          <w:color w:val="000000"/>
          <w:kern w:val="0"/>
          <w:szCs w:val="21"/>
        </w:rPr>
        <w:t>非紧急情况下的清客程序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6508C" w:rsidRPr="00B03F2C" w:rsidRDefault="0016508C" w:rsidP="00BA205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4）列车发生火警时单端清客至轨道。</w:t>
      </w:r>
    </w:p>
    <w:p w:rsidR="00BA205C" w:rsidRPr="00197458" w:rsidRDefault="00BA205C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16508C" w:rsidRDefault="0016508C" w:rsidP="0016508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车站疏散作业程序</w:t>
      </w:r>
      <w:r w:rsidR="004F6DDA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6508C" w:rsidRDefault="0016508C" w:rsidP="0016508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2）隧道疏散作业程序。</w:t>
      </w:r>
    </w:p>
    <w:p w:rsidR="0016508C" w:rsidRDefault="0016508C" w:rsidP="0016508C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3）非紧急情况下的清客程序。</w:t>
      </w:r>
    </w:p>
    <w:p w:rsidR="00BA205C" w:rsidRPr="00197458" w:rsidRDefault="00BA205C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教学模式</w:t>
      </w:r>
    </w:p>
    <w:p w:rsidR="00BA205C" w:rsidRPr="009F22D3" w:rsidRDefault="00BA205C" w:rsidP="00BA205C">
      <w:pPr>
        <w:snapToGrid w:val="0"/>
        <w:spacing w:line="30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安排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课堂学时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对学生对</w:t>
      </w:r>
      <w:r w:rsidR="004F6DDA">
        <w:rPr>
          <w:rFonts w:ascii="宋体" w:eastAsia="宋体" w:hAnsi="宋体" w:cs="宋体" w:hint="eastAsia"/>
          <w:color w:val="000000"/>
          <w:kern w:val="0"/>
          <w:szCs w:val="21"/>
        </w:rPr>
        <w:t>车站客流疏散和清客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4F6DDA">
        <w:rPr>
          <w:rFonts w:ascii="宋体" w:eastAsia="宋体" w:hAnsi="宋体" w:cs="宋体" w:hint="eastAsia"/>
          <w:color w:val="000000"/>
          <w:kern w:val="0"/>
          <w:szCs w:val="21"/>
        </w:rPr>
        <w:t>作业程序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掌握情况进行考核。</w:t>
      </w:r>
    </w:p>
    <w:p w:rsidR="00BA205C" w:rsidRPr="00775A40" w:rsidRDefault="00BA205C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007E60" w:rsidRDefault="00007E60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黑体" w:eastAsia="黑体" w:hAnsi="黑体" w:cs="Times New Roman" w:hint="eastAsia"/>
          <w:b/>
          <w:sz w:val="24"/>
          <w:szCs w:val="24"/>
        </w:rPr>
        <w:t>实验五</w:t>
      </w:r>
      <w:r w:rsidRPr="00197458">
        <w:rPr>
          <w:rFonts w:ascii="黑体" w:eastAsia="黑体" w:hAnsi="黑体" w:cs="Times New Roman" w:hint="eastAsia"/>
          <w:b/>
          <w:sz w:val="24"/>
          <w:szCs w:val="24"/>
        </w:rPr>
        <w:t>、</w:t>
      </w:r>
      <w:r>
        <w:rPr>
          <w:rFonts w:ascii="黑体" w:eastAsia="黑体" w:hAnsi="黑体" w:cs="Times New Roman" w:hint="eastAsia"/>
          <w:b/>
          <w:sz w:val="24"/>
          <w:szCs w:val="24"/>
        </w:rPr>
        <w:t>车站典型事故应急练习</w:t>
      </w:r>
    </w:p>
    <w:p w:rsidR="004F6DDA" w:rsidRPr="00197458" w:rsidRDefault="004F6DDA" w:rsidP="0033227A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1、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知识点和能力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</w:t>
      </w:r>
      <w:r w:rsidR="00504751">
        <w:rPr>
          <w:rFonts w:ascii="宋体" w:eastAsia="宋体" w:hAnsi="宋体" w:cs="宋体" w:hint="eastAsia"/>
          <w:color w:val="000000"/>
          <w:kern w:val="0"/>
          <w:szCs w:val="21"/>
        </w:rPr>
        <w:t>车站常见事故类型的应急处理方法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F6DDA" w:rsidRPr="00197458" w:rsidRDefault="004F6DDA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2、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实践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主要内容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车站失火的应急处理。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2）站外失火的应急处理。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3）车站区间火灾的应急处理。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4）列车失火的应急处理。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5）乘客受伤的现场处理。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6）列车撞人撞物的事故处理。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7）炸弹、不明气体、恐吓事件的应急处理。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8）恶劣天气应急处理。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9）站台事故应急处理。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10）车站停电应急处理。</w:t>
      </w:r>
    </w:p>
    <w:p w:rsidR="004F6DDA" w:rsidRP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11）乘客物品掉落轨道的处理。</w:t>
      </w:r>
    </w:p>
    <w:p w:rsidR="004F6DDA" w:rsidRPr="00197458" w:rsidRDefault="004F6DDA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1</w:t>
      </w:r>
      <w:r w:rsidR="00504751">
        <w:rPr>
          <w:rFonts w:ascii="宋体" w:eastAsia="宋体" w:hAnsi="宋体" w:cs="宋体" w:hint="eastAsia"/>
          <w:color w:val="000000"/>
          <w:kern w:val="0"/>
          <w:szCs w:val="21"/>
        </w:rPr>
        <w:t>）失火应急处理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2）</w:t>
      </w:r>
      <w:r w:rsidR="00504751">
        <w:rPr>
          <w:rFonts w:ascii="宋体" w:eastAsia="宋体" w:hAnsi="宋体" w:cs="宋体" w:hint="eastAsia"/>
          <w:color w:val="000000"/>
          <w:kern w:val="0"/>
          <w:szCs w:val="21"/>
        </w:rPr>
        <w:t>乘客受伤应急处理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4F6DDA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3）</w:t>
      </w:r>
      <w:r w:rsidR="00504751">
        <w:rPr>
          <w:rFonts w:ascii="宋体" w:eastAsia="宋体" w:hAnsi="宋体" w:cs="宋体" w:hint="eastAsia"/>
          <w:color w:val="000000"/>
          <w:kern w:val="0"/>
          <w:szCs w:val="21"/>
        </w:rPr>
        <w:t>站台事故应急处理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504751" w:rsidRDefault="00504751" w:rsidP="004F6DDA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4）乘客物品掉落轨道的处理。</w:t>
      </w:r>
    </w:p>
    <w:p w:rsidR="004F6DDA" w:rsidRPr="00197458" w:rsidRDefault="004F6DDA" w:rsidP="0033227A">
      <w:pPr>
        <w:widowControl/>
        <w:spacing w:beforeLines="50" w:afterLines="5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4</w:t>
      </w:r>
      <w:r w:rsidRPr="00197458">
        <w:rPr>
          <w:rFonts w:ascii="宋体" w:eastAsia="宋体" w:hAnsi="宋体" w:cs="TimesNewRomanPSMT"/>
          <w:color w:val="000000"/>
          <w:kern w:val="0"/>
          <w:szCs w:val="21"/>
        </w:rPr>
        <w:t>、</w:t>
      </w:r>
      <w:r w:rsidRPr="00197458">
        <w:rPr>
          <w:rFonts w:ascii="宋体" w:eastAsia="宋体" w:hAnsi="宋体" w:cs="TimesNewRomanPSMT" w:hint="eastAsia"/>
          <w:color w:val="000000"/>
          <w:kern w:val="0"/>
          <w:szCs w:val="21"/>
        </w:rPr>
        <w:t>教学模式</w:t>
      </w:r>
    </w:p>
    <w:p w:rsidR="004F6DDA" w:rsidRPr="009F22D3" w:rsidRDefault="004F6DDA" w:rsidP="004F6DDA">
      <w:pPr>
        <w:snapToGrid w:val="0"/>
        <w:spacing w:line="300" w:lineRule="auto"/>
        <w:ind w:firstLineChars="200" w:firstLine="420"/>
        <w:rPr>
          <w:rFonts w:ascii="宋体" w:eastAsia="宋体" w:hAnsi="宋体" w:cs="TimesNewRomanPSMT"/>
          <w:color w:val="000000"/>
          <w:kern w:val="0"/>
          <w:szCs w:val="21"/>
        </w:rPr>
      </w:pP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安排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课堂学时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对学生对车站</w:t>
      </w:r>
      <w:r w:rsidR="00504751">
        <w:rPr>
          <w:rFonts w:ascii="宋体" w:eastAsia="宋体" w:hAnsi="宋体" w:cs="宋体" w:hint="eastAsia"/>
          <w:color w:val="000000"/>
          <w:kern w:val="0"/>
          <w:szCs w:val="21"/>
        </w:rPr>
        <w:t>常见事故类型的应急处理方法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掌握情况进行考核。</w:t>
      </w:r>
    </w:p>
    <w:p w:rsidR="00775A40" w:rsidRPr="004F6DDA" w:rsidRDefault="00775A40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4F6DDA" w:rsidRPr="00007E60" w:rsidRDefault="004F6DDA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1B3705" w:rsidRPr="00197458" w:rsidRDefault="001B3705" w:rsidP="001B3705">
      <w:pPr>
        <w:snapToGrid w:val="0"/>
        <w:spacing w:line="300" w:lineRule="auto"/>
        <w:ind w:firstLineChars="200"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197458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三学</w:t>
      </w:r>
      <w:r>
        <w:rPr>
          <w:rFonts w:ascii="宋体" w:eastAsia="宋体" w:hAnsi="宋体" w:cs="宋体"/>
          <w:color w:val="000000"/>
          <w:kern w:val="0"/>
          <w:szCs w:val="21"/>
        </w:rPr>
        <w:t>生，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实践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类型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综合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性实验，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需要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提交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实验报告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，报告主要包括</w:t>
      </w:r>
      <w:r w:rsidR="009F22D3">
        <w:rPr>
          <w:rFonts w:ascii="宋体" w:eastAsia="宋体" w:hAnsi="宋体" w:cs="宋体" w:hint="eastAsia"/>
          <w:color w:val="000000"/>
          <w:kern w:val="0"/>
          <w:szCs w:val="21"/>
        </w:rPr>
        <w:t>考核问题、回答内容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。</w:t>
      </w:r>
      <w:r w:rsidR="009F22D3">
        <w:rPr>
          <w:rFonts w:ascii="宋体" w:eastAsia="宋体" w:hAnsi="宋体" w:cs="宋体" w:hint="eastAsia"/>
          <w:color w:val="000000"/>
          <w:kern w:val="0"/>
          <w:szCs w:val="21"/>
        </w:rPr>
        <w:t>实验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评价内容和评分细则参见</w:t>
      </w:r>
      <w:r w:rsidRPr="00197458">
        <w:rPr>
          <w:rFonts w:ascii="宋体" w:eastAsia="宋体" w:hAnsi="宋体" w:cs="宋体" w:hint="eastAsia"/>
          <w:color w:val="000000"/>
          <w:kern w:val="0"/>
          <w:szCs w:val="21"/>
        </w:rPr>
        <w:t>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197458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775A40" w:rsidRPr="00F97935" w:rsidRDefault="00775A40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:rsidR="00313A87" w:rsidRDefault="00313A87" w:rsidP="0033227A">
      <w:pPr>
        <w:widowControl/>
        <w:spacing w:beforeLines="50" w:afterLines="50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A53B2" w:rsidRDefault="00DD7B5F" w:rsidP="0033227A">
      <w:pPr>
        <w:widowControl/>
        <w:spacing w:beforeLines="50" w:afterLines="50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195074">
        <w:rPr>
          <w:rFonts w:ascii="宋体" w:eastAsia="宋体" w:hAnsi="宋体" w:hint="eastAsia"/>
          <w:b/>
          <w:szCs w:val="21"/>
        </w:rPr>
        <w:t>4</w:t>
      </w:r>
      <w:r w:rsidRPr="00D504B7">
        <w:rPr>
          <w:rFonts w:ascii="宋体" w:eastAsia="宋体" w:hAnsi="宋体" w:hint="eastAsia"/>
          <w:b/>
          <w:szCs w:val="21"/>
        </w:rPr>
        <w:t>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2765"/>
        <w:gridCol w:w="2765"/>
        <w:gridCol w:w="2766"/>
      </w:tblGrid>
      <w:tr w:rsidR="00CA53B2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CA53B2" w:rsidRPr="0034254B" w:rsidRDefault="00CA53B2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CA53B2" w:rsidRPr="0034254B" w:rsidRDefault="00CA53B2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  <w:r w:rsidR="00D239E2">
              <w:rPr>
                <w:rFonts w:ascii="宋体" w:eastAsia="宋体" w:hAnsi="宋体" w:hint="eastAsia"/>
              </w:rPr>
              <w:t>名称</w:t>
            </w:r>
          </w:p>
        </w:tc>
        <w:tc>
          <w:tcPr>
            <w:tcW w:w="2766" w:type="dxa"/>
            <w:vAlign w:val="center"/>
          </w:tcPr>
          <w:p w:rsidR="00CA53B2" w:rsidRPr="0034254B" w:rsidRDefault="00CA53B2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953C6E" w:rsidRPr="0034254B" w:rsidRDefault="00D23034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城市客运交通系统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1（讲授）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/>
              </w:rPr>
              <w:t>第二章</w:t>
            </w:r>
          </w:p>
        </w:tc>
        <w:tc>
          <w:tcPr>
            <w:tcW w:w="2765" w:type="dxa"/>
            <w:vAlign w:val="center"/>
          </w:tcPr>
          <w:p w:rsidR="00953C6E" w:rsidRPr="0034254B" w:rsidRDefault="00D23034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城市轨道交通车站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1（讲授）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/>
              </w:rPr>
              <w:t>第三章</w:t>
            </w:r>
          </w:p>
        </w:tc>
        <w:tc>
          <w:tcPr>
            <w:tcW w:w="2765" w:type="dxa"/>
            <w:vAlign w:val="center"/>
          </w:tcPr>
          <w:p w:rsidR="00953C6E" w:rsidRPr="0034254B" w:rsidRDefault="00D23034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城市轨道交通车站技术设备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D2303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953C6E">
              <w:rPr>
                <w:rFonts w:hint="eastAsia"/>
                <w:szCs w:val="21"/>
              </w:rPr>
              <w:t>（讲授）+</w:t>
            </w:r>
            <w:r>
              <w:rPr>
                <w:rFonts w:hint="eastAsia"/>
                <w:szCs w:val="21"/>
              </w:rPr>
              <w:t>4</w:t>
            </w:r>
            <w:r w:rsidR="00953C6E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实验</w:t>
            </w:r>
            <w:r w:rsidR="00953C6E">
              <w:rPr>
                <w:rFonts w:hint="eastAsia"/>
                <w:szCs w:val="21"/>
              </w:rPr>
              <w:t>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:rsidR="00953C6E" w:rsidRPr="0034254B" w:rsidRDefault="00D23034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城市轨道交通自动售检票系统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D2303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2（讲授）+2（实验）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953C6E" w:rsidRPr="0034254B" w:rsidRDefault="00D23034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城市轨道交通车站运作管理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4（讲授）+2（实验）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:rsidR="00953C6E" w:rsidRPr="0034254B" w:rsidRDefault="00D23034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城市轨道交通客流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1（讲授）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:rsidR="00953C6E" w:rsidRPr="0034254B" w:rsidRDefault="00D23034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城市轨道交通车站客流组织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4（讲授）+2（实验）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第八章</w:t>
            </w:r>
          </w:p>
        </w:tc>
        <w:tc>
          <w:tcPr>
            <w:tcW w:w="2765" w:type="dxa"/>
            <w:vAlign w:val="center"/>
          </w:tcPr>
          <w:p w:rsidR="00953C6E" w:rsidRPr="0034254B" w:rsidRDefault="00D23034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城市轨道交通车站突发事件应急处理办法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4（讲授）+2（实验）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:rsidR="00953C6E" w:rsidRPr="0034254B" w:rsidRDefault="00D239E2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运</w:t>
            </w:r>
            <w:r w:rsidR="00D23034">
              <w:rPr>
                <w:rFonts w:ascii="宋体" w:eastAsia="宋体" w:hAnsi="宋体" w:hint="eastAsia"/>
              </w:rPr>
              <w:t>城市轨道交通客运服务实例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2（讲授）</w:t>
            </w:r>
          </w:p>
        </w:tc>
      </w:tr>
      <w:tr w:rsidR="00953C6E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:rsidR="00953C6E" w:rsidRPr="00953C6E" w:rsidRDefault="00953C6E" w:rsidP="00E60F7B">
            <w:pPr>
              <w:jc w:val="center"/>
              <w:rPr>
                <w:rFonts w:ascii="宋体" w:eastAsia="宋体" w:hAnsi="宋体"/>
              </w:rPr>
            </w:pPr>
            <w:r w:rsidRPr="00953C6E"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:rsidR="00953C6E" w:rsidRPr="0034254B" w:rsidRDefault="00D23034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城市轨道交通市场营销</w:t>
            </w:r>
          </w:p>
        </w:tc>
        <w:tc>
          <w:tcPr>
            <w:tcW w:w="2766" w:type="dxa"/>
            <w:vAlign w:val="center"/>
          </w:tcPr>
          <w:p w:rsidR="00953C6E" w:rsidRPr="0055319E" w:rsidRDefault="00D23034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1（讲授）</w:t>
            </w:r>
          </w:p>
        </w:tc>
      </w:tr>
      <w:tr w:rsidR="00D239E2" w:rsidTr="0010107E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D239E2" w:rsidRPr="0034254B" w:rsidRDefault="00D239E2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2766" w:type="dxa"/>
            <w:vAlign w:val="center"/>
          </w:tcPr>
          <w:p w:rsidR="00D239E2" w:rsidRPr="0055319E" w:rsidRDefault="00D23034" w:rsidP="00E60F7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</w:tr>
    </w:tbl>
    <w:p w:rsidR="00CA53B2" w:rsidRDefault="0034254B" w:rsidP="0033227A">
      <w:pPr>
        <w:widowControl/>
        <w:spacing w:beforeLines="50" w:afterLines="50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34254B" w:rsidRPr="00D504B7" w:rsidRDefault="00DD7B5F" w:rsidP="0033227A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</w:t>
      </w:r>
      <w:r w:rsidR="00195074">
        <w:rPr>
          <w:rFonts w:ascii="宋体" w:eastAsia="宋体" w:hAnsi="宋体" w:hint="eastAsia"/>
          <w:b/>
          <w:szCs w:val="21"/>
        </w:rPr>
        <w:t>5</w:t>
      </w:r>
      <w:r w:rsidRPr="00D504B7">
        <w:rPr>
          <w:rFonts w:ascii="宋体" w:eastAsia="宋体" w:hAnsi="宋体" w:hint="eastAsia"/>
          <w:b/>
          <w:szCs w:val="21"/>
        </w:rPr>
        <w:t>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741"/>
        <w:gridCol w:w="456"/>
        <w:gridCol w:w="896"/>
        <w:gridCol w:w="2268"/>
        <w:gridCol w:w="709"/>
        <w:gridCol w:w="2976"/>
        <w:gridCol w:w="476"/>
      </w:tblGrid>
      <w:tr w:rsidR="00D715F7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BA23F0" w:rsidRDefault="00D715F7" w:rsidP="0033227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:rsidR="00D715F7" w:rsidRPr="00BA23F0" w:rsidRDefault="00D715F7" w:rsidP="0033227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96" w:type="dxa"/>
            <w:vAlign w:val="center"/>
          </w:tcPr>
          <w:p w:rsidR="00D715F7" w:rsidRPr="00BA23F0" w:rsidRDefault="00D715F7" w:rsidP="0033227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268" w:type="dxa"/>
            <w:vAlign w:val="center"/>
          </w:tcPr>
          <w:p w:rsidR="00D715F7" w:rsidRPr="00BA23F0" w:rsidRDefault="00D715F7" w:rsidP="0033227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:rsidR="00D715F7" w:rsidRPr="00BA23F0" w:rsidRDefault="00D715F7" w:rsidP="0033227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2976" w:type="dxa"/>
            <w:vAlign w:val="center"/>
          </w:tcPr>
          <w:p w:rsidR="00D715F7" w:rsidRPr="00BA23F0" w:rsidRDefault="00D715F7" w:rsidP="0033227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76" w:type="dxa"/>
            <w:vAlign w:val="center"/>
          </w:tcPr>
          <w:p w:rsidR="00D715F7" w:rsidRPr="00BA23F0" w:rsidRDefault="00D715F7" w:rsidP="0033227A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715F7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D715F7" w:rsidRDefault="00BA23F0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715F7" w:rsidRDefault="00390F7F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 城市客运交通系统</w:t>
            </w:r>
          </w:p>
          <w:p w:rsidR="00390F7F" w:rsidRPr="00D715F7" w:rsidRDefault="00390F7F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 城市轨道交通车站</w:t>
            </w:r>
          </w:p>
        </w:tc>
        <w:tc>
          <w:tcPr>
            <w:tcW w:w="2268" w:type="dxa"/>
            <w:vAlign w:val="center"/>
          </w:tcPr>
          <w:p w:rsid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第一章：</w:t>
            </w:r>
          </w:p>
          <w:p w:rsid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城市客运交通系统结构和发展模式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国内外城市轨道交通运营管理状况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4A0301" w:rsidRPr="006D090D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第二章：</w:t>
            </w:r>
          </w:p>
          <w:p w:rsidR="004A0301" w:rsidRPr="003C23E4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DC69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轨道交通车站的作用和分类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DC69B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一般轨道交通车站的组成以及作用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D715F7" w:rsidRP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城市轨道交通车站的布局原则和基本布局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D715F7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976" w:type="dxa"/>
            <w:vAlign w:val="center"/>
          </w:tcPr>
          <w:p w:rsidR="00817B71" w:rsidRPr="003A67F2" w:rsidRDefault="00817B71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D715F7" w:rsidRDefault="00817B71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</w:t>
            </w:r>
            <w:r w:rsidR="006635DB">
              <w:rPr>
                <w:rFonts w:ascii="宋体" w:eastAsia="宋体" w:hAnsi="宋体" w:hint="eastAsia"/>
                <w:szCs w:val="21"/>
              </w:rPr>
              <w:t>完成课后</w:t>
            </w:r>
            <w:r w:rsidR="00A03367">
              <w:rPr>
                <w:rFonts w:ascii="宋体" w:eastAsia="宋体" w:hAnsi="宋体" w:hint="eastAsia"/>
                <w:szCs w:val="21"/>
              </w:rPr>
              <w:t>教师指定的</w:t>
            </w:r>
            <w:r w:rsidR="006635DB">
              <w:rPr>
                <w:rFonts w:ascii="宋体" w:eastAsia="宋体" w:hAnsi="宋体" w:hint="eastAsia"/>
                <w:szCs w:val="21"/>
              </w:rPr>
              <w:t>问答题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817B71" w:rsidRPr="003A67F2" w:rsidRDefault="00817B71" w:rsidP="00817B71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城市客运交通系统的结构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2、能阐述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掌握城市客运系统模式的分类及特点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了解城市客运公交优先的政策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4A0301" w:rsidRPr="00634B70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了解我国城市轨道交通运营管理中存在的问题。</w:t>
            </w:r>
          </w:p>
          <w:p w:rsidR="004A0301" w:rsidRPr="006D090D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5、能阐述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城市轨道交通车站的作用和分类。</w:t>
            </w:r>
          </w:p>
          <w:p w:rsidR="004A0301" w:rsidRDefault="004A0301" w:rsidP="004A0301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6、能阐述一般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城市轨道交通车站的组成及作用。</w:t>
            </w:r>
          </w:p>
          <w:p w:rsidR="00817B71" w:rsidRPr="004A0301" w:rsidRDefault="004A0301" w:rsidP="004A0301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</w:t>
            </w:r>
            <w:r w:rsidRPr="006D090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了解轨道交通车站的布局原则和基本布局。</w:t>
            </w:r>
          </w:p>
        </w:tc>
        <w:tc>
          <w:tcPr>
            <w:tcW w:w="476" w:type="dxa"/>
            <w:vAlign w:val="center"/>
          </w:tcPr>
          <w:p w:rsidR="00D715F7" w:rsidRPr="00D715F7" w:rsidRDefault="00D715F7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A67F2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817B71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2-3</w:t>
            </w:r>
          </w:p>
        </w:tc>
        <w:tc>
          <w:tcPr>
            <w:tcW w:w="456" w:type="dxa"/>
            <w:vAlign w:val="center"/>
          </w:tcPr>
          <w:p w:rsidR="00817B71" w:rsidRPr="00D715F7" w:rsidRDefault="00817B71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817B71" w:rsidRPr="00D715F7" w:rsidRDefault="00817B71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 w:rsidR="00432C69">
              <w:rPr>
                <w:rFonts w:ascii="宋体" w:eastAsia="宋体" w:hAnsi="宋体" w:hint="eastAsia"/>
                <w:szCs w:val="21"/>
              </w:rPr>
              <w:t>三</w:t>
            </w:r>
            <w:r>
              <w:rPr>
                <w:rFonts w:ascii="宋体" w:eastAsia="宋体" w:hAnsi="宋体" w:hint="eastAsia"/>
                <w:szCs w:val="21"/>
              </w:rPr>
              <w:t xml:space="preserve">章 </w:t>
            </w:r>
            <w:r w:rsidR="00432C69">
              <w:rPr>
                <w:rFonts w:ascii="宋体" w:eastAsia="宋体" w:hAnsi="宋体" w:hint="eastAsia"/>
                <w:szCs w:val="21"/>
              </w:rPr>
              <w:t xml:space="preserve"> 城市轨道交通车站技术设备</w:t>
            </w:r>
          </w:p>
        </w:tc>
        <w:tc>
          <w:tcPr>
            <w:tcW w:w="2268" w:type="dxa"/>
            <w:vAlign w:val="center"/>
          </w:tcPr>
          <w:p w:rsidR="002C5516" w:rsidRPr="00A46845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城市轨道交通车站的行车技术设备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Pr="00A46845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安全门系统的组成、日常操作和简单故障处理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Pr="00A46845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电梯系统的组成、日常操作和简单故障处理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Pr="00A46845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火灾报警系统的组成、工作过程和火灾确认方式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Pr="00A46845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乘客导向标志分类及设置原则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817B71" w:rsidRP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城市轨道交通广播系统、乘客信息系统、电话系统和闭路电视监控系统的组成、功能和优先级的划分。</w:t>
            </w:r>
          </w:p>
        </w:tc>
        <w:tc>
          <w:tcPr>
            <w:tcW w:w="709" w:type="dxa"/>
            <w:vAlign w:val="center"/>
          </w:tcPr>
          <w:p w:rsidR="00817B71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</w:tcPr>
          <w:p w:rsidR="002C5516" w:rsidRPr="003A67F2" w:rsidRDefault="002C5516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2C5516" w:rsidRDefault="002C5516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2C5516" w:rsidRPr="003A67F2" w:rsidRDefault="002C5516" w:rsidP="002C5516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城市轨道交通车站的行车技术设备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构成。</w:t>
            </w:r>
          </w:p>
          <w:p w:rsidR="002C5516" w:rsidRPr="00A46845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2、熟练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掌握安全门系统的组成、日常操作和简单故障处理程序。</w:t>
            </w:r>
          </w:p>
          <w:p w:rsid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3、熟练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掌握电梯系统的组成、日常操作和简单故障处理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4、熟练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掌握火灾报警系统的组成、工作过程和火灾确认方式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5、能阐述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掌握乘客导向标志分类及设置原则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817B71" w:rsidRP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6、掌握</w:t>
            </w:r>
            <w:r w:rsidRPr="00A46845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城市轨道交通广播系统、乘客信息系统、电话系统和闭路电视监控系统的组成、功能和优先级的划分。</w:t>
            </w:r>
          </w:p>
        </w:tc>
        <w:tc>
          <w:tcPr>
            <w:tcW w:w="476" w:type="dxa"/>
            <w:vAlign w:val="center"/>
          </w:tcPr>
          <w:p w:rsidR="00817B71" w:rsidRPr="00D715F7" w:rsidRDefault="00817B71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32C69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432C69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4-5</w:t>
            </w:r>
          </w:p>
        </w:tc>
        <w:tc>
          <w:tcPr>
            <w:tcW w:w="456" w:type="dxa"/>
            <w:vAlign w:val="center"/>
          </w:tcPr>
          <w:p w:rsidR="00432C69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432C69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实验一 车站设备日常操作和简单故障处理</w:t>
            </w:r>
          </w:p>
        </w:tc>
        <w:tc>
          <w:tcPr>
            <w:tcW w:w="2268" w:type="dxa"/>
            <w:vAlign w:val="center"/>
          </w:tcPr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1、站台屏蔽门</w:t>
            </w:r>
            <w:r w:rsidRPr="00D110D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单对滑动门无法正常关闭、无法正常开启的故障处理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2、站台屏蔽门</w:t>
            </w:r>
            <w:r w:rsidRPr="00D110D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多对滑动门无法正常关闭、无法正常开启的故障处理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CC39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垂直电梯故障时的救援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CC39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自动扶梯常见问题处理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432C69" w:rsidRP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CC39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火灾报警系统的工作过程和车站级（</w:t>
            </w:r>
            <w:r w:rsidRPr="00CC3916">
              <w:rPr>
                <w:rFonts w:ascii="宋体" w:eastAsia="宋体" w:hAnsi="宋体" w:cs="宋体"/>
                <w:color w:val="000000"/>
                <w:kern w:val="0"/>
                <w:szCs w:val="21"/>
              </w:rPr>
              <w:t>FAS</w:t>
            </w:r>
            <w:r w:rsidRPr="00CC39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）火灾的确认流程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432C69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</w:tcPr>
          <w:p w:rsidR="00962DF0" w:rsidRPr="003A67F2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962DF0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1、按时完成课堂上教师指定的问答题。</w:t>
            </w:r>
          </w:p>
          <w:p w:rsidR="00962DF0" w:rsidRPr="003A67F2" w:rsidRDefault="00962DF0" w:rsidP="00962DF0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站台屏蔽门常见故障的处理。</w:t>
            </w:r>
          </w:p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垂直电梯故障时的处理方法。</w:t>
            </w:r>
          </w:p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自动扶梯常见问题的处理。</w:t>
            </w:r>
          </w:p>
          <w:p w:rsidR="00432C69" w:rsidRP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4、掌握火灾报警系统的工作过程和车站级火灾的确认流程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76" w:type="dxa"/>
            <w:vAlign w:val="center"/>
          </w:tcPr>
          <w:p w:rsidR="00432C69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3A67F2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817B71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56" w:type="dxa"/>
            <w:vAlign w:val="center"/>
          </w:tcPr>
          <w:p w:rsidR="00817B71" w:rsidRPr="00D715F7" w:rsidRDefault="00817B71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817B71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</w:t>
            </w:r>
            <w:r w:rsidR="00817B71">
              <w:rPr>
                <w:rFonts w:ascii="宋体" w:eastAsia="宋体" w:hAnsi="宋体" w:hint="eastAsia"/>
                <w:szCs w:val="21"/>
              </w:rPr>
              <w:t xml:space="preserve">章 </w:t>
            </w:r>
            <w:r>
              <w:rPr>
                <w:rFonts w:ascii="宋体" w:eastAsia="宋体" w:hAnsi="宋体" w:hint="eastAsia"/>
                <w:szCs w:val="21"/>
              </w:rPr>
              <w:t>城市轨道交通自动售检票系统</w:t>
            </w:r>
          </w:p>
        </w:tc>
        <w:tc>
          <w:tcPr>
            <w:tcW w:w="2268" w:type="dxa"/>
            <w:vAlign w:val="center"/>
          </w:tcPr>
          <w:p w:rsidR="002C5516" w:rsidRPr="00F74752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自动售检票系统的结构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Pr="00F74752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自动售检票终端设备的功能和结构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Pr="00F74752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自动售检票系统终端设备的日常操作和常见故障处理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Pr="00F74752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自动售检票设备配置与布局的原则和要求。</w:t>
            </w:r>
          </w:p>
          <w:p w:rsidR="00817B71" w:rsidRP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自动售检票系统的运行模式及各模式下的票务处理规则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817B71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976" w:type="dxa"/>
          </w:tcPr>
          <w:p w:rsidR="002C5516" w:rsidRPr="003A67F2" w:rsidRDefault="002C5516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2C5516" w:rsidRDefault="002C5516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2C5516" w:rsidRPr="003A67F2" w:rsidRDefault="002C5516" w:rsidP="002C5516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自动售检票系统的结构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2、能阐述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自动售检票终端设备的功能和结构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3、熟练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掌握自动售检票系统终端设备的日常操作和常见故障处理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C5516" w:rsidRPr="00F74752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4、能阐述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自动售检票设备配置与布局的原则和要求。</w:t>
            </w:r>
          </w:p>
          <w:p w:rsidR="00817B71" w:rsidRPr="002C5516" w:rsidRDefault="002C5516" w:rsidP="002C5516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5、能阐述</w:t>
            </w:r>
            <w:r w:rsidRPr="00F7475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掌握自动售检票系统的运行模式及各模式下的票务处理规则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76" w:type="dxa"/>
            <w:vAlign w:val="center"/>
          </w:tcPr>
          <w:p w:rsidR="00817B71" w:rsidRPr="00D715F7" w:rsidRDefault="00817B71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5F7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D715F7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456" w:type="dxa"/>
            <w:vAlign w:val="center"/>
          </w:tcPr>
          <w:p w:rsidR="00D715F7" w:rsidRPr="00D715F7" w:rsidRDefault="00D715F7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D715F7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实验二 自动售检票终端设备日常操作和常见故障处理</w:t>
            </w:r>
          </w:p>
        </w:tc>
        <w:tc>
          <w:tcPr>
            <w:tcW w:w="2268" w:type="dxa"/>
            <w:vAlign w:val="center"/>
          </w:tcPr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1、自动售检票终端设备的日常维护内容。</w:t>
            </w:r>
          </w:p>
          <w:p w:rsidR="00D715F7" w:rsidRPr="00962DF0" w:rsidRDefault="00962DF0" w:rsidP="00962DF0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2、自动售检票终端设备的常见故障处理方法。</w:t>
            </w:r>
          </w:p>
        </w:tc>
        <w:tc>
          <w:tcPr>
            <w:tcW w:w="709" w:type="dxa"/>
            <w:vAlign w:val="center"/>
          </w:tcPr>
          <w:p w:rsidR="00D715F7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976" w:type="dxa"/>
            <w:vAlign w:val="center"/>
          </w:tcPr>
          <w:p w:rsidR="00962DF0" w:rsidRPr="003A67F2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962DF0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1、按时完成课堂上教师指定的问答题。</w:t>
            </w:r>
          </w:p>
          <w:p w:rsidR="00962DF0" w:rsidRPr="003A67F2" w:rsidRDefault="00962DF0" w:rsidP="00962DF0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自动售票机的维护和常见故障处理。</w:t>
            </w:r>
          </w:p>
          <w:p w:rsidR="00962DF0" w:rsidRPr="00197458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自动检票机的维护和常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见故障处理。</w:t>
            </w:r>
          </w:p>
          <w:p w:rsidR="0014133C" w:rsidRPr="0014133C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半自动售票机的维护和常见故障处理。</w:t>
            </w:r>
          </w:p>
        </w:tc>
        <w:tc>
          <w:tcPr>
            <w:tcW w:w="476" w:type="dxa"/>
            <w:vAlign w:val="center"/>
          </w:tcPr>
          <w:p w:rsidR="00D715F7" w:rsidRPr="00D715F7" w:rsidRDefault="00D715F7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8-9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Pr="00D715F7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 城市轨道交通车站运作管理</w:t>
            </w:r>
          </w:p>
        </w:tc>
        <w:tc>
          <w:tcPr>
            <w:tcW w:w="2268" w:type="dxa"/>
            <w:vAlign w:val="center"/>
          </w:tcPr>
          <w:p w:rsidR="000961D8" w:rsidRPr="005A5309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5A53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车站管理模式及组装架构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5A5309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5A53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车站各岗位工作职责和作业流程。</w:t>
            </w:r>
          </w:p>
          <w:p w:rsidR="000961D8" w:rsidRPr="005A5309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5A53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车站开启和关闭程序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1792A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5A53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车站巡查作业的巡查要点。</w:t>
            </w:r>
          </w:p>
        </w:tc>
        <w:tc>
          <w:tcPr>
            <w:tcW w:w="709" w:type="dxa"/>
            <w:vAlign w:val="center"/>
          </w:tcPr>
          <w:p w:rsidR="0021792A" w:rsidRPr="00432C69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0961D8" w:rsidRPr="003A67F2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0961D8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0961D8" w:rsidRPr="003A67F2" w:rsidRDefault="000961D8" w:rsidP="000961D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5A53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车站管理模式及组装架构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5A5309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2、熟练</w:t>
            </w:r>
            <w:r w:rsidRPr="005A53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掌握车站各岗位工作职责和作业流程。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3、熟练</w:t>
            </w:r>
            <w:r w:rsidRPr="005A53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掌握车站开启和关闭程序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817B71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4、熟练</w:t>
            </w:r>
            <w:r w:rsidRPr="005A530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掌握车站巡查作业的巡查要点。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B92090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432C69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实验三 车站各岗位工作职责和工作流程练习</w:t>
            </w:r>
          </w:p>
        </w:tc>
        <w:tc>
          <w:tcPr>
            <w:tcW w:w="2268" w:type="dxa"/>
            <w:vAlign w:val="center"/>
          </w:tcPr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1、值班站长的岗位职责和作业流程。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2、行车值班员和客运值班员的岗位职责和作业流程。</w:t>
            </w:r>
          </w:p>
          <w:p w:rsidR="0021792A" w:rsidRP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3、各类站务员岗位的岗位职责和作业流程。</w:t>
            </w:r>
          </w:p>
        </w:tc>
        <w:tc>
          <w:tcPr>
            <w:tcW w:w="709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976" w:type="dxa"/>
            <w:vAlign w:val="center"/>
          </w:tcPr>
          <w:p w:rsidR="00962DF0" w:rsidRPr="003A67F2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962DF0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1、按时完成课堂上教师指定的问答题。</w:t>
            </w:r>
          </w:p>
          <w:p w:rsidR="00962DF0" w:rsidRDefault="00962DF0" w:rsidP="00962DF0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962DF0" w:rsidRPr="00962DF0" w:rsidRDefault="00962DF0" w:rsidP="00962DF0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1、掌握值班站长的岗位职责和作业流程。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2、掌握行车值班员和客运值班员的岗位职责和作业流程。</w:t>
            </w:r>
          </w:p>
          <w:p w:rsidR="00817B71" w:rsidRP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3、掌握各类站务员岗位的岗位职责和作业流程。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B92090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432C69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 城市轨道交通客流</w:t>
            </w:r>
          </w:p>
          <w:p w:rsidR="00432C69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第十章 城市轨道交通市场营销</w:t>
            </w:r>
          </w:p>
        </w:tc>
        <w:tc>
          <w:tcPr>
            <w:tcW w:w="2268" w:type="dxa"/>
            <w:vAlign w:val="center"/>
          </w:tcPr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第六章：</w:t>
            </w:r>
          </w:p>
          <w:p w:rsidR="000961D8" w:rsidRPr="00FA75C1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FA75C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客流的概念及其影响因素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FA75C1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FA75C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轨道交通客流预测的方法和步骤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FA75C1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FA75C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轨道交通客流调查的种类及调车方法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AA492B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FA75C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轨道交通客流的时间、空间分布特征。</w:t>
            </w:r>
          </w:p>
          <w:p w:rsidR="0021792A" w:rsidRDefault="000961D8" w:rsidP="006433E6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第十章：</w:t>
            </w:r>
          </w:p>
          <w:p w:rsidR="000961D8" w:rsidRPr="00D05AFC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D05AF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城市轨道交通市场营销的含义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D05AF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国内外城市轨道交</w:t>
            </w:r>
            <w:r w:rsidRPr="00D05AF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通市场营销的方式方法。</w:t>
            </w:r>
          </w:p>
        </w:tc>
        <w:tc>
          <w:tcPr>
            <w:tcW w:w="709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2976" w:type="dxa"/>
            <w:vAlign w:val="center"/>
          </w:tcPr>
          <w:p w:rsidR="000961D8" w:rsidRPr="003A67F2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0961D8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0961D8" w:rsidRPr="003A67F2" w:rsidRDefault="000961D8" w:rsidP="000961D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0961D8" w:rsidRPr="00FA75C1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FA75C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轨道交通客流的概念及其影响因素。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FA75C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了解轨道交通客流预测的方法和步骤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FA75C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了解轨道交通客流调查的种类及调车方法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E21D7C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4、熟练</w:t>
            </w:r>
            <w:r w:rsidRPr="00FA75C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掌握轨道交通客流的时间、空间分布特征。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5、能阐述</w:t>
            </w:r>
            <w:r w:rsidRPr="00D05AF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城市轨道交通市场营销的含义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817B71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6、熟悉</w:t>
            </w:r>
            <w:r w:rsidRPr="00D05AF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国内外城市轨道交通市场营销的方式方法。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4457"/>
          <w:jc w:val="center"/>
        </w:trPr>
        <w:tc>
          <w:tcPr>
            <w:tcW w:w="741" w:type="dxa"/>
            <w:vAlign w:val="center"/>
          </w:tcPr>
          <w:p w:rsidR="0021792A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 w:rsidR="00432C69">
              <w:rPr>
                <w:rFonts w:ascii="宋体" w:eastAsia="宋体" w:hAnsi="宋体" w:hint="eastAsia"/>
                <w:szCs w:val="21"/>
              </w:rPr>
              <w:t>2-13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第七章 城市轨道交通车站客流组织</w:t>
            </w:r>
          </w:p>
        </w:tc>
        <w:tc>
          <w:tcPr>
            <w:tcW w:w="2268" w:type="dxa"/>
            <w:vAlign w:val="center"/>
          </w:tcPr>
          <w:p w:rsidR="000961D8" w:rsidRPr="00C80D59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城市轨道交通客流组织的原则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C80D59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2、车站日常客流组织的办法。</w:t>
            </w:r>
          </w:p>
          <w:p w:rsidR="000961D8" w:rsidRPr="00C80D59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车站大客流组织办法。</w:t>
            </w:r>
          </w:p>
          <w:p w:rsidR="000961D8" w:rsidRPr="00C80D59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车站疏散程序中站务人员作业程序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1792A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</w:t>
            </w:r>
            <w:r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车站清客程序中站务人员作业程序。</w:t>
            </w:r>
          </w:p>
        </w:tc>
        <w:tc>
          <w:tcPr>
            <w:tcW w:w="709" w:type="dxa"/>
            <w:vAlign w:val="center"/>
          </w:tcPr>
          <w:p w:rsidR="0021792A" w:rsidRPr="00432C69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0961D8" w:rsidRPr="003A67F2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0961D8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0961D8" w:rsidRPr="003A67F2" w:rsidRDefault="000961D8" w:rsidP="000961D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城市轨道交通客流组织的原则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2、熟练</w:t>
            </w:r>
            <w:r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掌握车站日常客流组织的办法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C80D59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3、熟练</w:t>
            </w:r>
            <w:r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掌握车站大客流组织办法。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4、熟练</w:t>
            </w:r>
            <w:r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掌握车站疏散程序中站务人员作业程序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817B71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5、熟练</w:t>
            </w:r>
            <w:r w:rsidRPr="00C80D5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掌握车站清客程序中站务人员作业程序。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实验四 大客流组织、车站客流疏散、车站清客练习</w:t>
            </w:r>
          </w:p>
        </w:tc>
        <w:tc>
          <w:tcPr>
            <w:tcW w:w="2268" w:type="dxa"/>
            <w:vAlign w:val="center"/>
          </w:tcPr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1、车站疏散作业程序。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2、隧道疏散作业程序。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3、非紧急情况下的清客程序。</w:t>
            </w:r>
          </w:p>
          <w:p w:rsidR="0021792A" w:rsidRP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4、列车发生火警时单端清客至轨道。</w:t>
            </w:r>
          </w:p>
        </w:tc>
        <w:tc>
          <w:tcPr>
            <w:tcW w:w="709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976" w:type="dxa"/>
            <w:vAlign w:val="center"/>
          </w:tcPr>
          <w:p w:rsidR="00962DF0" w:rsidRPr="003A67F2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962DF0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1、按时完成课堂上教师指定的问答题。</w:t>
            </w:r>
          </w:p>
          <w:p w:rsidR="00962DF0" w:rsidRPr="003A67F2" w:rsidRDefault="00962DF0" w:rsidP="00962DF0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1、掌握车站疏散作业程序。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2、掌握隧道疏散作业程序。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3、掌握非紧急情况下的清客程序。</w:t>
            </w:r>
          </w:p>
          <w:p w:rsidR="0014133C" w:rsidRPr="00962DF0" w:rsidRDefault="00962DF0" w:rsidP="00962DF0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4、掌握单端清客至轨道作业程序。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432C69">
              <w:rPr>
                <w:rFonts w:ascii="宋体" w:eastAsia="宋体" w:hAnsi="宋体" w:hint="eastAsia"/>
                <w:szCs w:val="21"/>
              </w:rPr>
              <w:t>5-16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第八章 城市轨道交通车站突发事件应急处理办法</w:t>
            </w:r>
          </w:p>
        </w:tc>
        <w:tc>
          <w:tcPr>
            <w:tcW w:w="2268" w:type="dxa"/>
            <w:vAlign w:val="center"/>
          </w:tcPr>
          <w:p w:rsidR="000961D8" w:rsidRPr="00577330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车站突发事件的处理原则及报告程序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577330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车站各种突发事件的应急处理流程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577330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车站员工在应急处理中的岗位职责及作业程序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21792A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车站站台事故的处理办法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:rsidR="0021792A" w:rsidRPr="00432C69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0961D8" w:rsidRPr="003A67F2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0961D8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0961D8" w:rsidRPr="003A67F2" w:rsidRDefault="000961D8" w:rsidP="000961D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1、能阐述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车站突发事件的处理原则及报告程序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577330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2、熟练掌握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车站各种突发事件的应急处理流程。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3、熟练掌握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车站各种突发事件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的应急处理流程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577330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4、熟练掌握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车站员工在应急处理中的岗位职责及作业程序。</w:t>
            </w:r>
          </w:p>
          <w:p w:rsidR="0014133C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5、熟练</w:t>
            </w:r>
            <w:r w:rsidRPr="0057733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掌握车站站台事故的处理办法。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</w:t>
            </w:r>
            <w:r w:rsidR="00B92090"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实验五 车站典型事故应急练习</w:t>
            </w:r>
          </w:p>
        </w:tc>
        <w:tc>
          <w:tcPr>
            <w:tcW w:w="2268" w:type="dxa"/>
            <w:vAlign w:val="center"/>
          </w:tcPr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1、车站失火的应急处理。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2、站外失火的应急处理。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3、车站区间火灾的应急处理。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4、列车失火的应急处理。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5、乘客受伤的现场处理。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6、列车撞人撞物的事故处理。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7、炸弹、不明气体、恐吓事件的应急处理。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8、恶劣天气应急处理。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9、站台事故应急处理。</w:t>
            </w:r>
          </w:p>
          <w:p w:rsid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10、车站停电应急处理。</w:t>
            </w:r>
          </w:p>
          <w:p w:rsidR="0021792A" w:rsidRPr="00962DF0" w:rsidRDefault="00962DF0" w:rsidP="00962DF0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11、乘客物品掉落轨道的处理。</w:t>
            </w:r>
          </w:p>
        </w:tc>
        <w:tc>
          <w:tcPr>
            <w:tcW w:w="709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2976" w:type="dxa"/>
            <w:vAlign w:val="center"/>
          </w:tcPr>
          <w:p w:rsidR="00962DF0" w:rsidRPr="003A67F2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962DF0" w:rsidRDefault="00962DF0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1、按时完成课堂上教师指定的问答题。</w:t>
            </w:r>
          </w:p>
          <w:p w:rsidR="00962DF0" w:rsidRPr="003A67F2" w:rsidRDefault="00962DF0" w:rsidP="00962DF0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14133C" w:rsidRPr="0014133C" w:rsidRDefault="00962DF0" w:rsidP="00962DF0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="00BA11F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掌握车站常见事故类型的应急处理方法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1792A" w:rsidRPr="00D715F7" w:rsidTr="003A67F2">
        <w:trPr>
          <w:trHeight w:val="340"/>
          <w:jc w:val="center"/>
        </w:trPr>
        <w:tc>
          <w:tcPr>
            <w:tcW w:w="741" w:type="dxa"/>
            <w:vAlign w:val="center"/>
          </w:tcPr>
          <w:p w:rsidR="0021792A" w:rsidRDefault="00D239E2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18</w:t>
            </w:r>
          </w:p>
        </w:tc>
        <w:tc>
          <w:tcPr>
            <w:tcW w:w="45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21792A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第九章 城市轨道交通客运服务实例</w:t>
            </w:r>
          </w:p>
        </w:tc>
        <w:tc>
          <w:tcPr>
            <w:tcW w:w="2268" w:type="dxa"/>
            <w:vAlign w:val="center"/>
          </w:tcPr>
          <w:p w:rsidR="000961D8" w:rsidRPr="00813260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</w:t>
            </w:r>
            <w:r w:rsidRPr="0081326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在制止乘客违规行为中，能够结合地铁规定，利用服务技巧，降低发生纠纷的几率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813260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</w:t>
            </w:r>
            <w:r w:rsidRPr="0081326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掌握站厅的细微服务内容，能够及时处理乘客进出站遇到的问题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813260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</w:t>
            </w:r>
            <w:r w:rsidRPr="0081326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掌握客服中心的细微服务内容，能够解决乘客投诉并处理乘客常见票务问题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34067D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</w:t>
            </w:r>
            <w:r w:rsidRPr="0081326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掌握站台的细微服务内容，保证乘客在站台的安全，减少纠纷的</w:t>
            </w:r>
            <w:r w:rsidRPr="00813260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发生。</w:t>
            </w:r>
          </w:p>
        </w:tc>
        <w:tc>
          <w:tcPr>
            <w:tcW w:w="709" w:type="dxa"/>
            <w:vAlign w:val="center"/>
          </w:tcPr>
          <w:p w:rsidR="0021792A" w:rsidRPr="00432C69" w:rsidRDefault="00432C6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2976" w:type="dxa"/>
            <w:vAlign w:val="center"/>
          </w:tcPr>
          <w:p w:rsidR="000961D8" w:rsidRPr="003A67F2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0961D8" w:rsidRDefault="000961D8" w:rsidP="0033227A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1、完成课后教师指定的问答题。</w:t>
            </w:r>
          </w:p>
          <w:p w:rsidR="000961D8" w:rsidRPr="003A67F2" w:rsidRDefault="000961D8" w:rsidP="000961D8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3A67F2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0961D8" w:rsidRPr="004C514B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1、能掌握服务技巧，降低发生纠纷的几率。</w:t>
            </w:r>
          </w:p>
          <w:p w:rsidR="000961D8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2、能</w:t>
            </w:r>
            <w:r w:rsidRPr="004C514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掌握站厅的细微服务内容，及时处理乘客进出站遇到的问题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0961D8" w:rsidRPr="004C514B" w:rsidRDefault="000961D8" w:rsidP="000961D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3、能够解决乘客投诉并处理乘客典型票务问题。</w:t>
            </w:r>
          </w:p>
          <w:p w:rsidR="0014133C" w:rsidRPr="000961D8" w:rsidRDefault="000961D8" w:rsidP="000961D8">
            <w:pPr>
              <w:snapToGrid w:val="0"/>
              <w:spacing w:line="300" w:lineRule="auto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4、能保证</w:t>
            </w:r>
            <w:r w:rsidRPr="004C514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乘客在站台的安全，减少纠纷的发生。</w:t>
            </w:r>
          </w:p>
        </w:tc>
        <w:tc>
          <w:tcPr>
            <w:tcW w:w="476" w:type="dxa"/>
            <w:vAlign w:val="center"/>
          </w:tcPr>
          <w:p w:rsidR="0021792A" w:rsidRPr="00D715F7" w:rsidRDefault="0021792A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BA23F0" w:rsidRDefault="00115102" w:rsidP="0033227A">
      <w:pPr>
        <w:widowControl/>
        <w:spacing w:beforeLines="50" w:afterLines="50"/>
        <w:jc w:val="left"/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ab/>
      </w:r>
      <w:r w:rsidR="00BA23F0"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:rsidR="00953C6E" w:rsidRPr="00953C6E" w:rsidRDefault="00953C6E" w:rsidP="00953C6E">
      <w:pPr>
        <w:spacing w:line="400" w:lineRule="exact"/>
        <w:ind w:firstLineChars="200"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教材：</w:t>
      </w:r>
    </w:p>
    <w:p w:rsidR="00953C6E" w:rsidRPr="00953C6E" w:rsidRDefault="00953C6E" w:rsidP="00953C6E">
      <w:pPr>
        <w:spacing w:line="400" w:lineRule="exact"/>
        <w:ind w:firstLineChars="200"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1、</w:t>
      </w:r>
      <w:r w:rsidR="007E0BE9" w:rsidRPr="00A45767">
        <w:rPr>
          <w:rFonts w:ascii="宋体" w:eastAsia="宋体" w:hAnsi="宋体" w:cs="宋体" w:hint="eastAsia"/>
          <w:szCs w:val="20"/>
        </w:rPr>
        <w:t>广州地铁集团有限公司。《城市轨道交通客运组织管理》，中国劳动社会保障出版社，2017年9月出版</w:t>
      </w:r>
      <w:r w:rsidR="007E0BE9">
        <w:rPr>
          <w:rFonts w:ascii="宋体" w:eastAsia="宋体" w:hAnsi="宋体" w:cs="宋体" w:hint="eastAsia"/>
          <w:szCs w:val="20"/>
        </w:rPr>
        <w:t>。</w:t>
      </w:r>
    </w:p>
    <w:p w:rsidR="00953C6E" w:rsidRPr="00953C6E" w:rsidRDefault="00953C6E" w:rsidP="00953C6E">
      <w:pPr>
        <w:spacing w:line="400" w:lineRule="exact"/>
        <w:ind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 xml:space="preserve"> 参考书：</w:t>
      </w:r>
    </w:p>
    <w:p w:rsidR="00953C6E" w:rsidRPr="00953C6E" w:rsidRDefault="00953C6E" w:rsidP="00953C6E">
      <w:pPr>
        <w:spacing w:line="400" w:lineRule="exact"/>
        <w:ind w:firstLine="420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>1</w:t>
      </w:r>
      <w:r w:rsidR="007E0BE9">
        <w:rPr>
          <w:rFonts w:ascii="宋体" w:eastAsia="宋体" w:hAnsi="宋体" w:hint="eastAsia"/>
        </w:rPr>
        <w:t>、刘莉娜，《城市轨道交通客运</w:t>
      </w:r>
      <w:r w:rsidRPr="00953C6E">
        <w:rPr>
          <w:rFonts w:ascii="宋体" w:eastAsia="宋体" w:hAnsi="宋体" w:hint="eastAsia"/>
        </w:rPr>
        <w:t>组织》，</w:t>
      </w:r>
      <w:r w:rsidR="007E0BE9">
        <w:rPr>
          <w:rFonts w:ascii="宋体" w:eastAsia="宋体" w:hAnsi="宋体" w:hint="eastAsia"/>
        </w:rPr>
        <w:t>人民交通</w:t>
      </w:r>
      <w:r w:rsidRPr="00953C6E">
        <w:rPr>
          <w:rFonts w:ascii="宋体" w:eastAsia="宋体" w:hAnsi="宋体" w:hint="eastAsia"/>
        </w:rPr>
        <w:t>出版社，201</w:t>
      </w:r>
      <w:r w:rsidR="007E0BE9">
        <w:rPr>
          <w:rFonts w:ascii="宋体" w:eastAsia="宋体" w:hAnsi="宋体" w:hint="eastAsia"/>
        </w:rPr>
        <w:t>0</w:t>
      </w:r>
      <w:r w:rsidRPr="00953C6E">
        <w:rPr>
          <w:rFonts w:ascii="宋体" w:eastAsia="宋体" w:hAnsi="宋体" w:hint="eastAsia"/>
        </w:rPr>
        <w:t>年</w:t>
      </w:r>
      <w:r w:rsidR="007E0BE9">
        <w:rPr>
          <w:rFonts w:ascii="宋体" w:eastAsia="宋体" w:hAnsi="宋体" w:hint="eastAsia"/>
        </w:rPr>
        <w:t>06月</w:t>
      </w:r>
      <w:r w:rsidRPr="00953C6E">
        <w:rPr>
          <w:rFonts w:ascii="宋体" w:eastAsia="宋体" w:hAnsi="宋体" w:hint="eastAsia"/>
        </w:rPr>
        <w:t>。</w:t>
      </w:r>
    </w:p>
    <w:p w:rsidR="00953C6E" w:rsidRPr="00953C6E" w:rsidRDefault="00953C6E" w:rsidP="00953C6E">
      <w:pPr>
        <w:spacing w:line="400" w:lineRule="exact"/>
        <w:rPr>
          <w:rFonts w:ascii="宋体" w:eastAsia="宋体" w:hAnsi="宋体"/>
        </w:rPr>
      </w:pPr>
      <w:r w:rsidRPr="00953C6E">
        <w:rPr>
          <w:rFonts w:ascii="宋体" w:eastAsia="宋体" w:hAnsi="宋体" w:hint="eastAsia"/>
        </w:rPr>
        <w:tab/>
        <w:t>2、</w:t>
      </w:r>
      <w:r w:rsidR="007E0BE9">
        <w:rPr>
          <w:rFonts w:ascii="宋体" w:eastAsia="宋体" w:hAnsi="宋体" w:hint="eastAsia"/>
        </w:rPr>
        <w:t>吴海军、柴小春</w:t>
      </w:r>
      <w:r w:rsidRPr="00953C6E">
        <w:rPr>
          <w:rFonts w:ascii="宋体" w:eastAsia="宋体" w:hAnsi="宋体" w:hint="eastAsia"/>
        </w:rPr>
        <w:t>，《城市轨道交通</w:t>
      </w:r>
      <w:r w:rsidR="007E0BE9">
        <w:rPr>
          <w:rFonts w:ascii="宋体" w:eastAsia="宋体" w:hAnsi="宋体" w:hint="eastAsia"/>
        </w:rPr>
        <w:t>客运组织</w:t>
      </w:r>
      <w:r w:rsidRPr="00953C6E">
        <w:rPr>
          <w:rFonts w:ascii="宋体" w:eastAsia="宋体" w:hAnsi="宋体" w:hint="eastAsia"/>
        </w:rPr>
        <w:t>》，</w:t>
      </w:r>
      <w:r w:rsidR="007E0BE9">
        <w:rPr>
          <w:rFonts w:ascii="宋体" w:eastAsia="宋体" w:hAnsi="宋体" w:hint="eastAsia"/>
        </w:rPr>
        <w:t>重庆大学</w:t>
      </w:r>
      <w:r w:rsidRPr="00953C6E">
        <w:rPr>
          <w:rFonts w:ascii="宋体" w:eastAsia="宋体" w:hAnsi="宋体" w:hint="eastAsia"/>
        </w:rPr>
        <w:t>出版社，20</w:t>
      </w:r>
      <w:r w:rsidR="007E0BE9">
        <w:rPr>
          <w:rFonts w:ascii="宋体" w:eastAsia="宋体" w:hAnsi="宋体" w:hint="eastAsia"/>
        </w:rPr>
        <w:t>13</w:t>
      </w:r>
      <w:r w:rsidRPr="00953C6E">
        <w:rPr>
          <w:rFonts w:ascii="宋体" w:eastAsia="宋体" w:hAnsi="宋体" w:hint="eastAsia"/>
        </w:rPr>
        <w:t>年</w:t>
      </w:r>
      <w:r w:rsidR="007E0BE9">
        <w:rPr>
          <w:rFonts w:ascii="宋体" w:eastAsia="宋体" w:hAnsi="宋体" w:hint="eastAsia"/>
        </w:rPr>
        <w:t>08月</w:t>
      </w:r>
      <w:r w:rsidRPr="00953C6E">
        <w:rPr>
          <w:rFonts w:ascii="宋体" w:eastAsia="宋体" w:hAnsi="宋体" w:hint="eastAsia"/>
        </w:rPr>
        <w:t>。</w:t>
      </w:r>
    </w:p>
    <w:p w:rsidR="00E76E34" w:rsidRDefault="00115102" w:rsidP="0033227A">
      <w:pPr>
        <w:widowControl/>
        <w:spacing w:beforeLines="50" w:afterLines="50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ab/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E76E34" w:rsidRDefault="00D417A1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</w:t>
      </w:r>
      <w:r w:rsidR="00E11553">
        <w:rPr>
          <w:rFonts w:ascii="宋体" w:eastAsia="宋体" w:hAnsi="宋体" w:hint="eastAsia"/>
        </w:rPr>
        <w:t>．讲授法：授课教师就教学内容进行逐</w:t>
      </w:r>
      <w:r w:rsidR="00132DB2">
        <w:rPr>
          <w:rFonts w:ascii="宋体" w:eastAsia="宋体" w:hAnsi="宋体" w:hint="eastAsia"/>
        </w:rPr>
        <w:t>条</w:t>
      </w:r>
      <w:r w:rsidR="00E11553">
        <w:rPr>
          <w:rFonts w:ascii="宋体" w:eastAsia="宋体" w:hAnsi="宋体" w:hint="eastAsia"/>
        </w:rPr>
        <w:t>仔细讲解，将正确的概念、</w:t>
      </w:r>
      <w:r w:rsidR="00A66E6D">
        <w:rPr>
          <w:rFonts w:ascii="宋体" w:eastAsia="宋体" w:hAnsi="宋体" w:hint="eastAsia"/>
        </w:rPr>
        <w:t>规章和操作方法</w:t>
      </w:r>
      <w:r w:rsidR="00E11553">
        <w:rPr>
          <w:rFonts w:ascii="宋体" w:eastAsia="宋体" w:hAnsi="宋体" w:hint="eastAsia"/>
        </w:rPr>
        <w:t>传授给学生。</w:t>
      </w:r>
    </w:p>
    <w:p w:rsidR="00D417A1" w:rsidRDefault="00D417A1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 w:rsidR="00E11553">
        <w:rPr>
          <w:rFonts w:ascii="宋体" w:eastAsia="宋体" w:hAnsi="宋体" w:hint="eastAsia"/>
        </w:rPr>
        <w:t>．案例教学法：</w:t>
      </w:r>
      <w:r w:rsidR="00132DB2">
        <w:rPr>
          <w:rFonts w:ascii="宋体" w:eastAsia="宋体" w:hAnsi="宋体" w:hint="eastAsia"/>
        </w:rPr>
        <w:t>通过引入实际案例，讨论问题的</w:t>
      </w:r>
      <w:r w:rsidR="00345060">
        <w:rPr>
          <w:rFonts w:ascii="宋体" w:eastAsia="宋体" w:hAnsi="宋体" w:hint="eastAsia"/>
        </w:rPr>
        <w:t>成因、</w:t>
      </w:r>
      <w:r w:rsidR="00132DB2">
        <w:rPr>
          <w:rFonts w:ascii="宋体" w:eastAsia="宋体" w:hAnsi="宋体" w:hint="eastAsia"/>
        </w:rPr>
        <w:t>变化</w:t>
      </w:r>
      <w:r w:rsidR="00345060">
        <w:rPr>
          <w:rFonts w:ascii="宋体" w:eastAsia="宋体" w:hAnsi="宋体" w:hint="eastAsia"/>
        </w:rPr>
        <w:t>和处置思路，</w:t>
      </w:r>
      <w:r w:rsidR="001948C2">
        <w:rPr>
          <w:rFonts w:ascii="宋体" w:eastAsia="宋体" w:hAnsi="宋体" w:hint="eastAsia"/>
        </w:rPr>
        <w:t>使</w:t>
      </w:r>
      <w:r w:rsidR="00345060">
        <w:rPr>
          <w:rFonts w:ascii="宋体" w:eastAsia="宋体" w:hAnsi="宋体" w:hint="eastAsia"/>
        </w:rPr>
        <w:t>学生</w:t>
      </w:r>
      <w:r w:rsidR="001948C2">
        <w:rPr>
          <w:rFonts w:ascii="宋体" w:eastAsia="宋体" w:hAnsi="宋体" w:hint="eastAsia"/>
        </w:rPr>
        <w:t>懂得细节的重要性，以便在</w:t>
      </w:r>
      <w:r w:rsidR="00345060">
        <w:rPr>
          <w:rFonts w:ascii="宋体" w:eastAsia="宋体" w:hAnsi="宋体" w:hint="eastAsia"/>
        </w:rPr>
        <w:t>解决实际问题</w:t>
      </w:r>
      <w:r w:rsidR="001948C2">
        <w:rPr>
          <w:rFonts w:ascii="宋体" w:eastAsia="宋体" w:hAnsi="宋体" w:hint="eastAsia"/>
        </w:rPr>
        <w:t>中形成注重细节的工作习惯</w:t>
      </w:r>
      <w:r w:rsidR="00345060">
        <w:rPr>
          <w:rFonts w:ascii="宋体" w:eastAsia="宋体" w:hAnsi="宋体" w:hint="eastAsia"/>
        </w:rPr>
        <w:t>。</w:t>
      </w:r>
    </w:p>
    <w:p w:rsidR="00E11553" w:rsidRPr="00E11553" w:rsidRDefault="00E11553" w:rsidP="0033227A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3．</w:t>
      </w:r>
      <w:r w:rsidR="00BE010C">
        <w:rPr>
          <w:rFonts w:ascii="宋体" w:eastAsia="宋体" w:hAnsi="宋体" w:hint="eastAsia"/>
        </w:rPr>
        <w:t>课后作业和实验</w:t>
      </w:r>
      <w:r>
        <w:rPr>
          <w:rFonts w:ascii="宋体" w:eastAsia="宋体" w:hAnsi="宋体" w:hint="eastAsia"/>
        </w:rPr>
        <w:t>练习：</w:t>
      </w:r>
      <w:r w:rsidR="006635DB">
        <w:rPr>
          <w:rFonts w:ascii="宋体" w:eastAsia="宋体" w:hAnsi="宋体" w:hint="eastAsia"/>
        </w:rPr>
        <w:t>布置课后练习，通过</w:t>
      </w:r>
      <w:r w:rsidR="00A66E6D">
        <w:rPr>
          <w:rFonts w:ascii="宋体" w:eastAsia="宋体" w:hAnsi="宋体" w:hint="eastAsia"/>
        </w:rPr>
        <w:t>问答、实验</w:t>
      </w:r>
      <w:r w:rsidR="006635DB">
        <w:rPr>
          <w:rFonts w:ascii="宋体" w:eastAsia="宋体" w:hAnsi="宋体" w:hint="eastAsia"/>
        </w:rPr>
        <w:t>项目等形式，让学生完成一定数量的练习，通过互相沟通、自学和询问老师等方式解决</w:t>
      </w:r>
      <w:r w:rsidR="00A66E6D">
        <w:rPr>
          <w:rFonts w:ascii="宋体" w:eastAsia="宋体" w:hAnsi="宋体" w:hint="eastAsia"/>
        </w:rPr>
        <w:t>实验</w:t>
      </w:r>
      <w:r w:rsidR="006635DB">
        <w:rPr>
          <w:rFonts w:ascii="宋体" w:eastAsia="宋体" w:hAnsi="宋体" w:hint="eastAsia"/>
        </w:rPr>
        <w:t>过程中遇到的实际问题。</w:t>
      </w:r>
    </w:p>
    <w:p w:rsidR="00D417A1" w:rsidRPr="00F56396" w:rsidRDefault="00115102" w:rsidP="0033227A">
      <w:pPr>
        <w:widowControl/>
        <w:spacing w:beforeLines="50" w:afterLines="5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ab/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D417A1" w:rsidRPr="00DD7B5F" w:rsidRDefault="00DD7B5F" w:rsidP="0033227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</w:t>
      </w:r>
      <w:r w:rsidR="00C53D12">
        <w:rPr>
          <w:rFonts w:ascii="黑体" w:eastAsia="黑体" w:hAnsi="黑体" w:hint="eastAsia"/>
          <w:b/>
          <w:sz w:val="24"/>
          <w:szCs w:val="24"/>
        </w:rPr>
        <w:t>评价方式及成绩比例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bookmarkStart w:id="9" w:name="_Toc21983314"/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（1）</w:t>
      </w:r>
      <w:r w:rsidRPr="00C53D12">
        <w:rPr>
          <w:rFonts w:ascii="宋体" w:eastAsia="宋体" w:hAnsi="宋体" w:hint="eastAsia"/>
        </w:rPr>
        <w:t>平时成绩占10%：包括3~5次课后练习。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（2）</w:t>
      </w:r>
      <w:r w:rsidR="00BE3064">
        <w:rPr>
          <w:rFonts w:ascii="宋体" w:eastAsia="宋体" w:hAnsi="宋体" w:hint="eastAsia"/>
        </w:rPr>
        <w:t>期末</w:t>
      </w:r>
      <w:r w:rsidRPr="00C53D12">
        <w:rPr>
          <w:rFonts w:ascii="宋体" w:eastAsia="宋体" w:hAnsi="宋体" w:hint="eastAsia"/>
        </w:rPr>
        <w:t>考试占</w:t>
      </w:r>
      <w:r w:rsidR="00BE3064">
        <w:rPr>
          <w:rFonts w:ascii="宋体" w:eastAsia="宋体" w:hAnsi="宋体" w:hint="eastAsia"/>
        </w:rPr>
        <w:t>5</w:t>
      </w:r>
      <w:r w:rsidRPr="00C53D12">
        <w:rPr>
          <w:rFonts w:ascii="宋体" w:eastAsia="宋体" w:hAnsi="宋体" w:hint="eastAsia"/>
        </w:rPr>
        <w:t>0%：期末考试占</w:t>
      </w:r>
      <w:r w:rsidR="00BE3064">
        <w:rPr>
          <w:rFonts w:ascii="宋体" w:eastAsia="宋体" w:hAnsi="宋体" w:hint="eastAsia"/>
        </w:rPr>
        <w:t>5</w:t>
      </w:r>
      <w:r w:rsidRPr="00C53D12">
        <w:rPr>
          <w:rFonts w:ascii="宋体" w:eastAsia="宋体" w:hAnsi="宋体" w:hint="eastAsia"/>
        </w:rPr>
        <w:t>0%</w:t>
      </w:r>
      <w:r w:rsidR="00BE3064">
        <w:rPr>
          <w:rFonts w:ascii="宋体" w:eastAsia="宋体" w:hAnsi="宋体" w:hint="eastAsia"/>
        </w:rPr>
        <w:t>，</w:t>
      </w:r>
      <w:r w:rsidRPr="00C53D12">
        <w:rPr>
          <w:rFonts w:ascii="宋体" w:eastAsia="宋体" w:hAnsi="宋体" w:hint="eastAsia"/>
        </w:rPr>
        <w:t>为闭卷考试。</w:t>
      </w:r>
    </w:p>
    <w:p w:rsidR="00C53D12" w:rsidRPr="00C53D12" w:rsidRDefault="00C53D12" w:rsidP="00C53D12">
      <w:pPr>
        <w:spacing w:line="360" w:lineRule="auto"/>
        <w:outlineLvl w:val="0"/>
        <w:rPr>
          <w:rFonts w:ascii="宋体" w:eastAsia="宋体" w:hAnsi="宋体"/>
        </w:rPr>
      </w:pPr>
      <w:r w:rsidRPr="00C53D12">
        <w:rPr>
          <w:rFonts w:ascii="宋体" w:eastAsia="宋体" w:hAnsi="宋体" w:hint="eastAsia"/>
        </w:rPr>
        <w:tab/>
      </w:r>
      <w:r>
        <w:rPr>
          <w:rFonts w:ascii="宋体" w:eastAsia="宋体" w:hAnsi="宋体" w:hint="eastAsia"/>
        </w:rPr>
        <w:t>（3）</w:t>
      </w:r>
      <w:r w:rsidRPr="00C53D12">
        <w:rPr>
          <w:rFonts w:ascii="宋体" w:eastAsia="宋体" w:hAnsi="宋体" w:hint="eastAsia"/>
        </w:rPr>
        <w:t>实验成绩占</w:t>
      </w:r>
      <w:r w:rsidR="00BE3064">
        <w:rPr>
          <w:rFonts w:ascii="宋体" w:eastAsia="宋体" w:hAnsi="宋体" w:hint="eastAsia"/>
        </w:rPr>
        <w:t>4</w:t>
      </w:r>
      <w:r w:rsidRPr="00C53D12">
        <w:rPr>
          <w:rFonts w:ascii="宋体" w:eastAsia="宋体" w:hAnsi="宋体" w:hint="eastAsia"/>
        </w:rPr>
        <w:t>0%：包括</w:t>
      </w:r>
      <w:r w:rsidR="00BE3064">
        <w:rPr>
          <w:rFonts w:ascii="宋体" w:eastAsia="宋体" w:hAnsi="宋体" w:hint="eastAsia"/>
        </w:rPr>
        <w:t>5</w:t>
      </w:r>
      <w:r w:rsidR="003A33DE">
        <w:rPr>
          <w:rFonts w:ascii="宋体" w:eastAsia="宋体" w:hAnsi="宋体" w:hint="eastAsia"/>
        </w:rPr>
        <w:t>个</w:t>
      </w:r>
      <w:r w:rsidR="00BE3064">
        <w:rPr>
          <w:rFonts w:ascii="宋体" w:eastAsia="宋体" w:hAnsi="宋体" w:hint="eastAsia"/>
        </w:rPr>
        <w:t>操作</w:t>
      </w:r>
      <w:r w:rsidR="003A33DE">
        <w:rPr>
          <w:rFonts w:ascii="宋体" w:eastAsia="宋体" w:hAnsi="宋体" w:hint="eastAsia"/>
        </w:rPr>
        <w:t>性</w:t>
      </w:r>
      <w:r w:rsidR="00BE3064">
        <w:rPr>
          <w:rFonts w:ascii="宋体" w:eastAsia="宋体" w:hAnsi="宋体" w:hint="eastAsia"/>
        </w:rPr>
        <w:t>实验</w:t>
      </w:r>
      <w:r w:rsidR="003A33DE">
        <w:rPr>
          <w:rFonts w:ascii="宋体" w:eastAsia="宋体" w:hAnsi="宋体" w:hint="eastAsia"/>
        </w:rPr>
        <w:t>项目</w:t>
      </w:r>
      <w:r w:rsidRPr="00C53D12">
        <w:rPr>
          <w:rFonts w:ascii="宋体" w:eastAsia="宋体" w:hAnsi="宋体" w:hint="eastAsia"/>
        </w:rPr>
        <w:t>。</w:t>
      </w:r>
      <w:bookmarkEnd w:id="9"/>
    </w:p>
    <w:p w:rsidR="00DD7B5F" w:rsidRDefault="00DD7B5F" w:rsidP="0033227A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:rsidR="00C54636" w:rsidRPr="00DD7B5F" w:rsidRDefault="00DD7B5F" w:rsidP="0033227A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:rsidR="004339BD" w:rsidRDefault="00C53D12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Pr="00C53D12">
        <w:rPr>
          <w:rFonts w:ascii="宋体" w:eastAsia="宋体" w:hAnsi="宋体" w:hint="eastAsia"/>
        </w:rPr>
        <w:t>课程成绩评定：</w:t>
      </w:r>
      <w:r w:rsidRPr="00C53D12">
        <w:rPr>
          <w:rFonts w:ascii="宋体" w:eastAsia="宋体" w:hAnsi="宋体"/>
        </w:rPr>
        <w:t>课程</w:t>
      </w:r>
      <w:r w:rsidRPr="00C53D12">
        <w:rPr>
          <w:rFonts w:ascii="宋体" w:eastAsia="宋体" w:hAnsi="宋体" w:hint="eastAsia"/>
        </w:rPr>
        <w:t>总评</w:t>
      </w:r>
      <w:r w:rsidRPr="00C53D12">
        <w:rPr>
          <w:rFonts w:ascii="宋体" w:eastAsia="宋体" w:hAnsi="宋体"/>
        </w:rPr>
        <w:t>成绩=</w:t>
      </w:r>
      <w:r w:rsidRPr="00C53D12">
        <w:rPr>
          <w:rFonts w:ascii="宋体" w:eastAsia="宋体" w:hAnsi="宋体" w:hint="eastAsia"/>
        </w:rPr>
        <w:t>平时</w:t>
      </w:r>
      <w:r w:rsidRPr="00C53D12">
        <w:rPr>
          <w:rFonts w:ascii="宋体" w:eastAsia="宋体" w:hAnsi="宋体"/>
        </w:rPr>
        <w:t>成绩×</w:t>
      </w:r>
      <w:r w:rsidRPr="00C53D12">
        <w:rPr>
          <w:rFonts w:ascii="宋体" w:eastAsia="宋体" w:hAnsi="宋体" w:hint="eastAsia"/>
        </w:rPr>
        <w:t>1</w:t>
      </w:r>
      <w:r w:rsidRPr="00C53D12">
        <w:rPr>
          <w:rFonts w:ascii="宋体" w:eastAsia="宋体" w:hAnsi="宋体"/>
        </w:rPr>
        <w:t>0%+</w:t>
      </w:r>
      <w:r w:rsidRPr="00C53D12">
        <w:rPr>
          <w:rFonts w:ascii="宋体" w:eastAsia="宋体" w:hAnsi="宋体" w:hint="eastAsia"/>
        </w:rPr>
        <w:t>实验</w:t>
      </w:r>
      <w:r w:rsidRPr="00C53D12">
        <w:rPr>
          <w:rFonts w:ascii="宋体" w:eastAsia="宋体" w:hAnsi="宋体"/>
        </w:rPr>
        <w:t>成绩×</w:t>
      </w:r>
      <w:r w:rsidR="00BE3064">
        <w:rPr>
          <w:rFonts w:ascii="宋体" w:eastAsia="宋体" w:hAnsi="宋体" w:hint="eastAsia"/>
        </w:rPr>
        <w:t>4</w:t>
      </w:r>
      <w:r w:rsidRPr="00C53D12">
        <w:rPr>
          <w:rFonts w:ascii="宋体" w:eastAsia="宋体" w:hAnsi="宋体"/>
        </w:rPr>
        <w:t>0%+期末考试成绩×</w:t>
      </w:r>
      <w:r w:rsidR="00BE3064">
        <w:rPr>
          <w:rFonts w:ascii="宋体" w:eastAsia="宋体" w:hAnsi="宋体" w:hint="eastAsia"/>
        </w:rPr>
        <w:t>5</w:t>
      </w:r>
      <w:r w:rsidRPr="00C53D12">
        <w:rPr>
          <w:rFonts w:ascii="宋体" w:eastAsia="宋体" w:hAnsi="宋体"/>
        </w:rPr>
        <w:t>0%。</w:t>
      </w:r>
    </w:p>
    <w:p w:rsidR="00C53D12" w:rsidRPr="00C53D12" w:rsidRDefault="004339BD" w:rsidP="00C53D12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ab/>
      </w:r>
      <w:r w:rsidR="00C53D12" w:rsidRPr="00C53D12">
        <w:rPr>
          <w:rFonts w:ascii="宋体" w:eastAsia="宋体" w:hAnsi="宋体" w:hint="eastAsia"/>
        </w:rPr>
        <w:t>成绩分数</w:t>
      </w:r>
      <w:r w:rsidR="00C53D12" w:rsidRPr="00C53D12">
        <w:rPr>
          <w:rFonts w:ascii="宋体" w:eastAsia="宋体" w:hAnsi="宋体"/>
        </w:rPr>
        <w:t>的具体构成如下：</w:t>
      </w:r>
    </w:p>
    <w:p w:rsidR="00C53D12" w:rsidRPr="004339BD" w:rsidRDefault="00C53D12" w:rsidP="00C53D12">
      <w:pPr>
        <w:spacing w:line="360" w:lineRule="auto"/>
        <w:jc w:val="center"/>
        <w:outlineLvl w:val="0"/>
        <w:rPr>
          <w:rFonts w:ascii="宋体" w:eastAsia="宋体" w:hAnsi="宋体"/>
          <w:b/>
        </w:rPr>
      </w:pPr>
      <w:r w:rsidRPr="004339BD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6</w:t>
      </w:r>
      <w:r w:rsidR="00D26E85">
        <w:rPr>
          <w:rFonts w:ascii="宋体" w:eastAsia="宋体" w:hAnsi="宋体" w:hint="eastAsia"/>
          <w:b/>
        </w:rPr>
        <w:t>：</w:t>
      </w:r>
      <w:r w:rsidRPr="004339BD">
        <w:rPr>
          <w:rFonts w:ascii="宋体" w:eastAsia="宋体" w:hAnsi="宋体" w:hint="eastAsia"/>
          <w:b/>
        </w:rPr>
        <w:t>课程目标达成考核与评价方式及成绩评定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8"/>
        <w:gridCol w:w="969"/>
        <w:gridCol w:w="1095"/>
        <w:gridCol w:w="1033"/>
        <w:gridCol w:w="1033"/>
        <w:gridCol w:w="1033"/>
        <w:gridCol w:w="1033"/>
        <w:gridCol w:w="1078"/>
      </w:tblGrid>
      <w:tr w:rsidR="00C53D12" w:rsidRPr="001757E4" w:rsidTr="00382DA4">
        <w:tc>
          <w:tcPr>
            <w:tcW w:w="1248" w:type="dxa"/>
            <w:vMerge w:val="restart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课程目标</w:t>
            </w:r>
          </w:p>
        </w:tc>
        <w:tc>
          <w:tcPr>
            <w:tcW w:w="969" w:type="dxa"/>
            <w:vMerge w:val="restart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支撑毕业要求</w:t>
            </w:r>
          </w:p>
        </w:tc>
        <w:tc>
          <w:tcPr>
            <w:tcW w:w="5227" w:type="dxa"/>
            <w:gridSpan w:val="5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考核与评价方式及成绩比例（%）</w:t>
            </w:r>
          </w:p>
        </w:tc>
        <w:tc>
          <w:tcPr>
            <w:tcW w:w="1078" w:type="dxa"/>
            <w:vMerge w:val="restart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成绩比例（%）</w:t>
            </w:r>
          </w:p>
        </w:tc>
      </w:tr>
      <w:tr w:rsidR="00C53D12" w:rsidRPr="001757E4" w:rsidTr="00382DA4">
        <w:tc>
          <w:tcPr>
            <w:tcW w:w="1248" w:type="dxa"/>
            <w:vMerge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969" w:type="dxa"/>
            <w:vMerge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平时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课程实验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课程设计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课程实践</w:t>
            </w:r>
          </w:p>
        </w:tc>
        <w:tc>
          <w:tcPr>
            <w:tcW w:w="1033" w:type="dxa"/>
            <w:vAlign w:val="center"/>
          </w:tcPr>
          <w:p w:rsidR="00C53D12" w:rsidRPr="00AD1CC1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AD1CC1">
              <w:rPr>
                <w:rFonts w:ascii="宋体" w:eastAsia="宋体" w:hAnsi="宋体" w:hint="eastAsia"/>
                <w:b/>
                <w:szCs w:val="21"/>
              </w:rPr>
              <w:t>课程考试</w:t>
            </w:r>
          </w:p>
        </w:tc>
        <w:tc>
          <w:tcPr>
            <w:tcW w:w="1078" w:type="dxa"/>
            <w:vMerge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</w:tr>
      <w:tr w:rsidR="00C53D12" w:rsidRPr="001757E4" w:rsidTr="00382DA4">
        <w:tc>
          <w:tcPr>
            <w:tcW w:w="1248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lastRenderedPageBreak/>
              <w:t>课程目标1</w:t>
            </w:r>
          </w:p>
        </w:tc>
        <w:tc>
          <w:tcPr>
            <w:tcW w:w="969" w:type="dxa"/>
            <w:vAlign w:val="center"/>
          </w:tcPr>
          <w:p w:rsidR="00C53D12" w:rsidRPr="004339BD" w:rsidRDefault="00382DA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6-1</w:t>
            </w:r>
          </w:p>
        </w:tc>
        <w:tc>
          <w:tcPr>
            <w:tcW w:w="1095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033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1078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</w:tr>
      <w:tr w:rsidR="00C53D12" w:rsidRPr="001757E4" w:rsidTr="00382DA4">
        <w:tc>
          <w:tcPr>
            <w:tcW w:w="1248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969" w:type="dxa"/>
            <w:vAlign w:val="center"/>
          </w:tcPr>
          <w:p w:rsidR="00C53D12" w:rsidRPr="004339BD" w:rsidRDefault="00382DA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9-2</w:t>
            </w:r>
          </w:p>
        </w:tc>
        <w:tc>
          <w:tcPr>
            <w:tcW w:w="1095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033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</w:t>
            </w: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25</w:t>
            </w:r>
          </w:p>
        </w:tc>
        <w:tc>
          <w:tcPr>
            <w:tcW w:w="1078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</w:tr>
      <w:tr w:rsidR="00C53D12" w:rsidRPr="001757E4" w:rsidTr="00382DA4">
        <w:tc>
          <w:tcPr>
            <w:tcW w:w="2217" w:type="dxa"/>
            <w:gridSpan w:val="2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095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033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  <w:r w:rsidR="00C53D12" w:rsidRPr="004339BD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C53D12" w:rsidRPr="004339BD" w:rsidRDefault="00BE3064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="00C53D12" w:rsidRPr="004339BD">
              <w:rPr>
                <w:rFonts w:ascii="宋体" w:eastAsia="宋体" w:hAnsi="宋体" w:hint="eastAsia"/>
                <w:szCs w:val="21"/>
              </w:rPr>
              <w:t>0</w:t>
            </w:r>
          </w:p>
        </w:tc>
        <w:tc>
          <w:tcPr>
            <w:tcW w:w="1078" w:type="dxa"/>
            <w:vAlign w:val="center"/>
          </w:tcPr>
          <w:p w:rsidR="00C53D12" w:rsidRPr="004339BD" w:rsidRDefault="00C53D12" w:rsidP="0010107E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4339BD">
              <w:rPr>
                <w:rFonts w:ascii="宋体" w:eastAsia="宋体" w:hAnsi="宋体" w:hint="eastAsia"/>
                <w:szCs w:val="21"/>
              </w:rPr>
              <w:t>100</w:t>
            </w:r>
          </w:p>
        </w:tc>
      </w:tr>
    </w:tbl>
    <w:p w:rsidR="00C53D12" w:rsidRDefault="00C53D12" w:rsidP="0033227A">
      <w:pPr>
        <w:widowControl/>
        <w:spacing w:beforeLines="50" w:afterLines="50"/>
        <w:jc w:val="left"/>
        <w:rPr>
          <w:rFonts w:ascii="宋体" w:eastAsia="宋体" w:hAnsi="宋体"/>
        </w:rPr>
      </w:pPr>
    </w:p>
    <w:p w:rsidR="00B03909" w:rsidRDefault="00DD7B5F" w:rsidP="0033227A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6A0E7A">
        <w:rPr>
          <w:rFonts w:ascii="宋体" w:eastAsia="宋体" w:hAnsi="宋体" w:hint="eastAsia"/>
          <w:b/>
        </w:rPr>
        <w:t>课程目标的</w:t>
      </w:r>
      <w:r w:rsidR="00285327" w:rsidRPr="00DD7B5F">
        <w:rPr>
          <w:rFonts w:ascii="宋体" w:eastAsia="宋体" w:hAnsi="宋体" w:hint="eastAsia"/>
          <w:b/>
        </w:rPr>
        <w:t>达成度分析</w:t>
      </w:r>
    </w:p>
    <w:p w:rsidR="00C53D12" w:rsidRDefault="00D504B7" w:rsidP="0033227A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</w:rPr>
      </w:pPr>
      <w:r w:rsidRPr="00D504B7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7</w:t>
      </w:r>
      <w:r w:rsidR="006A0E7A">
        <w:rPr>
          <w:rFonts w:ascii="宋体" w:eastAsia="宋体" w:hAnsi="宋体" w:hint="eastAsia"/>
          <w:b/>
        </w:rPr>
        <w:t>：课程目标的</w:t>
      </w:r>
      <w:r w:rsidRPr="00D504B7">
        <w:rPr>
          <w:rFonts w:ascii="宋体" w:eastAsia="宋体" w:hAnsi="宋体" w:hint="eastAsia"/>
          <w:b/>
        </w:rPr>
        <w:t>达成度分析表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1"/>
        <w:gridCol w:w="1468"/>
        <w:gridCol w:w="2976"/>
        <w:gridCol w:w="2276"/>
        <w:gridCol w:w="1237"/>
      </w:tblGrid>
      <w:tr w:rsidR="00C53D12" w:rsidTr="00382DA4">
        <w:trPr>
          <w:trHeight w:val="545"/>
        </w:trPr>
        <w:tc>
          <w:tcPr>
            <w:tcW w:w="1221" w:type="dxa"/>
            <w:vAlign w:val="center"/>
          </w:tcPr>
          <w:p w:rsidR="00C53D12" w:rsidRPr="00C53D12" w:rsidRDefault="00C53D12" w:rsidP="0010107E">
            <w:pPr>
              <w:spacing w:line="4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课程目标</w:t>
            </w:r>
          </w:p>
        </w:tc>
        <w:tc>
          <w:tcPr>
            <w:tcW w:w="1468" w:type="dxa"/>
            <w:vAlign w:val="center"/>
          </w:tcPr>
          <w:p w:rsidR="00C53D12" w:rsidRPr="00C53D12" w:rsidRDefault="00C53D12" w:rsidP="0010107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对应考核形式</w:t>
            </w:r>
          </w:p>
        </w:tc>
        <w:tc>
          <w:tcPr>
            <w:tcW w:w="2976" w:type="dxa"/>
            <w:vAlign w:val="center"/>
          </w:tcPr>
          <w:p w:rsidR="00C53D12" w:rsidRPr="00C53D12" w:rsidRDefault="00C53D12" w:rsidP="0010107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实际评测结果</w:t>
            </w:r>
          </w:p>
          <w:p w:rsidR="00C53D12" w:rsidRPr="00C53D12" w:rsidRDefault="00C53D12" w:rsidP="0010107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（学生达到的平均水平）</w:t>
            </w:r>
          </w:p>
        </w:tc>
        <w:tc>
          <w:tcPr>
            <w:tcW w:w="2276" w:type="dxa"/>
            <w:vAlign w:val="center"/>
          </w:tcPr>
          <w:p w:rsidR="00C53D12" w:rsidRPr="00C53D12" w:rsidRDefault="00C53D12" w:rsidP="0010107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对应总分</w:t>
            </w:r>
          </w:p>
        </w:tc>
        <w:tc>
          <w:tcPr>
            <w:tcW w:w="1237" w:type="dxa"/>
            <w:vAlign w:val="center"/>
          </w:tcPr>
          <w:p w:rsidR="00C53D12" w:rsidRPr="00C53D12" w:rsidRDefault="00C53D12" w:rsidP="0010107E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53D12">
              <w:rPr>
                <w:rFonts w:ascii="宋体" w:eastAsia="宋体" w:hAnsi="宋体"/>
                <w:b/>
                <w:color w:val="000000"/>
                <w:szCs w:val="21"/>
              </w:rPr>
              <w:t>达成度</w:t>
            </w:r>
          </w:p>
        </w:tc>
      </w:tr>
      <w:tr w:rsidR="00C53D12" w:rsidTr="00382DA4">
        <w:trPr>
          <w:trHeight w:val="524"/>
        </w:trPr>
        <w:tc>
          <w:tcPr>
            <w:tcW w:w="1221" w:type="dxa"/>
            <w:vAlign w:val="center"/>
          </w:tcPr>
          <w:p w:rsidR="00C53D12" w:rsidRPr="00C53D12" w:rsidRDefault="00C53D12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1468" w:type="dxa"/>
            <w:vAlign w:val="center"/>
          </w:tcPr>
          <w:p w:rsidR="00C53D12" w:rsidRPr="00C53D12" w:rsidRDefault="00C53D12" w:rsidP="00BE306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平时成绩、</w:t>
            </w:r>
            <w:r w:rsidR="00BE3064">
              <w:rPr>
                <w:rFonts w:ascii="宋体" w:eastAsia="宋体" w:hAnsi="宋体" w:hint="eastAsia"/>
                <w:szCs w:val="21"/>
              </w:rPr>
              <w:t>实验成绩、</w:t>
            </w:r>
            <w:r w:rsidRPr="00C53D12">
              <w:rPr>
                <w:rFonts w:ascii="宋体" w:eastAsia="宋体" w:hAnsi="宋体"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C53D12" w:rsidRPr="00C53D12" w:rsidRDefault="00C53D12" w:rsidP="00BE3064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（平时成绩×10%）/</w:t>
            </w:r>
            <w:r w:rsidR="00BE3064">
              <w:rPr>
                <w:rFonts w:ascii="宋体" w:eastAsia="宋体" w:hAnsi="宋体" w:hint="eastAsia"/>
                <w:szCs w:val="21"/>
              </w:rPr>
              <w:t>2</w:t>
            </w:r>
            <w:r w:rsidRPr="00C53D12">
              <w:rPr>
                <w:rFonts w:ascii="宋体" w:eastAsia="宋体" w:hAnsi="宋体" w:hint="eastAsia"/>
                <w:szCs w:val="21"/>
              </w:rPr>
              <w:t>+</w:t>
            </w:r>
            <w:r w:rsidR="00BE3064">
              <w:rPr>
                <w:rFonts w:ascii="宋体" w:eastAsia="宋体" w:hAnsi="宋体" w:hint="eastAsia"/>
                <w:szCs w:val="21"/>
              </w:rPr>
              <w:t>（实验一成绩+实验二成绩）*20%/2+期末考试对应试题平均得</w:t>
            </w:r>
            <w:r w:rsidRPr="00C53D12">
              <w:rPr>
                <w:rFonts w:ascii="宋体" w:eastAsia="宋体" w:hAnsi="宋体" w:hint="eastAsia"/>
                <w:szCs w:val="21"/>
              </w:rPr>
              <w:t>分</w:t>
            </w:r>
            <w:r w:rsidR="00BE3064">
              <w:rPr>
                <w:rFonts w:ascii="宋体" w:eastAsia="宋体" w:hAnsi="宋体" w:hint="eastAsia"/>
                <w:szCs w:val="21"/>
              </w:rPr>
              <w:t>*50%</w:t>
            </w:r>
          </w:p>
        </w:tc>
        <w:tc>
          <w:tcPr>
            <w:tcW w:w="2276" w:type="dxa"/>
            <w:vAlign w:val="center"/>
          </w:tcPr>
          <w:p w:rsidR="00C53D12" w:rsidRPr="00C53D12" w:rsidRDefault="00BE3064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="00C53D12" w:rsidRPr="00C53D12">
              <w:rPr>
                <w:rFonts w:ascii="宋体" w:eastAsia="宋体" w:hAnsi="宋体" w:hint="eastAsia"/>
                <w:szCs w:val="21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20+25</w:t>
            </w:r>
          </w:p>
          <w:p w:rsidR="00C53D12" w:rsidRPr="00C53D12" w:rsidRDefault="00C53D12" w:rsidP="00BE3064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=</w:t>
            </w:r>
            <w:r w:rsidR="00BE3064"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1237" w:type="dxa"/>
            <w:vAlign w:val="center"/>
          </w:tcPr>
          <w:p w:rsidR="00C53D12" w:rsidRPr="00C53D12" w:rsidRDefault="00C53D12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EB26B9" w:rsidTr="00382DA4">
        <w:trPr>
          <w:trHeight w:val="524"/>
        </w:trPr>
        <w:tc>
          <w:tcPr>
            <w:tcW w:w="1221" w:type="dxa"/>
            <w:vAlign w:val="center"/>
          </w:tcPr>
          <w:p w:rsidR="00EB26B9" w:rsidRPr="00C53D12" w:rsidRDefault="00EB26B9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1468" w:type="dxa"/>
            <w:vAlign w:val="center"/>
          </w:tcPr>
          <w:p w:rsidR="00EB26B9" w:rsidRPr="00C53D12" w:rsidRDefault="00EB26B9" w:rsidP="00D110DD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平时成绩、</w:t>
            </w:r>
            <w:r>
              <w:rPr>
                <w:rFonts w:ascii="宋体" w:eastAsia="宋体" w:hAnsi="宋体" w:hint="eastAsia"/>
                <w:szCs w:val="21"/>
              </w:rPr>
              <w:t>实验成绩、</w:t>
            </w:r>
            <w:r w:rsidRPr="00C53D12">
              <w:rPr>
                <w:rFonts w:ascii="宋体" w:eastAsia="宋体" w:hAnsi="宋体" w:hint="eastAsia"/>
                <w:szCs w:val="21"/>
              </w:rPr>
              <w:t>期末考试</w:t>
            </w:r>
          </w:p>
        </w:tc>
        <w:tc>
          <w:tcPr>
            <w:tcW w:w="2976" w:type="dxa"/>
            <w:vAlign w:val="center"/>
          </w:tcPr>
          <w:p w:rsidR="00EB26B9" w:rsidRPr="00C53D12" w:rsidRDefault="00EB26B9" w:rsidP="00EB26B9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（平时成绩×10%）/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 w:rsidRPr="00C53D12">
              <w:rPr>
                <w:rFonts w:ascii="宋体" w:eastAsia="宋体" w:hAnsi="宋体" w:hint="eastAsia"/>
                <w:szCs w:val="21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（实验三成绩+实验四成绩+实验五成绩）*20%/3+期末考试对应试题平均得</w:t>
            </w:r>
            <w:r w:rsidRPr="00C53D12">
              <w:rPr>
                <w:rFonts w:ascii="宋体" w:eastAsia="宋体" w:hAnsi="宋体" w:hint="eastAsia"/>
                <w:szCs w:val="21"/>
              </w:rPr>
              <w:t>分</w:t>
            </w:r>
            <w:r>
              <w:rPr>
                <w:rFonts w:ascii="宋体" w:eastAsia="宋体" w:hAnsi="宋体" w:hint="eastAsia"/>
                <w:szCs w:val="21"/>
              </w:rPr>
              <w:t>*50%</w:t>
            </w:r>
          </w:p>
        </w:tc>
        <w:tc>
          <w:tcPr>
            <w:tcW w:w="2276" w:type="dxa"/>
            <w:vAlign w:val="center"/>
          </w:tcPr>
          <w:p w:rsidR="00EB26B9" w:rsidRPr="00C53D12" w:rsidRDefault="00EB26B9" w:rsidP="00D110DD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  <w:r w:rsidRPr="00C53D12">
              <w:rPr>
                <w:rFonts w:ascii="宋体" w:eastAsia="宋体" w:hAnsi="宋体" w:hint="eastAsia"/>
                <w:szCs w:val="21"/>
              </w:rPr>
              <w:t>+</w:t>
            </w:r>
            <w:r>
              <w:rPr>
                <w:rFonts w:ascii="宋体" w:eastAsia="宋体" w:hAnsi="宋体" w:hint="eastAsia"/>
                <w:szCs w:val="21"/>
              </w:rPr>
              <w:t>20+25</w:t>
            </w:r>
          </w:p>
          <w:p w:rsidR="00EB26B9" w:rsidRPr="00C53D12" w:rsidRDefault="00EB26B9" w:rsidP="00D110DD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=</w:t>
            </w:r>
            <w:r>
              <w:rPr>
                <w:rFonts w:ascii="宋体" w:eastAsia="宋体" w:hAnsi="宋体" w:hint="eastAsia"/>
                <w:szCs w:val="21"/>
              </w:rPr>
              <w:t>50</w:t>
            </w:r>
          </w:p>
        </w:tc>
        <w:tc>
          <w:tcPr>
            <w:tcW w:w="1237" w:type="dxa"/>
            <w:vAlign w:val="center"/>
          </w:tcPr>
          <w:p w:rsidR="00EB26B9" w:rsidRPr="00C53D12" w:rsidRDefault="00EB26B9" w:rsidP="0010107E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53D12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</w:tbl>
    <w:p w:rsidR="00C53D12" w:rsidRPr="00C53D12" w:rsidRDefault="00C53D12" w:rsidP="0033227A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</w:p>
    <w:p w:rsidR="00285327" w:rsidRDefault="00DD7B5F" w:rsidP="0033227A">
      <w:pPr>
        <w:widowControl/>
        <w:spacing w:beforeLines="50" w:afterLines="50"/>
        <w:ind w:firstLineChars="200" w:firstLine="482"/>
        <w:jc w:val="left"/>
        <w:rPr>
          <w:rFonts w:ascii="宋体" w:eastAsia="宋体" w:hAnsi="宋体"/>
          <w:szCs w:val="21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p w:rsidR="00157B39" w:rsidRPr="00DD7B5F" w:rsidRDefault="00157B39" w:rsidP="0033227A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>
        <w:rPr>
          <w:rFonts w:ascii="宋体" w:eastAsia="宋体" w:hAnsi="宋体" w:hint="eastAsia"/>
          <w:b/>
        </w:rPr>
        <w:t>期末考试评价标准</w:t>
      </w:r>
    </w:p>
    <w:p w:rsidR="00AD1CC1" w:rsidRPr="006433E6" w:rsidRDefault="006433E6" w:rsidP="006433E6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</w:rPr>
      </w:pPr>
      <w:r w:rsidRPr="006433E6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8</w:t>
      </w:r>
      <w:r>
        <w:rPr>
          <w:rFonts w:ascii="宋体" w:eastAsia="宋体" w:hAnsi="宋体" w:hint="eastAsia"/>
          <w:b/>
        </w:rPr>
        <w:t>：</w:t>
      </w:r>
      <w:r w:rsidRPr="006433E6">
        <w:rPr>
          <w:rFonts w:ascii="宋体" w:eastAsia="宋体" w:hAnsi="宋体" w:hint="eastAsia"/>
          <w:b/>
        </w:rPr>
        <w:t>期末考试评价标准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:rsidTr="006433E6">
        <w:trPr>
          <w:trHeight w:val="45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:rsidTr="006433E6">
        <w:trPr>
          <w:trHeight w:val="45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604C5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:rsidTr="006433E6">
        <w:trPr>
          <w:trHeight w:val="44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:rsidTr="006433E6">
        <w:trPr>
          <w:trHeight w:val="461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  <w:bookmarkStart w:id="10" w:name="_GoBack"/>
            <w:bookmarkEnd w:id="1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849" w:rsidRPr="00F604C5" w:rsidRDefault="00DE7849" w:rsidP="0033227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252542" w:rsidRPr="002F4D99" w:rsidTr="00641CC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252542" w:rsidP="0033227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252542" w:rsidRPr="00F604C5" w:rsidRDefault="00252542" w:rsidP="0033227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086027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能完整、准确、清晰、熟练的阐述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轨道交通的架构组成、车站工作、客流组织、应急处置等常规工作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的基本工作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流程和方式方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086027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能基本完整和准确的阐述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轨道交通的架构组成、车站工作、客流组织、应急处置等常规工作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的基本工作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流程和方式方法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，但不够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清晰、熟练。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112FDE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基本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能阐述</w:t>
            </w:r>
            <w:r w:rsidR="00086027" w:rsidRPr="00086027">
              <w:rPr>
                <w:rFonts w:ascii="宋体" w:eastAsia="宋体" w:hAnsi="宋体" w:hint="eastAsia"/>
                <w:color w:val="000000"/>
                <w:szCs w:val="21"/>
              </w:rPr>
              <w:t>轨道交通的架构组成、车站工作、客流组织、应急处置等常规工作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的基本工作</w:t>
            </w:r>
            <w:r w:rsidR="00086027" w:rsidRPr="00086027">
              <w:rPr>
                <w:rFonts w:ascii="宋体" w:eastAsia="宋体" w:hAnsi="宋体" w:hint="eastAsia"/>
                <w:color w:val="000000"/>
                <w:szCs w:val="21"/>
              </w:rPr>
              <w:t>流程和方式方法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，但内容有少量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遗漏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和错误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，且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模糊不清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B15F18" w:rsidRDefault="00112FDE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勉强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能阐述</w:t>
            </w:r>
            <w:r w:rsidR="00086027" w:rsidRPr="00086027">
              <w:rPr>
                <w:rFonts w:ascii="宋体" w:eastAsia="宋体" w:hAnsi="宋体" w:hint="eastAsia"/>
                <w:color w:val="000000"/>
                <w:szCs w:val="21"/>
              </w:rPr>
              <w:t>轨道交通的架构组成、车站工作、客流组织、应急处置等常规工作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的基本工作</w:t>
            </w:r>
            <w:r w:rsidR="00086027" w:rsidRPr="00086027">
              <w:rPr>
                <w:rFonts w:ascii="宋体" w:eastAsia="宋体" w:hAnsi="宋体" w:hint="eastAsia"/>
                <w:color w:val="000000"/>
                <w:szCs w:val="21"/>
              </w:rPr>
              <w:t>流程和方式方法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，但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内容有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较多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遗漏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和错误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，且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模糊不清</w:t>
            </w:r>
            <w:r w:rsidR="00086027"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542" w:rsidRPr="00F604C5" w:rsidRDefault="00112FDE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lastRenderedPageBreak/>
              <w:t>基本</w:t>
            </w:r>
            <w:r w:rsidR="00856088">
              <w:rPr>
                <w:rFonts w:ascii="宋体" w:eastAsia="宋体" w:hAnsi="宋体" w:hint="eastAsia"/>
                <w:color w:val="000000"/>
                <w:szCs w:val="21"/>
              </w:rPr>
              <w:t>无法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阐述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轨道交通的架构组成、车站工作、客流组织、应急处置等常规工作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的基本工作</w:t>
            </w:r>
            <w:r w:rsidRPr="00086027">
              <w:rPr>
                <w:rFonts w:ascii="宋体" w:eastAsia="宋体" w:hAnsi="宋体" w:hint="eastAsia"/>
                <w:color w:val="000000"/>
                <w:szCs w:val="21"/>
              </w:rPr>
              <w:t>流程和方式方法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D723E4" w:rsidRPr="002F4D99" w:rsidTr="00641CC8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D723E4" w:rsidP="0033227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:rsidR="00D723E4" w:rsidRPr="00F604C5" w:rsidRDefault="00D723E4" w:rsidP="0033227A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604C5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086027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能完整、准确、清晰、熟练的阐述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车站客运组织工作中各岗位的工作职责</w:t>
            </w:r>
            <w:r w:rsidR="00BB46CD"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工作流程</w:t>
            </w:r>
            <w:r w:rsidR="00BB46CD">
              <w:rPr>
                <w:rFonts w:ascii="宋体" w:eastAsia="宋体" w:hAnsi="宋体" w:cs="宋体" w:hint="eastAsia"/>
                <w:kern w:val="0"/>
                <w:szCs w:val="21"/>
              </w:rPr>
              <w:t>和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突发事件的应急处理办法。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BB46CD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能基本完整、准确的阐述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车站客运组织工作中各岗位的工作职责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工作流程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和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突发事件的应急处理办法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，但不够清晰和熟练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BB46CD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能基本阐述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车站客运组织工作中各岗位的工作职责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工作流程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和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突发事件的应急处理办法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BB46CD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勉强能阐述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车站客运组织工作中各岗位的工作职责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工作流程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和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突发事件的应急处理办法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3E4" w:rsidRPr="00F604C5" w:rsidRDefault="00BB46CD" w:rsidP="00641CC8">
            <w:pPr>
              <w:outlineLvl w:val="0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基本无法阐述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车站客运组织工作中各岗位的工作职责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、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工作流程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和</w:t>
            </w:r>
            <w:r w:rsidRPr="00086027">
              <w:rPr>
                <w:rFonts w:ascii="宋体" w:eastAsia="宋体" w:hAnsi="宋体" w:cs="宋体" w:hint="eastAsia"/>
                <w:kern w:val="0"/>
                <w:szCs w:val="21"/>
              </w:rPr>
              <w:t>突发事件的应急处理办法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</w:tbl>
    <w:p w:rsidR="00F56396" w:rsidRDefault="00F56396" w:rsidP="00B03909">
      <w:pPr>
        <w:widowControl/>
        <w:jc w:val="left"/>
        <w:rPr>
          <w:rFonts w:ascii="宋体" w:eastAsia="宋体" w:hAnsi="宋体"/>
        </w:rPr>
      </w:pPr>
    </w:p>
    <w:p w:rsidR="00157B39" w:rsidRPr="00DD7B5F" w:rsidRDefault="00157B39" w:rsidP="0033227A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>2</w:t>
      </w:r>
      <w:r w:rsidRPr="00DD7B5F">
        <w:rPr>
          <w:rFonts w:ascii="宋体" w:eastAsia="宋体" w:hAnsi="宋体" w:hint="eastAsia"/>
          <w:b/>
        </w:rPr>
        <w:t>．</w:t>
      </w:r>
      <w:r>
        <w:rPr>
          <w:rFonts w:ascii="宋体" w:eastAsia="宋体" w:hAnsi="宋体" w:hint="eastAsia"/>
          <w:b/>
        </w:rPr>
        <w:t>实验项目评分标准</w:t>
      </w:r>
    </w:p>
    <w:p w:rsidR="00157B39" w:rsidRPr="00157B39" w:rsidRDefault="00157B39" w:rsidP="0033227A">
      <w:pPr>
        <w:spacing w:beforeLines="50" w:afterLines="50" w:line="312" w:lineRule="auto"/>
        <w:jc w:val="center"/>
        <w:rPr>
          <w:rFonts w:ascii="宋体" w:eastAsia="宋体" w:hAnsi="宋体"/>
          <w:b/>
        </w:rPr>
      </w:pPr>
      <w:r w:rsidRPr="00157B39">
        <w:rPr>
          <w:rFonts w:ascii="宋体" w:eastAsia="宋体" w:hAnsi="宋体" w:hint="eastAsia"/>
          <w:b/>
        </w:rPr>
        <w:t>表</w:t>
      </w:r>
      <w:r w:rsidR="00195074">
        <w:rPr>
          <w:rFonts w:ascii="宋体" w:eastAsia="宋体" w:hAnsi="宋体" w:hint="eastAsia"/>
          <w:b/>
        </w:rPr>
        <w:t>9</w:t>
      </w:r>
      <w:r w:rsidR="00D26E85">
        <w:rPr>
          <w:rFonts w:ascii="宋体" w:eastAsia="宋体" w:hAnsi="宋体" w:hint="eastAsia"/>
          <w:b/>
        </w:rPr>
        <w:t>：</w:t>
      </w:r>
      <w:r w:rsidRPr="00157B39">
        <w:rPr>
          <w:rFonts w:ascii="宋体" w:eastAsia="宋体" w:hAnsi="宋体" w:hint="eastAsia"/>
          <w:b/>
        </w:rPr>
        <w:t>实验项目评分标准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71"/>
        <w:gridCol w:w="1871"/>
        <w:gridCol w:w="1871"/>
        <w:gridCol w:w="1871"/>
        <w:gridCol w:w="1872"/>
      </w:tblGrid>
      <w:tr w:rsidR="00157B39" w:rsidTr="00086D2A">
        <w:tc>
          <w:tcPr>
            <w:tcW w:w="993" w:type="dxa"/>
            <w:vAlign w:val="center"/>
          </w:tcPr>
          <w:p w:rsidR="00157B39" w:rsidRDefault="00157B39" w:rsidP="0033227A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</w:p>
        </w:tc>
        <w:tc>
          <w:tcPr>
            <w:tcW w:w="1871" w:type="dxa"/>
            <w:vAlign w:val="center"/>
          </w:tcPr>
          <w:p w:rsidR="00157B39" w:rsidRDefault="00157B39" w:rsidP="0033227A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优</w:t>
            </w:r>
          </w:p>
        </w:tc>
        <w:tc>
          <w:tcPr>
            <w:tcW w:w="1871" w:type="dxa"/>
            <w:vAlign w:val="center"/>
          </w:tcPr>
          <w:p w:rsidR="00157B39" w:rsidRDefault="00157B39" w:rsidP="0033227A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良</w:t>
            </w:r>
          </w:p>
        </w:tc>
        <w:tc>
          <w:tcPr>
            <w:tcW w:w="1871" w:type="dxa"/>
            <w:vAlign w:val="center"/>
          </w:tcPr>
          <w:p w:rsidR="00157B39" w:rsidRDefault="00157B39" w:rsidP="0033227A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中</w:t>
            </w:r>
          </w:p>
        </w:tc>
        <w:tc>
          <w:tcPr>
            <w:tcW w:w="1871" w:type="dxa"/>
            <w:vAlign w:val="center"/>
          </w:tcPr>
          <w:p w:rsidR="00157B39" w:rsidRDefault="00157B39" w:rsidP="0033227A">
            <w:pPr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合格</w:t>
            </w:r>
          </w:p>
        </w:tc>
        <w:tc>
          <w:tcPr>
            <w:tcW w:w="1872" w:type="dxa"/>
            <w:vAlign w:val="center"/>
          </w:tcPr>
          <w:p w:rsidR="00157B39" w:rsidRDefault="00157B39" w:rsidP="0033227A">
            <w:pPr>
              <w:tabs>
                <w:tab w:val="left" w:pos="338"/>
                <w:tab w:val="center" w:pos="798"/>
              </w:tabs>
              <w:spacing w:beforeLines="50" w:afterLines="50" w:line="312" w:lineRule="auto"/>
              <w:jc w:val="center"/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不合格</w:t>
            </w:r>
          </w:p>
        </w:tc>
      </w:tr>
      <w:tr w:rsidR="00157B39" w:rsidRPr="00157B39" w:rsidTr="00641CC8">
        <w:trPr>
          <w:trHeight w:val="4409"/>
        </w:trPr>
        <w:tc>
          <w:tcPr>
            <w:tcW w:w="993" w:type="dxa"/>
            <w:vAlign w:val="center"/>
          </w:tcPr>
          <w:p w:rsidR="00157B39" w:rsidRDefault="00BA6B2B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</w:t>
            </w:r>
            <w:r w:rsidR="00157B39" w:rsidRPr="00157B39">
              <w:rPr>
                <w:rFonts w:ascii="宋体" w:eastAsia="宋体" w:hAnsi="宋体" w:hint="eastAsia"/>
                <w:szCs w:val="21"/>
              </w:rPr>
              <w:t>一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车站设备日常操作和简单故障处理</w:t>
            </w:r>
          </w:p>
          <w:p w:rsidR="00D26E85" w:rsidRPr="00D26E85" w:rsidRDefault="00D26E85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b/>
                <w:szCs w:val="21"/>
              </w:rPr>
            </w:pPr>
            <w:r w:rsidRPr="00D26E85">
              <w:rPr>
                <w:rFonts w:ascii="宋体" w:eastAsia="宋体" w:hAnsi="宋体" w:hint="eastAsia"/>
                <w:b/>
                <w:szCs w:val="21"/>
              </w:rPr>
              <w:t>（课程目标</w:t>
            </w:r>
            <w:r w:rsidR="002D4773">
              <w:rPr>
                <w:rFonts w:ascii="宋体" w:eastAsia="宋体" w:hAnsi="宋体" w:hint="eastAsia"/>
                <w:b/>
                <w:szCs w:val="21"/>
              </w:rPr>
              <w:t>1</w:t>
            </w:r>
            <w:r w:rsidRPr="00D26E85">
              <w:rPr>
                <w:rFonts w:ascii="宋体" w:eastAsia="宋体" w:hAnsi="宋体" w:hint="eastAsia"/>
                <w:b/>
                <w:szCs w:val="21"/>
              </w:rPr>
              <w:t>）</w:t>
            </w:r>
          </w:p>
        </w:tc>
        <w:tc>
          <w:tcPr>
            <w:tcW w:w="1871" w:type="dxa"/>
            <w:vAlign w:val="center"/>
          </w:tcPr>
          <w:p w:rsidR="00157B39" w:rsidRPr="00BA6B2B" w:rsidRDefault="00BA6B2B" w:rsidP="00641CC8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对站台屏蔽门、垂直电梯、自动扶梯的常见故障处理方法介绍正确、清晰。对火灾报警系统的工作过程和车站级火灾的确认流程介绍清晰正确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71" w:type="dxa"/>
            <w:vAlign w:val="center"/>
          </w:tcPr>
          <w:p w:rsidR="00157B39" w:rsidRPr="00157B39" w:rsidRDefault="00BA6B2B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对站台屏蔽门、垂直电梯、自动扶梯的常见故障处理方法介绍基本正确，但不够清晰。对火灾报警系统的工作过程和车站级火灾的确认流程介绍基本正确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71" w:type="dxa"/>
            <w:vAlign w:val="center"/>
          </w:tcPr>
          <w:p w:rsidR="00157B39" w:rsidRPr="00157B39" w:rsidRDefault="00F659AC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基本能介绍</w:t>
            </w:r>
            <w:r w:rsidR="00BA6B2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站台屏蔽门、垂直电梯、自动扶梯的常见故障处理方法，但</w:t>
            </w:r>
            <w:r w:rsidR="00D646C9">
              <w:rPr>
                <w:rFonts w:ascii="宋体" w:eastAsia="宋体" w:hAnsi="宋体" w:hint="eastAsia"/>
                <w:color w:val="000000"/>
                <w:szCs w:val="21"/>
              </w:rPr>
              <w:t>内容有少量遗漏和错误，且模糊不清</w:t>
            </w:r>
            <w:r w:rsidR="00BA6B2B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。对火灾报警系统的工作过程和车站级火灾的确认流程介绍</w:t>
            </w:r>
            <w:r w:rsidR="00D646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有少量错误</w:t>
            </w:r>
            <w:r w:rsidR="00BA6B2B"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71" w:type="dxa"/>
            <w:vAlign w:val="center"/>
          </w:tcPr>
          <w:p w:rsidR="00157B39" w:rsidRPr="00157B39" w:rsidRDefault="00FA46FD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勉强</w:t>
            </w:r>
            <w:r w:rsidR="00D646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能介绍站台屏蔽门、垂直电梯、自动扶梯的常见故障处理方法，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但内容有较多遗漏和错误，且模糊不清。</w:t>
            </w:r>
            <w:r w:rsidR="00D646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对火灾报警系统的工作过程和车站级火灾的确认流程介绍有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较多</w:t>
            </w:r>
            <w:r w:rsidR="00D646C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错误</w:t>
            </w:r>
            <w:r w:rsidR="00D646C9"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72" w:type="dxa"/>
            <w:vAlign w:val="center"/>
          </w:tcPr>
          <w:p w:rsidR="00157B39" w:rsidRPr="00157B39" w:rsidRDefault="00FA46FD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基本不能介绍站台屏蔽门、垂直电梯、自动扶梯的常见故障处理方法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。不能介绍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火灾报警系统的工作过程和车站级火灾的确认流程</w:t>
            </w:r>
            <w:r w:rsidRPr="00197458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</w:tr>
      <w:tr w:rsidR="00382DA4" w:rsidRPr="00157B39" w:rsidTr="00641CC8">
        <w:trPr>
          <w:trHeight w:val="4409"/>
        </w:trPr>
        <w:tc>
          <w:tcPr>
            <w:tcW w:w="993" w:type="dxa"/>
            <w:vAlign w:val="center"/>
          </w:tcPr>
          <w:p w:rsidR="002D4773" w:rsidRDefault="00BA6B2B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实验</w:t>
            </w:r>
            <w:r w:rsidR="002D4773">
              <w:rPr>
                <w:rFonts w:ascii="宋体" w:eastAsia="宋体" w:hAnsi="宋体" w:hint="eastAsia"/>
                <w:szCs w:val="21"/>
              </w:rPr>
              <w:t>二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自动售检票终端设备日常操作和常见故障处理</w:t>
            </w:r>
          </w:p>
          <w:p w:rsidR="00382DA4" w:rsidRPr="00157B39" w:rsidRDefault="002D4773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 w:hint="eastAsia"/>
                <w:b/>
                <w:szCs w:val="21"/>
              </w:rPr>
              <w:t>（课程目标</w:t>
            </w:r>
            <w:r>
              <w:rPr>
                <w:rFonts w:ascii="宋体" w:eastAsia="宋体" w:hAnsi="宋体" w:hint="eastAsia"/>
                <w:b/>
                <w:szCs w:val="21"/>
              </w:rPr>
              <w:t>1</w:t>
            </w:r>
            <w:r w:rsidRPr="00D26E85">
              <w:rPr>
                <w:rFonts w:ascii="宋体" w:eastAsia="宋体" w:hAnsi="宋体" w:hint="eastAsia"/>
                <w:b/>
                <w:szCs w:val="21"/>
              </w:rPr>
              <w:t>）</w:t>
            </w:r>
          </w:p>
        </w:tc>
        <w:tc>
          <w:tcPr>
            <w:tcW w:w="1871" w:type="dxa"/>
            <w:vAlign w:val="center"/>
          </w:tcPr>
          <w:p w:rsidR="00382DA4" w:rsidRPr="008A06E6" w:rsidRDefault="008A06E6" w:rsidP="00641CC8">
            <w:pPr>
              <w:snapToGrid w:val="0"/>
              <w:spacing w:line="300" w:lineRule="auto"/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对自动售票机、自动检票机、半自动检票机的维护和常见故障处理方法介绍正确、清晰。</w:t>
            </w:r>
          </w:p>
        </w:tc>
        <w:tc>
          <w:tcPr>
            <w:tcW w:w="1871" w:type="dxa"/>
            <w:vAlign w:val="center"/>
          </w:tcPr>
          <w:p w:rsidR="00382DA4" w:rsidRPr="00157B39" w:rsidRDefault="008A06E6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对自动售票机、自动检票机、半自动检票机的维护和常见故障处理方法介绍基本正确，但不够清晰。</w:t>
            </w:r>
          </w:p>
        </w:tc>
        <w:tc>
          <w:tcPr>
            <w:tcW w:w="1871" w:type="dxa"/>
            <w:vAlign w:val="center"/>
          </w:tcPr>
          <w:p w:rsidR="00382DA4" w:rsidRPr="00157B39" w:rsidRDefault="008A06E6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基本能介绍自动售票机、自动检票机、半自动检票机的维护和常见故障处理方法，但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内容有少量遗漏和错误，且模糊不清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71" w:type="dxa"/>
            <w:vAlign w:val="center"/>
          </w:tcPr>
          <w:p w:rsidR="00382DA4" w:rsidRPr="00157B39" w:rsidRDefault="008A06E6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勉强能介绍自动售票机、自动检票机、半自动检票机的维护和常见故障处理方法，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但内容有较多遗漏和错误，且模糊不清。</w:t>
            </w:r>
          </w:p>
        </w:tc>
        <w:tc>
          <w:tcPr>
            <w:tcW w:w="1872" w:type="dxa"/>
            <w:vAlign w:val="center"/>
          </w:tcPr>
          <w:p w:rsidR="00382DA4" w:rsidRPr="00157B39" w:rsidRDefault="008A06E6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基本不能介绍自动售票机、自动检票机、半自动检票机的维护和常见故障处理方法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382DA4" w:rsidRPr="00157B39" w:rsidTr="00641CC8">
        <w:trPr>
          <w:trHeight w:val="4409"/>
        </w:trPr>
        <w:tc>
          <w:tcPr>
            <w:tcW w:w="993" w:type="dxa"/>
            <w:vAlign w:val="center"/>
          </w:tcPr>
          <w:p w:rsidR="002D4773" w:rsidRDefault="00BA6B2B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</w:t>
            </w:r>
            <w:r w:rsidR="002D4773">
              <w:rPr>
                <w:rFonts w:ascii="宋体" w:eastAsia="宋体" w:hAnsi="宋体" w:hint="eastAsia"/>
                <w:szCs w:val="21"/>
              </w:rPr>
              <w:t>三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车站各岗位工作职责和工作流程练习</w:t>
            </w:r>
          </w:p>
          <w:p w:rsidR="00382DA4" w:rsidRPr="00157B39" w:rsidRDefault="002D4773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 w:hint="eastAsia"/>
                <w:b/>
                <w:szCs w:val="21"/>
              </w:rPr>
              <w:t>（课程目标</w:t>
            </w:r>
            <w:r>
              <w:rPr>
                <w:rFonts w:ascii="宋体" w:eastAsia="宋体" w:hAnsi="宋体" w:hint="eastAsia"/>
                <w:b/>
                <w:szCs w:val="21"/>
              </w:rPr>
              <w:t>2</w:t>
            </w:r>
            <w:r w:rsidRPr="00D26E85">
              <w:rPr>
                <w:rFonts w:ascii="宋体" w:eastAsia="宋体" w:hAnsi="宋体" w:hint="eastAsia"/>
                <w:b/>
                <w:szCs w:val="21"/>
              </w:rPr>
              <w:t>）</w:t>
            </w:r>
          </w:p>
        </w:tc>
        <w:tc>
          <w:tcPr>
            <w:tcW w:w="1871" w:type="dxa"/>
            <w:vAlign w:val="center"/>
          </w:tcPr>
          <w:p w:rsidR="00382DA4" w:rsidRPr="008A06E6" w:rsidRDefault="003F6279" w:rsidP="00641CC8">
            <w:pPr>
              <w:snapToGrid w:val="0"/>
              <w:spacing w:line="300" w:lineRule="auto"/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对值班站长、行车值班员、客运值班员、各类站务员的岗位职责和作业流程介绍正确、清晰。</w:t>
            </w:r>
          </w:p>
        </w:tc>
        <w:tc>
          <w:tcPr>
            <w:tcW w:w="1871" w:type="dxa"/>
            <w:vAlign w:val="center"/>
          </w:tcPr>
          <w:p w:rsidR="00382DA4" w:rsidRPr="00157B39" w:rsidRDefault="003F6279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对值班站长、行车值班员、客运值班员、各类站务员的岗位职责和作业流程介绍基本正确，但不够清晰。</w:t>
            </w:r>
          </w:p>
        </w:tc>
        <w:tc>
          <w:tcPr>
            <w:tcW w:w="1871" w:type="dxa"/>
            <w:vAlign w:val="center"/>
          </w:tcPr>
          <w:p w:rsidR="00382DA4" w:rsidRPr="00157B39" w:rsidRDefault="003F6279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基本能介绍值班站长、行车值班员、客运值班员、各类站务员的岗位职责和作业流程，但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内容有少量遗漏和错误，且模糊不清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71" w:type="dxa"/>
            <w:vAlign w:val="center"/>
          </w:tcPr>
          <w:p w:rsidR="00382DA4" w:rsidRPr="00157B39" w:rsidRDefault="00EB24CA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勉强能介绍值班站长、行车值班员、客运值班员、各类站务员的岗位职责和作业流程，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但内容有较多遗漏和错误，且模糊不清。</w:t>
            </w:r>
          </w:p>
        </w:tc>
        <w:tc>
          <w:tcPr>
            <w:tcW w:w="1872" w:type="dxa"/>
            <w:vAlign w:val="center"/>
          </w:tcPr>
          <w:p w:rsidR="00382DA4" w:rsidRPr="00157B39" w:rsidRDefault="00EB24CA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基本不能介绍值班站长、行车值班员、客运值班员、各类站务员的岗位职责和作业流程。</w:t>
            </w:r>
          </w:p>
        </w:tc>
      </w:tr>
      <w:tr w:rsidR="00382DA4" w:rsidRPr="00157B39" w:rsidTr="00641CC8">
        <w:trPr>
          <w:trHeight w:val="4409"/>
        </w:trPr>
        <w:tc>
          <w:tcPr>
            <w:tcW w:w="993" w:type="dxa"/>
            <w:vAlign w:val="center"/>
          </w:tcPr>
          <w:p w:rsidR="002D4773" w:rsidRDefault="00BA6B2B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实验</w:t>
            </w:r>
            <w:r w:rsidR="002D4773">
              <w:rPr>
                <w:rFonts w:ascii="宋体" w:eastAsia="宋体" w:hAnsi="宋体" w:hint="eastAsia"/>
                <w:szCs w:val="21"/>
              </w:rPr>
              <w:t>四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大客流组织、车站客流疏散、车站清客练习</w:t>
            </w:r>
          </w:p>
          <w:p w:rsidR="00382DA4" w:rsidRPr="00157B39" w:rsidRDefault="002D4773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 w:hint="eastAsia"/>
                <w:b/>
                <w:szCs w:val="21"/>
              </w:rPr>
              <w:t>（课程目标</w:t>
            </w:r>
            <w:r>
              <w:rPr>
                <w:rFonts w:ascii="宋体" w:eastAsia="宋体" w:hAnsi="宋体" w:hint="eastAsia"/>
                <w:b/>
                <w:szCs w:val="21"/>
              </w:rPr>
              <w:t>2</w:t>
            </w:r>
            <w:r w:rsidRPr="00D26E85">
              <w:rPr>
                <w:rFonts w:ascii="宋体" w:eastAsia="宋体" w:hAnsi="宋体" w:hint="eastAsia"/>
                <w:b/>
                <w:szCs w:val="21"/>
              </w:rPr>
              <w:t>）</w:t>
            </w:r>
          </w:p>
        </w:tc>
        <w:tc>
          <w:tcPr>
            <w:tcW w:w="1871" w:type="dxa"/>
            <w:vAlign w:val="center"/>
          </w:tcPr>
          <w:p w:rsidR="00382DA4" w:rsidRPr="008A06E6" w:rsidRDefault="009F3390" w:rsidP="00641CC8">
            <w:pPr>
              <w:snapToGrid w:val="0"/>
              <w:spacing w:line="300" w:lineRule="auto"/>
              <w:ind w:firstLineChars="200" w:firstLine="420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对车站疏散作业、隧道疏散作业、非紧急情况下的清客作业、单端清客至轨道作业的作业程序介绍正确、清晰。</w:t>
            </w:r>
          </w:p>
        </w:tc>
        <w:tc>
          <w:tcPr>
            <w:tcW w:w="1871" w:type="dxa"/>
            <w:vAlign w:val="center"/>
          </w:tcPr>
          <w:p w:rsidR="00382DA4" w:rsidRPr="00157B39" w:rsidRDefault="009F3390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对车站疏散作业、隧道疏散作业、非紧急情况下的清客作业、单端清客至轨道作业的作业程序介绍基本正确，但不够清晰。</w:t>
            </w:r>
          </w:p>
        </w:tc>
        <w:tc>
          <w:tcPr>
            <w:tcW w:w="1871" w:type="dxa"/>
            <w:vAlign w:val="center"/>
          </w:tcPr>
          <w:p w:rsidR="00382DA4" w:rsidRPr="00157B39" w:rsidRDefault="009F3390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基本能介绍车站疏散作业、隧道疏散作业、非紧急情况下的清客作业、单端清客至轨道作业的作业程序，但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内容有少量遗漏和错误，且模糊不清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71" w:type="dxa"/>
            <w:vAlign w:val="center"/>
          </w:tcPr>
          <w:p w:rsidR="00382DA4" w:rsidRPr="00157B39" w:rsidRDefault="009F3390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勉强能介绍车站疏散作业、隧道疏散作业、非紧急情况下的清客作业、单端清客至轨道作业的作业程序，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但内容有较多遗漏和错误，且模糊不清。</w:t>
            </w:r>
          </w:p>
        </w:tc>
        <w:tc>
          <w:tcPr>
            <w:tcW w:w="1872" w:type="dxa"/>
            <w:vAlign w:val="center"/>
          </w:tcPr>
          <w:p w:rsidR="00382DA4" w:rsidRPr="00157B39" w:rsidRDefault="009F3390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基本不能介绍车站疏散作业、隧道疏散作业、非紧急情况下的清客作业、单端清客至轨道作业的作业程序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  <w:tr w:rsidR="00382DA4" w:rsidRPr="00157B39" w:rsidTr="00641CC8">
        <w:trPr>
          <w:trHeight w:val="4409"/>
        </w:trPr>
        <w:tc>
          <w:tcPr>
            <w:tcW w:w="993" w:type="dxa"/>
            <w:vAlign w:val="center"/>
          </w:tcPr>
          <w:p w:rsidR="002D4773" w:rsidRDefault="00BA6B2B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实验</w:t>
            </w:r>
            <w:r w:rsidR="002D4773">
              <w:rPr>
                <w:rFonts w:ascii="宋体" w:eastAsia="宋体" w:hAnsi="宋体" w:hint="eastAsia"/>
                <w:szCs w:val="21"/>
              </w:rPr>
              <w:t>五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车站典型事故应急练习</w:t>
            </w:r>
          </w:p>
          <w:p w:rsidR="00382DA4" w:rsidRPr="00157B39" w:rsidRDefault="002D4773" w:rsidP="0033227A">
            <w:pPr>
              <w:spacing w:beforeLines="50" w:afterLines="50"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D26E85">
              <w:rPr>
                <w:rFonts w:ascii="宋体" w:eastAsia="宋体" w:hAnsi="宋体" w:hint="eastAsia"/>
                <w:b/>
                <w:szCs w:val="21"/>
              </w:rPr>
              <w:t>（课程目标</w:t>
            </w:r>
            <w:r>
              <w:rPr>
                <w:rFonts w:ascii="宋体" w:eastAsia="宋体" w:hAnsi="宋体" w:hint="eastAsia"/>
                <w:b/>
                <w:szCs w:val="21"/>
              </w:rPr>
              <w:t>2</w:t>
            </w:r>
            <w:r w:rsidRPr="00D26E85">
              <w:rPr>
                <w:rFonts w:ascii="宋体" w:eastAsia="宋体" w:hAnsi="宋体" w:hint="eastAsia"/>
                <w:b/>
                <w:szCs w:val="21"/>
              </w:rPr>
              <w:t>）</w:t>
            </w:r>
          </w:p>
        </w:tc>
        <w:tc>
          <w:tcPr>
            <w:tcW w:w="1871" w:type="dxa"/>
            <w:vAlign w:val="center"/>
          </w:tcPr>
          <w:p w:rsidR="00382DA4" w:rsidRPr="00157B39" w:rsidRDefault="00641CC8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</w:t>
            </w:r>
            <w:r w:rsidR="008A06E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车站常见事故类型的应急处理方法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介绍正确清晰</w:t>
            </w:r>
            <w:r w:rsidR="008A06E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71" w:type="dxa"/>
            <w:vAlign w:val="center"/>
          </w:tcPr>
          <w:p w:rsidR="00382DA4" w:rsidRPr="00157B39" w:rsidRDefault="00641CC8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对车站常见事故类型的应急处理方法介绍基本正确，但不够清晰。</w:t>
            </w:r>
          </w:p>
        </w:tc>
        <w:tc>
          <w:tcPr>
            <w:tcW w:w="1871" w:type="dxa"/>
            <w:vAlign w:val="center"/>
          </w:tcPr>
          <w:p w:rsidR="00382DA4" w:rsidRPr="00157B39" w:rsidRDefault="00641CC8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基本能介绍车站常见事故类型的应急处理方法，但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内容有少量遗漏和错误，且模糊不清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871" w:type="dxa"/>
            <w:vAlign w:val="center"/>
          </w:tcPr>
          <w:p w:rsidR="00382DA4" w:rsidRPr="00157B39" w:rsidRDefault="00641CC8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勉强能介绍车站常见事故类型的应急处理方法，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但内容有较多遗漏和错误，且模糊不清。</w:t>
            </w:r>
          </w:p>
        </w:tc>
        <w:tc>
          <w:tcPr>
            <w:tcW w:w="1872" w:type="dxa"/>
            <w:vAlign w:val="center"/>
          </w:tcPr>
          <w:p w:rsidR="00382DA4" w:rsidRPr="00157B39" w:rsidRDefault="00641CC8" w:rsidP="00641CC8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基本不能介绍车站常见事故类型的应急处理方法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。</w:t>
            </w:r>
          </w:p>
        </w:tc>
      </w:tr>
    </w:tbl>
    <w:p w:rsidR="006433E6" w:rsidRPr="00157B39" w:rsidRDefault="006433E6" w:rsidP="00B03909">
      <w:pPr>
        <w:widowControl/>
        <w:jc w:val="left"/>
        <w:rPr>
          <w:rFonts w:ascii="宋体" w:eastAsia="宋体" w:hAnsi="宋体"/>
        </w:rPr>
      </w:pPr>
    </w:p>
    <w:p w:rsidR="006433E6" w:rsidRDefault="006433E6" w:rsidP="00B03909">
      <w:pPr>
        <w:widowControl/>
        <w:jc w:val="left"/>
        <w:rPr>
          <w:rFonts w:ascii="宋体" w:eastAsia="宋体" w:hAnsi="宋体"/>
        </w:rPr>
      </w:pPr>
    </w:p>
    <w:p w:rsidR="006A0E7A" w:rsidRDefault="006A0E7A" w:rsidP="006A0E7A">
      <w:pPr>
        <w:spacing w:line="440" w:lineRule="exact"/>
        <w:ind w:right="480"/>
        <w:rPr>
          <w:sz w:val="24"/>
        </w:rPr>
      </w:pPr>
      <w:r>
        <w:rPr>
          <w:rFonts w:hint="eastAsia"/>
          <w:b/>
          <w:bCs/>
          <w:sz w:val="24"/>
        </w:rPr>
        <w:t>制定人</w:t>
      </w:r>
      <w:r>
        <w:rPr>
          <w:rFonts w:hint="eastAsia"/>
          <w:sz w:val="24"/>
        </w:rPr>
        <w:t xml:space="preserve">：王志强              </w:t>
      </w:r>
      <w:r>
        <w:rPr>
          <w:rFonts w:hint="eastAsia"/>
          <w:b/>
          <w:bCs/>
          <w:sz w:val="24"/>
        </w:rPr>
        <w:t>审定人</w:t>
      </w:r>
      <w:r>
        <w:rPr>
          <w:rFonts w:hint="eastAsia"/>
          <w:sz w:val="24"/>
        </w:rPr>
        <w:t xml:space="preserve">：               </w:t>
      </w:r>
      <w:r>
        <w:rPr>
          <w:rFonts w:hint="eastAsia"/>
          <w:b/>
          <w:bCs/>
          <w:sz w:val="24"/>
        </w:rPr>
        <w:t>批准人</w:t>
      </w:r>
      <w:r>
        <w:rPr>
          <w:rFonts w:hint="eastAsia"/>
          <w:sz w:val="24"/>
        </w:rPr>
        <w:t>：</w:t>
      </w:r>
    </w:p>
    <w:p w:rsidR="006A0E7A" w:rsidRDefault="006A0E7A" w:rsidP="006A0E7A">
      <w:pPr>
        <w:spacing w:line="440" w:lineRule="exact"/>
        <w:ind w:right="480" w:firstLineChars="147" w:firstLine="353"/>
        <w:rPr>
          <w:sz w:val="24"/>
        </w:rPr>
      </w:pPr>
    </w:p>
    <w:p w:rsidR="006A0E7A" w:rsidRDefault="006A0E7A" w:rsidP="006A0E7A">
      <w:pPr>
        <w:spacing w:line="440" w:lineRule="exact"/>
        <w:ind w:right="480" w:firstLineChars="147" w:firstLine="353"/>
        <w:rPr>
          <w:sz w:val="24"/>
        </w:rPr>
      </w:pPr>
      <w:r>
        <w:rPr>
          <w:rFonts w:hint="eastAsia"/>
          <w:sz w:val="24"/>
        </w:rPr>
        <w:t xml:space="preserve">                                            </w:t>
      </w:r>
    </w:p>
    <w:p w:rsidR="006A0E7A" w:rsidRPr="00F56396" w:rsidRDefault="006A0E7A" w:rsidP="00B03909">
      <w:pPr>
        <w:widowControl/>
        <w:jc w:val="left"/>
        <w:rPr>
          <w:rFonts w:ascii="宋体" w:eastAsia="宋体" w:hAnsi="宋体"/>
        </w:rPr>
      </w:pPr>
    </w:p>
    <w:sectPr w:rsidR="006A0E7A" w:rsidRPr="00F56396" w:rsidSect="00CF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44F" w:rsidRDefault="00E8744F" w:rsidP="00AA630A">
      <w:r>
        <w:separator/>
      </w:r>
    </w:p>
  </w:endnote>
  <w:endnote w:type="continuationSeparator" w:id="1">
    <w:p w:rsidR="00E8744F" w:rsidRDefault="00E8744F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44F" w:rsidRDefault="00E8744F" w:rsidP="00AA630A">
      <w:r>
        <w:separator/>
      </w:r>
    </w:p>
  </w:footnote>
  <w:footnote w:type="continuationSeparator" w:id="1">
    <w:p w:rsidR="00E8744F" w:rsidRDefault="00E8744F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abstractNum w:abstractNumId="2">
    <w:nsid w:val="5A586667"/>
    <w:multiLevelType w:val="singleLevel"/>
    <w:tmpl w:val="5A586667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07E60"/>
    <w:rsid w:val="0001523A"/>
    <w:rsid w:val="00022CBB"/>
    <w:rsid w:val="00077A5F"/>
    <w:rsid w:val="00086027"/>
    <w:rsid w:val="00086D2A"/>
    <w:rsid w:val="0009562C"/>
    <w:rsid w:val="000961D8"/>
    <w:rsid w:val="00096E71"/>
    <w:rsid w:val="000F054A"/>
    <w:rsid w:val="0010107E"/>
    <w:rsid w:val="00112FDE"/>
    <w:rsid w:val="00115102"/>
    <w:rsid w:val="00132DB2"/>
    <w:rsid w:val="0014133C"/>
    <w:rsid w:val="00142E22"/>
    <w:rsid w:val="00157B39"/>
    <w:rsid w:val="0016508C"/>
    <w:rsid w:val="0019099D"/>
    <w:rsid w:val="001948C2"/>
    <w:rsid w:val="00195074"/>
    <w:rsid w:val="00197458"/>
    <w:rsid w:val="001A47C7"/>
    <w:rsid w:val="001B3705"/>
    <w:rsid w:val="001E5724"/>
    <w:rsid w:val="00210AC9"/>
    <w:rsid w:val="0021792A"/>
    <w:rsid w:val="00235A28"/>
    <w:rsid w:val="00242673"/>
    <w:rsid w:val="00250213"/>
    <w:rsid w:val="00252542"/>
    <w:rsid w:val="00285327"/>
    <w:rsid w:val="00286DE9"/>
    <w:rsid w:val="00297EFC"/>
    <w:rsid w:val="002A7568"/>
    <w:rsid w:val="002C5516"/>
    <w:rsid w:val="002D4773"/>
    <w:rsid w:val="002E54A1"/>
    <w:rsid w:val="00313A87"/>
    <w:rsid w:val="00322986"/>
    <w:rsid w:val="00331A37"/>
    <w:rsid w:val="0033227A"/>
    <w:rsid w:val="0034067D"/>
    <w:rsid w:val="0034254B"/>
    <w:rsid w:val="00345060"/>
    <w:rsid w:val="00355008"/>
    <w:rsid w:val="00382DA4"/>
    <w:rsid w:val="00384208"/>
    <w:rsid w:val="0038665C"/>
    <w:rsid w:val="00390F7F"/>
    <w:rsid w:val="003A33DE"/>
    <w:rsid w:val="003A67F2"/>
    <w:rsid w:val="003B472F"/>
    <w:rsid w:val="003C23E4"/>
    <w:rsid w:val="003E3CD2"/>
    <w:rsid w:val="003F6279"/>
    <w:rsid w:val="004070CF"/>
    <w:rsid w:val="00432C69"/>
    <w:rsid w:val="004339BD"/>
    <w:rsid w:val="00452443"/>
    <w:rsid w:val="00452FF8"/>
    <w:rsid w:val="004550D7"/>
    <w:rsid w:val="004A0301"/>
    <w:rsid w:val="004B7ECB"/>
    <w:rsid w:val="004C514B"/>
    <w:rsid w:val="004F6DDA"/>
    <w:rsid w:val="00504751"/>
    <w:rsid w:val="00505D1F"/>
    <w:rsid w:val="00521300"/>
    <w:rsid w:val="00557B65"/>
    <w:rsid w:val="00577330"/>
    <w:rsid w:val="005A0378"/>
    <w:rsid w:val="005A5309"/>
    <w:rsid w:val="005C1912"/>
    <w:rsid w:val="005D7171"/>
    <w:rsid w:val="005E4308"/>
    <w:rsid w:val="00634B70"/>
    <w:rsid w:val="00641CC8"/>
    <w:rsid w:val="006433E6"/>
    <w:rsid w:val="006635DB"/>
    <w:rsid w:val="00665621"/>
    <w:rsid w:val="00694538"/>
    <w:rsid w:val="00694A4F"/>
    <w:rsid w:val="006A0E7A"/>
    <w:rsid w:val="006A4577"/>
    <w:rsid w:val="006D090D"/>
    <w:rsid w:val="006E4F82"/>
    <w:rsid w:val="006E7644"/>
    <w:rsid w:val="006F1D79"/>
    <w:rsid w:val="006F33BC"/>
    <w:rsid w:val="006F64C9"/>
    <w:rsid w:val="00742E2A"/>
    <w:rsid w:val="00761A0F"/>
    <w:rsid w:val="007639A2"/>
    <w:rsid w:val="00775A40"/>
    <w:rsid w:val="00790E27"/>
    <w:rsid w:val="007970D8"/>
    <w:rsid w:val="007C379D"/>
    <w:rsid w:val="007C62ED"/>
    <w:rsid w:val="007D6036"/>
    <w:rsid w:val="007E0BE9"/>
    <w:rsid w:val="007E17A0"/>
    <w:rsid w:val="007E39E3"/>
    <w:rsid w:val="008128AD"/>
    <w:rsid w:val="00813260"/>
    <w:rsid w:val="00817B71"/>
    <w:rsid w:val="00856088"/>
    <w:rsid w:val="008560E2"/>
    <w:rsid w:val="00856C6E"/>
    <w:rsid w:val="00886EBF"/>
    <w:rsid w:val="008A06E6"/>
    <w:rsid w:val="008C4D5F"/>
    <w:rsid w:val="008C7D34"/>
    <w:rsid w:val="0094027B"/>
    <w:rsid w:val="00952883"/>
    <w:rsid w:val="00953C6E"/>
    <w:rsid w:val="00953ECF"/>
    <w:rsid w:val="00962DF0"/>
    <w:rsid w:val="0097053C"/>
    <w:rsid w:val="0099570F"/>
    <w:rsid w:val="009B66CC"/>
    <w:rsid w:val="009D0276"/>
    <w:rsid w:val="009F22D3"/>
    <w:rsid w:val="009F3390"/>
    <w:rsid w:val="00A03367"/>
    <w:rsid w:val="00A03BBD"/>
    <w:rsid w:val="00A03BCC"/>
    <w:rsid w:val="00A356A5"/>
    <w:rsid w:val="00A45767"/>
    <w:rsid w:val="00A46845"/>
    <w:rsid w:val="00A61EFD"/>
    <w:rsid w:val="00A63CE9"/>
    <w:rsid w:val="00A66E6D"/>
    <w:rsid w:val="00A7634F"/>
    <w:rsid w:val="00A93019"/>
    <w:rsid w:val="00A95688"/>
    <w:rsid w:val="00AA4570"/>
    <w:rsid w:val="00AA492B"/>
    <w:rsid w:val="00AA630A"/>
    <w:rsid w:val="00AD1CC1"/>
    <w:rsid w:val="00AE3D1A"/>
    <w:rsid w:val="00AF2C25"/>
    <w:rsid w:val="00B03909"/>
    <w:rsid w:val="00B03F2C"/>
    <w:rsid w:val="00B15C45"/>
    <w:rsid w:val="00B15F18"/>
    <w:rsid w:val="00B25FD1"/>
    <w:rsid w:val="00B40ECD"/>
    <w:rsid w:val="00B74FBF"/>
    <w:rsid w:val="00B92090"/>
    <w:rsid w:val="00B9500F"/>
    <w:rsid w:val="00BA11FB"/>
    <w:rsid w:val="00BA205C"/>
    <w:rsid w:val="00BA23F0"/>
    <w:rsid w:val="00BA6B2B"/>
    <w:rsid w:val="00BB46CD"/>
    <w:rsid w:val="00BE010C"/>
    <w:rsid w:val="00BE3064"/>
    <w:rsid w:val="00C00798"/>
    <w:rsid w:val="00C322F2"/>
    <w:rsid w:val="00C37730"/>
    <w:rsid w:val="00C456A4"/>
    <w:rsid w:val="00C53D12"/>
    <w:rsid w:val="00C54636"/>
    <w:rsid w:val="00C574FB"/>
    <w:rsid w:val="00C64376"/>
    <w:rsid w:val="00C66756"/>
    <w:rsid w:val="00C80D59"/>
    <w:rsid w:val="00CA53B2"/>
    <w:rsid w:val="00CB1FEC"/>
    <w:rsid w:val="00CC3916"/>
    <w:rsid w:val="00CD041C"/>
    <w:rsid w:val="00CF5A09"/>
    <w:rsid w:val="00D02F99"/>
    <w:rsid w:val="00D05AFC"/>
    <w:rsid w:val="00D110DD"/>
    <w:rsid w:val="00D13271"/>
    <w:rsid w:val="00D14471"/>
    <w:rsid w:val="00D23034"/>
    <w:rsid w:val="00D239E2"/>
    <w:rsid w:val="00D26E85"/>
    <w:rsid w:val="00D417A1"/>
    <w:rsid w:val="00D504B7"/>
    <w:rsid w:val="00D646C9"/>
    <w:rsid w:val="00D715F7"/>
    <w:rsid w:val="00D723E4"/>
    <w:rsid w:val="00D770CA"/>
    <w:rsid w:val="00DB04BC"/>
    <w:rsid w:val="00DC2A25"/>
    <w:rsid w:val="00DC3CE5"/>
    <w:rsid w:val="00DC69B5"/>
    <w:rsid w:val="00DD010C"/>
    <w:rsid w:val="00DD7B5F"/>
    <w:rsid w:val="00DE7849"/>
    <w:rsid w:val="00E01845"/>
    <w:rsid w:val="00E05E8B"/>
    <w:rsid w:val="00E11553"/>
    <w:rsid w:val="00E21D7C"/>
    <w:rsid w:val="00E3076B"/>
    <w:rsid w:val="00E366AB"/>
    <w:rsid w:val="00E4278B"/>
    <w:rsid w:val="00E60F7B"/>
    <w:rsid w:val="00E76E34"/>
    <w:rsid w:val="00E8744F"/>
    <w:rsid w:val="00EB24CA"/>
    <w:rsid w:val="00EB26B9"/>
    <w:rsid w:val="00EB7B67"/>
    <w:rsid w:val="00ED7F81"/>
    <w:rsid w:val="00EF194E"/>
    <w:rsid w:val="00F315DE"/>
    <w:rsid w:val="00F56396"/>
    <w:rsid w:val="00F604C5"/>
    <w:rsid w:val="00F659AC"/>
    <w:rsid w:val="00F74280"/>
    <w:rsid w:val="00F74752"/>
    <w:rsid w:val="00F97935"/>
    <w:rsid w:val="00FA46FD"/>
    <w:rsid w:val="00FA59B4"/>
    <w:rsid w:val="00FA75C1"/>
    <w:rsid w:val="00FB77A1"/>
    <w:rsid w:val="00FB7F9E"/>
    <w:rsid w:val="00FC24B5"/>
    <w:rsid w:val="00FF6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  <w:style w:type="paragraph" w:styleId="a8">
    <w:name w:val="List Paragraph"/>
    <w:basedOn w:val="a"/>
    <w:uiPriority w:val="34"/>
    <w:qFormat/>
    <w:rsid w:val="00DC69B5"/>
    <w:pPr>
      <w:ind w:firstLineChars="200" w:firstLine="420"/>
    </w:pPr>
  </w:style>
  <w:style w:type="paragraph" w:customStyle="1" w:styleId="222">
    <w:name w:val="样式 样式 首行缩进:  2 字符2 + 首行缩进:  2 字符"/>
    <w:basedOn w:val="a"/>
    <w:rsid w:val="00E01845"/>
    <w:pPr>
      <w:adjustRightInd w:val="0"/>
      <w:snapToGrid w:val="0"/>
      <w:textAlignment w:val="baseline"/>
    </w:pPr>
    <w:rPr>
      <w:rFonts w:ascii="宋体" w:eastAsia="宋体" w:hAnsi="宋体" w:cs="宋体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23</Pages>
  <Words>2073</Words>
  <Characters>11818</Characters>
  <Application>Microsoft Office Word</Application>
  <DocSecurity>0</DocSecurity>
  <Lines>98</Lines>
  <Paragraphs>27</Paragraphs>
  <ScaleCrop>false</ScaleCrop>
  <Company>P R C</Company>
  <LinksUpToDate>false</LinksUpToDate>
  <CharactersWithSpaces>13864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193</cp:revision>
  <cp:lastPrinted>2020-12-24T07:17:00Z</cp:lastPrinted>
  <dcterms:created xsi:type="dcterms:W3CDTF">2020-12-08T08:33:00Z</dcterms:created>
  <dcterms:modified xsi:type="dcterms:W3CDTF">2021-06-05T03:07:00Z</dcterms:modified>
</cp:coreProperties>
</file>