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6A5A74">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AA10CB">
        <w:rPr>
          <w:rFonts w:ascii="黑体" w:eastAsia="黑体" w:hAnsi="黑体" w:hint="eastAsia"/>
          <w:sz w:val="32"/>
          <w:szCs w:val="32"/>
        </w:rPr>
        <w:t>交通运输政策与法规</w:t>
      </w:r>
      <w:r w:rsidRPr="001E5724">
        <w:rPr>
          <w:rFonts w:ascii="黑体" w:eastAsia="黑体" w:hAnsi="黑体" w:hint="eastAsia"/>
          <w:sz w:val="32"/>
          <w:szCs w:val="32"/>
        </w:rPr>
        <w:t>》课程教学大纲</w:t>
      </w:r>
    </w:p>
    <w:p w:rsidR="00D13271" w:rsidRDefault="00E05E8B" w:rsidP="006A5A74">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FA15FF" w:rsidRPr="002F4D99" w:rsidTr="00FA15FF">
        <w:trPr>
          <w:jc w:val="center"/>
        </w:trPr>
        <w:tc>
          <w:tcPr>
            <w:tcW w:w="1135" w:type="dxa"/>
            <w:vAlign w:val="center"/>
          </w:tcPr>
          <w:p w:rsidR="00FA15FF" w:rsidRPr="00DD7B5F" w:rsidRDefault="00FA15FF" w:rsidP="006A5A74">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FA15FF" w:rsidRPr="008C4D5F" w:rsidRDefault="00AA10CB" w:rsidP="006A5A74">
            <w:pPr>
              <w:spacing w:beforeLines="50" w:afterLines="50"/>
              <w:jc w:val="left"/>
              <w:rPr>
                <w:rFonts w:ascii="宋体" w:eastAsia="宋体" w:hAnsi="宋体"/>
              </w:rPr>
            </w:pPr>
            <w:r>
              <w:rPr>
                <w:rFonts w:ascii="宋体" w:eastAsia="宋体" w:hAnsi="宋体"/>
              </w:rPr>
              <w:t>Transport</w:t>
            </w:r>
            <w:r>
              <w:rPr>
                <w:rFonts w:ascii="宋体" w:eastAsia="宋体" w:hAnsi="宋体" w:hint="eastAsia"/>
              </w:rPr>
              <w:t xml:space="preserve"> Policy and Laws</w:t>
            </w:r>
          </w:p>
        </w:tc>
        <w:tc>
          <w:tcPr>
            <w:tcW w:w="1134" w:type="dxa"/>
            <w:vAlign w:val="center"/>
          </w:tcPr>
          <w:p w:rsidR="00FA15FF" w:rsidRPr="00DD7B5F" w:rsidRDefault="00FA15FF" w:rsidP="006A5A74">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tbl>
            <w:tblPr>
              <w:tblW w:w="0" w:type="auto"/>
              <w:tblBorders>
                <w:top w:val="nil"/>
                <w:left w:val="nil"/>
                <w:bottom w:val="nil"/>
                <w:right w:val="nil"/>
              </w:tblBorders>
              <w:tblLayout w:type="fixed"/>
              <w:tblLook w:val="0000"/>
            </w:tblPr>
            <w:tblGrid>
              <w:gridCol w:w="1245"/>
              <w:gridCol w:w="1245"/>
            </w:tblGrid>
            <w:tr w:rsidR="009B6C0A">
              <w:trPr>
                <w:trHeight w:val="250"/>
              </w:trPr>
              <w:tc>
                <w:tcPr>
                  <w:tcW w:w="1245" w:type="dxa"/>
                </w:tcPr>
                <w:p w:rsidR="009B6C0A" w:rsidRDefault="009B6C0A">
                  <w:pPr>
                    <w:pStyle w:val="Default"/>
                    <w:rPr>
                      <w:sz w:val="18"/>
                      <w:szCs w:val="18"/>
                    </w:rPr>
                  </w:pPr>
                  <w:r w:rsidRPr="009B6C0A">
                    <w:rPr>
                      <w:rFonts w:ascii="宋体" w:eastAsia="宋体" w:hAnsi="宋体" w:cstheme="minorBidi"/>
                      <w:color w:val="auto"/>
                      <w:kern w:val="2"/>
                      <w:sz w:val="21"/>
                      <w:szCs w:val="22"/>
                    </w:rPr>
                    <w:t>TRTR1043</w:t>
                  </w:r>
                  <w:r>
                    <w:rPr>
                      <w:sz w:val="18"/>
                      <w:szCs w:val="18"/>
                    </w:rPr>
                    <w:t xml:space="preserve"> </w:t>
                  </w:r>
                </w:p>
              </w:tc>
              <w:tc>
                <w:tcPr>
                  <w:tcW w:w="1245" w:type="dxa"/>
                </w:tcPr>
                <w:p w:rsidR="009B6C0A" w:rsidRDefault="009B6C0A">
                  <w:pPr>
                    <w:pStyle w:val="Default"/>
                    <w:rPr>
                      <w:rFonts w:eastAsia="宋体"/>
                      <w:sz w:val="18"/>
                      <w:szCs w:val="18"/>
                    </w:rPr>
                  </w:pPr>
                </w:p>
              </w:tc>
            </w:tr>
          </w:tbl>
          <w:p w:rsidR="00FA15FF" w:rsidRPr="00DD7B5F" w:rsidRDefault="00FA15FF" w:rsidP="006A5A74">
            <w:pPr>
              <w:spacing w:beforeLines="50" w:afterLines="50"/>
              <w:jc w:val="left"/>
              <w:rPr>
                <w:rFonts w:ascii="宋体" w:eastAsia="宋体" w:hAnsi="宋体"/>
              </w:rPr>
            </w:pPr>
          </w:p>
        </w:tc>
      </w:tr>
      <w:tr w:rsidR="00FA15FF" w:rsidRPr="002F4D99" w:rsidTr="00FA15FF">
        <w:trPr>
          <w:jc w:val="center"/>
        </w:trPr>
        <w:tc>
          <w:tcPr>
            <w:tcW w:w="1135" w:type="dxa"/>
            <w:vAlign w:val="center"/>
          </w:tcPr>
          <w:p w:rsidR="00FA15FF" w:rsidRPr="00DD7B5F" w:rsidRDefault="00FA15FF" w:rsidP="006A5A74">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FA15FF" w:rsidRPr="00DD7B5F" w:rsidRDefault="00AA10CB" w:rsidP="006A5A74">
            <w:pPr>
              <w:spacing w:beforeLines="50" w:afterLines="50"/>
              <w:jc w:val="left"/>
              <w:rPr>
                <w:rFonts w:ascii="宋体" w:eastAsia="宋体" w:hAnsi="宋体"/>
              </w:rPr>
            </w:pPr>
            <w:r>
              <w:rPr>
                <w:rFonts w:ascii="宋体" w:eastAsia="宋体" w:hAnsi="宋体" w:hint="eastAsia"/>
              </w:rPr>
              <w:t>专业</w:t>
            </w:r>
            <w:r w:rsidR="0050737E">
              <w:rPr>
                <w:rFonts w:ascii="宋体" w:eastAsia="宋体" w:hAnsi="宋体" w:hint="eastAsia"/>
              </w:rPr>
              <w:t>选修</w:t>
            </w:r>
            <w:r w:rsidR="00FA15FF" w:rsidRPr="004550D7">
              <w:rPr>
                <w:rFonts w:ascii="宋体" w:eastAsia="宋体" w:hAnsi="宋体" w:hint="eastAsia"/>
              </w:rPr>
              <w:t>课程</w:t>
            </w:r>
          </w:p>
        </w:tc>
        <w:tc>
          <w:tcPr>
            <w:tcW w:w="1134" w:type="dxa"/>
            <w:vAlign w:val="center"/>
          </w:tcPr>
          <w:p w:rsidR="00FA15FF" w:rsidRPr="00DD7B5F" w:rsidRDefault="00FA15FF" w:rsidP="006A5A74">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FA15FF" w:rsidRPr="00DD7B5F" w:rsidRDefault="00FA15FF" w:rsidP="006A5A74">
            <w:pPr>
              <w:spacing w:beforeLines="50" w:afterLines="50"/>
              <w:jc w:val="left"/>
              <w:rPr>
                <w:rFonts w:ascii="宋体" w:eastAsia="宋体" w:hAnsi="宋体"/>
              </w:rPr>
            </w:pPr>
            <w:r>
              <w:rPr>
                <w:rFonts w:ascii="宋体" w:eastAsia="宋体" w:hAnsi="宋体" w:hint="eastAsia"/>
              </w:rPr>
              <w:t>交通运输专业</w:t>
            </w:r>
          </w:p>
        </w:tc>
      </w:tr>
      <w:tr w:rsidR="00FA15FF" w:rsidRPr="002F4D99" w:rsidTr="00FA15FF">
        <w:trPr>
          <w:jc w:val="center"/>
        </w:trPr>
        <w:tc>
          <w:tcPr>
            <w:tcW w:w="1135" w:type="dxa"/>
            <w:vAlign w:val="center"/>
          </w:tcPr>
          <w:p w:rsidR="00FA15FF" w:rsidRPr="00DD7B5F" w:rsidRDefault="00FA15FF" w:rsidP="006A5A74">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FA15FF" w:rsidRPr="00DD7B5F" w:rsidRDefault="009B6C0A" w:rsidP="006A5A74">
            <w:pPr>
              <w:spacing w:beforeLines="50" w:afterLines="50"/>
              <w:jc w:val="left"/>
              <w:rPr>
                <w:rFonts w:ascii="宋体" w:eastAsia="宋体" w:hAnsi="宋体"/>
              </w:rPr>
            </w:pPr>
            <w:r>
              <w:rPr>
                <w:rFonts w:ascii="宋体" w:eastAsia="宋体" w:hAnsi="宋体" w:hint="eastAsia"/>
              </w:rPr>
              <w:t>2</w:t>
            </w:r>
            <w:r w:rsidR="00FA15FF">
              <w:rPr>
                <w:rFonts w:ascii="宋体" w:eastAsia="宋体" w:hAnsi="宋体" w:hint="eastAsia"/>
              </w:rPr>
              <w:t>.0</w:t>
            </w:r>
          </w:p>
        </w:tc>
        <w:tc>
          <w:tcPr>
            <w:tcW w:w="1134" w:type="dxa"/>
            <w:vAlign w:val="center"/>
          </w:tcPr>
          <w:p w:rsidR="00FA15FF" w:rsidRPr="00DD7B5F" w:rsidRDefault="00FA15FF" w:rsidP="006A5A74">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FA15FF" w:rsidRPr="00DD7B5F" w:rsidRDefault="009B6C0A" w:rsidP="006A5A74">
            <w:pPr>
              <w:spacing w:beforeLines="50" w:afterLines="50"/>
              <w:jc w:val="left"/>
              <w:rPr>
                <w:rFonts w:ascii="宋体" w:eastAsia="宋体" w:hAnsi="宋体"/>
              </w:rPr>
            </w:pPr>
            <w:r>
              <w:rPr>
                <w:rFonts w:ascii="宋体" w:eastAsia="宋体" w:hAnsi="宋体"/>
              </w:rPr>
              <w:t>36</w:t>
            </w:r>
          </w:p>
        </w:tc>
      </w:tr>
      <w:tr w:rsidR="00FA15FF" w:rsidRPr="002F4D99" w:rsidTr="00FA15FF">
        <w:trPr>
          <w:jc w:val="center"/>
        </w:trPr>
        <w:tc>
          <w:tcPr>
            <w:tcW w:w="1135" w:type="dxa"/>
            <w:vAlign w:val="center"/>
          </w:tcPr>
          <w:p w:rsidR="00FA15FF" w:rsidRPr="00DD7B5F" w:rsidRDefault="00FA15FF" w:rsidP="006A5A74">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FA15FF" w:rsidRPr="00DD7B5F" w:rsidRDefault="00FA15FF" w:rsidP="006A5A74">
            <w:pPr>
              <w:spacing w:beforeLines="50" w:afterLines="50"/>
              <w:jc w:val="left"/>
              <w:rPr>
                <w:rFonts w:ascii="宋体" w:eastAsia="宋体" w:hAnsi="宋体"/>
              </w:rPr>
            </w:pPr>
            <w:r>
              <w:rPr>
                <w:rFonts w:ascii="宋体" w:eastAsia="宋体" w:hAnsi="宋体" w:hint="eastAsia"/>
              </w:rPr>
              <w:t>秦菲菲</w:t>
            </w:r>
          </w:p>
        </w:tc>
        <w:tc>
          <w:tcPr>
            <w:tcW w:w="1134" w:type="dxa"/>
            <w:vAlign w:val="center"/>
          </w:tcPr>
          <w:p w:rsidR="00FA15FF" w:rsidRPr="00DD7B5F" w:rsidRDefault="00FA15FF" w:rsidP="006A5A74">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FA15FF" w:rsidRPr="00DD7B5F" w:rsidRDefault="00FA15FF" w:rsidP="006A5A74">
            <w:pPr>
              <w:spacing w:beforeLines="50" w:afterLines="50"/>
              <w:jc w:val="left"/>
              <w:rPr>
                <w:rFonts w:ascii="宋体" w:eastAsia="宋体" w:hAnsi="宋体"/>
              </w:rPr>
            </w:pPr>
          </w:p>
        </w:tc>
      </w:tr>
      <w:tr w:rsidR="00FA15FF" w:rsidRPr="002F4D99" w:rsidTr="00FA15FF">
        <w:trPr>
          <w:jc w:val="center"/>
        </w:trPr>
        <w:tc>
          <w:tcPr>
            <w:tcW w:w="1135" w:type="dxa"/>
            <w:vAlign w:val="center"/>
          </w:tcPr>
          <w:p w:rsidR="00FA15FF" w:rsidRPr="00DD7B5F" w:rsidRDefault="00FA15FF" w:rsidP="006A5A74">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FA15FF" w:rsidRPr="00DD7B5F" w:rsidRDefault="00687D87" w:rsidP="006A5A74">
            <w:pPr>
              <w:spacing w:beforeLines="50" w:afterLines="50"/>
              <w:jc w:val="left"/>
              <w:rPr>
                <w:rFonts w:ascii="宋体" w:eastAsia="宋体" w:hAnsi="宋体"/>
              </w:rPr>
            </w:pPr>
            <w:r>
              <w:rPr>
                <w:rFonts w:ascii="宋体" w:eastAsia="宋体" w:hAnsi="宋体" w:hint="eastAsia"/>
              </w:rPr>
              <w:t>交通运输政策</w:t>
            </w:r>
            <w:r w:rsidR="00FA15FF" w:rsidRPr="00042003">
              <w:rPr>
                <w:rFonts w:ascii="宋体" w:eastAsia="宋体" w:hAnsi="宋体" w:hint="eastAsia"/>
              </w:rPr>
              <w:t>，</w:t>
            </w:r>
            <w:r>
              <w:rPr>
                <w:rFonts w:ascii="宋体" w:eastAsia="宋体" w:hAnsi="宋体" w:hint="eastAsia"/>
              </w:rPr>
              <w:t>季令</w:t>
            </w:r>
            <w:r w:rsidR="00B903D4">
              <w:rPr>
                <w:rFonts w:ascii="宋体" w:eastAsia="宋体" w:hAnsi="宋体" w:hint="eastAsia"/>
              </w:rPr>
              <w:t xml:space="preserve"> </w:t>
            </w:r>
            <w:r>
              <w:rPr>
                <w:rFonts w:ascii="宋体" w:eastAsia="宋体" w:hAnsi="宋体" w:hint="eastAsia"/>
              </w:rPr>
              <w:t>中国铁道</w:t>
            </w:r>
            <w:r w:rsidR="00FA15FF" w:rsidRPr="00042003">
              <w:rPr>
                <w:rFonts w:ascii="宋体" w:eastAsia="宋体" w:hAnsi="宋体" w:hint="eastAsia"/>
              </w:rPr>
              <w:t>出版社，</w:t>
            </w:r>
            <w:r w:rsidR="00FA15FF" w:rsidRPr="00042003">
              <w:rPr>
                <w:rFonts w:ascii="宋体" w:eastAsia="宋体" w:hAnsi="宋体"/>
              </w:rPr>
              <w:t>20</w:t>
            </w:r>
            <w:r>
              <w:rPr>
                <w:rFonts w:ascii="宋体" w:eastAsia="宋体" w:hAnsi="宋体"/>
              </w:rPr>
              <w:t>3</w:t>
            </w:r>
            <w:r w:rsidR="00FA15FF" w:rsidRPr="00042003">
              <w:rPr>
                <w:rFonts w:ascii="宋体" w:eastAsia="宋体" w:hAnsi="宋体"/>
              </w:rPr>
              <w:t>年，第</w:t>
            </w:r>
            <w:r>
              <w:rPr>
                <w:rFonts w:ascii="宋体" w:eastAsia="宋体" w:hAnsi="宋体"/>
              </w:rPr>
              <w:t>1</w:t>
            </w:r>
            <w:r w:rsidR="00FA15FF" w:rsidRPr="00042003">
              <w:rPr>
                <w:rFonts w:ascii="宋体" w:eastAsia="宋体" w:hAnsi="宋体"/>
              </w:rPr>
              <w:t>版</w:t>
            </w:r>
          </w:p>
        </w:tc>
      </w:tr>
    </w:tbl>
    <w:p w:rsidR="00E05E8B" w:rsidRDefault="00E05E8B" w:rsidP="006A5A74">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6A5A74">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687D87" w:rsidRDefault="00FA15FF" w:rsidP="006A5A74">
      <w:pPr>
        <w:pStyle w:val="a3"/>
        <w:spacing w:beforeLines="50" w:afterLines="50"/>
        <w:ind w:firstLineChars="200" w:firstLine="420"/>
        <w:rPr>
          <w:rFonts w:hAnsi="宋体" w:cs="宋体"/>
        </w:rPr>
      </w:pPr>
      <w:r w:rsidRPr="00E56BF3">
        <w:rPr>
          <w:rFonts w:hAnsi="宋体" w:cs="宋体" w:hint="eastAsia"/>
        </w:rPr>
        <w:t>《</w:t>
      </w:r>
      <w:r w:rsidR="00AA10CB">
        <w:rPr>
          <w:rFonts w:hAnsi="宋体" w:cs="宋体" w:hint="eastAsia"/>
        </w:rPr>
        <w:t>交通运输政策与法规</w:t>
      </w:r>
      <w:r w:rsidRPr="00E56BF3">
        <w:rPr>
          <w:rFonts w:hAnsi="宋体" w:cs="宋体" w:hint="eastAsia"/>
        </w:rPr>
        <w:t>》</w:t>
      </w:r>
      <w:r>
        <w:rPr>
          <w:rFonts w:hAnsi="宋体" w:cs="宋体" w:hint="eastAsia"/>
        </w:rPr>
        <w:t>课程是交通运输管理方向的专业基础课，在教学中占有</w:t>
      </w:r>
      <w:r w:rsidR="00AA10CB">
        <w:rPr>
          <w:rFonts w:hAnsi="宋体" w:cs="宋体" w:hint="eastAsia"/>
        </w:rPr>
        <w:t>较为</w:t>
      </w:r>
      <w:r>
        <w:rPr>
          <w:rFonts w:hAnsi="宋体" w:cs="宋体" w:hint="eastAsia"/>
        </w:rPr>
        <w:t>重要地位，是学习交通运营，交通</w:t>
      </w:r>
      <w:r w:rsidR="00AA10CB">
        <w:rPr>
          <w:rFonts w:hAnsi="宋体" w:cs="宋体" w:hint="eastAsia"/>
        </w:rPr>
        <w:t>规划</w:t>
      </w:r>
      <w:r>
        <w:rPr>
          <w:rFonts w:hAnsi="宋体" w:cs="宋体" w:hint="eastAsia"/>
        </w:rPr>
        <w:t>等其他课程的基础。</w:t>
      </w:r>
      <w:r w:rsidR="008E062B">
        <w:rPr>
          <w:rFonts w:hAnsi="宋体" w:cs="宋体" w:hint="eastAsia"/>
        </w:rPr>
        <w:t>该</w:t>
      </w:r>
      <w:r>
        <w:rPr>
          <w:rFonts w:hAnsi="宋体" w:cs="宋体" w:hint="eastAsia"/>
        </w:rPr>
        <w:t>课程系统的介绍了</w:t>
      </w:r>
      <w:r w:rsidR="00687D87">
        <w:rPr>
          <w:rFonts w:hAnsi="宋体" w:cs="宋体" w:hint="eastAsia"/>
        </w:rPr>
        <w:t>我国在交通管理</w:t>
      </w:r>
      <w:r w:rsidR="008E062B">
        <w:rPr>
          <w:rFonts w:hAnsi="宋体" w:cs="宋体" w:hint="eastAsia"/>
        </w:rPr>
        <w:t>，</w:t>
      </w:r>
      <w:r w:rsidR="00687D87">
        <w:rPr>
          <w:rFonts w:hAnsi="宋体" w:cs="宋体" w:hint="eastAsia"/>
        </w:rPr>
        <w:t>建设，环境，安全，发展方面的主要政策与法规。</w:t>
      </w:r>
      <w:r w:rsidRPr="002C1E87">
        <w:rPr>
          <w:rFonts w:hAnsi="宋体" w:cs="宋体"/>
        </w:rPr>
        <w:t>通过本课程的学习，使学生</w:t>
      </w:r>
      <w:r w:rsidR="00687D87">
        <w:rPr>
          <w:rFonts w:hAnsi="宋体" w:cs="宋体"/>
        </w:rPr>
        <w:t>能够掌握我国交通法规的体系框架及其铁路，公路，水路，航空和多式联运等运输方式的交通法规体系及其主要内容。使学生初步具备运用交通政策法规分析与判断交通运输的组织管理，安全生产中问题的能力。</w:t>
      </w:r>
    </w:p>
    <w:p w:rsidR="00E05E8B" w:rsidRPr="00FB77A1" w:rsidRDefault="00E05E8B" w:rsidP="006A5A74">
      <w:pPr>
        <w:pStyle w:val="a3"/>
        <w:spacing w:beforeLines="50" w:afterLines="50"/>
        <w:rPr>
          <w:rFonts w:hAnsi="宋体" w:cs="宋体"/>
        </w:rPr>
      </w:pPr>
      <w:r w:rsidRPr="00FB77A1">
        <w:rPr>
          <w:rFonts w:ascii="黑体" w:eastAsia="黑体" w:hAnsi="黑体" w:cs="宋体" w:hint="eastAsia"/>
          <w:sz w:val="24"/>
          <w:szCs w:val="24"/>
        </w:rPr>
        <w:t>（二）课程目标：</w:t>
      </w:r>
    </w:p>
    <w:p w:rsidR="00FA15FF" w:rsidRDefault="00FA15FF" w:rsidP="006A5A74">
      <w:pPr>
        <w:pStyle w:val="a3"/>
        <w:spacing w:beforeLines="50" w:afterLines="50"/>
        <w:ind w:firstLineChars="200" w:firstLine="422"/>
        <w:rPr>
          <w:rFonts w:hAnsi="宋体"/>
          <w:color w:val="000000"/>
          <w:szCs w:val="21"/>
        </w:rPr>
      </w:pPr>
      <w:r w:rsidRPr="000C2D1F">
        <w:rPr>
          <w:rFonts w:hAnsi="宋体" w:cs="宋体" w:hint="eastAsia"/>
          <w:b/>
        </w:rPr>
        <w:t>课程目标1：</w:t>
      </w:r>
      <w:r w:rsidRPr="00703537">
        <w:rPr>
          <w:rFonts w:hAnsi="宋体" w:hint="eastAsia"/>
          <w:color w:val="000000"/>
          <w:szCs w:val="21"/>
        </w:rPr>
        <w:t>掌握</w:t>
      </w:r>
      <w:r w:rsidR="00687D87">
        <w:rPr>
          <w:rFonts w:hAnsi="宋体" w:hint="eastAsia"/>
          <w:color w:val="000000"/>
          <w:szCs w:val="21"/>
        </w:rPr>
        <w:t>交通法规的体系框架</w:t>
      </w:r>
      <w:r w:rsidR="008E062B">
        <w:rPr>
          <w:rFonts w:hAnsi="宋体"/>
          <w:color w:val="000000"/>
          <w:szCs w:val="21"/>
        </w:rPr>
        <w:t>；</w:t>
      </w:r>
    </w:p>
    <w:p w:rsidR="00BB79D1" w:rsidRPr="000C2D1F" w:rsidRDefault="00BB79D1" w:rsidP="006A5A74">
      <w:pPr>
        <w:pStyle w:val="a3"/>
        <w:spacing w:beforeLines="50" w:afterLines="50"/>
        <w:ind w:firstLineChars="200" w:firstLine="422"/>
        <w:rPr>
          <w:rFonts w:hAnsi="宋体" w:cs="宋体"/>
          <w:b/>
        </w:rPr>
      </w:pPr>
      <w:r w:rsidRPr="000C2D1F">
        <w:rPr>
          <w:rFonts w:hAnsi="宋体" w:cs="宋体" w:hint="eastAsia"/>
          <w:b/>
        </w:rPr>
        <w:t>课程目标</w:t>
      </w:r>
      <w:r>
        <w:rPr>
          <w:rFonts w:hAnsi="宋体" w:cs="宋体" w:hint="eastAsia"/>
          <w:b/>
        </w:rPr>
        <w:t>2</w:t>
      </w:r>
      <w:r w:rsidRPr="000C2D1F">
        <w:rPr>
          <w:rFonts w:hAnsi="宋体" w:cs="宋体" w:hint="eastAsia"/>
          <w:b/>
        </w:rPr>
        <w:t>：</w:t>
      </w:r>
      <w:r w:rsidRPr="00BB79D1">
        <w:rPr>
          <w:rFonts w:hAnsi="宋体" w:hint="eastAsia"/>
          <w:color w:val="000000"/>
          <w:szCs w:val="21"/>
        </w:rPr>
        <w:t>掌握</w:t>
      </w:r>
      <w:r>
        <w:rPr>
          <w:rFonts w:hAnsi="宋体" w:hint="eastAsia"/>
          <w:color w:val="000000"/>
          <w:szCs w:val="21"/>
        </w:rPr>
        <w:t>交通建设，环境，安全和发展方面的主要政策和法规</w:t>
      </w:r>
      <w:r w:rsidR="008E062B">
        <w:rPr>
          <w:rFonts w:hAnsi="宋体" w:hint="eastAsia"/>
          <w:color w:val="000000"/>
          <w:szCs w:val="21"/>
        </w:rPr>
        <w:t>；</w:t>
      </w:r>
    </w:p>
    <w:p w:rsidR="00FA15FF" w:rsidRDefault="00FA15FF" w:rsidP="006A5A74">
      <w:pPr>
        <w:pStyle w:val="a3"/>
        <w:spacing w:beforeLines="50" w:afterLines="50"/>
        <w:ind w:firstLineChars="200" w:firstLine="422"/>
        <w:rPr>
          <w:rFonts w:hAnsi="宋体"/>
          <w:color w:val="000000"/>
          <w:szCs w:val="21"/>
        </w:rPr>
      </w:pPr>
      <w:r w:rsidRPr="000C2D1F">
        <w:rPr>
          <w:rFonts w:hAnsi="宋体" w:cs="宋体" w:hint="eastAsia"/>
          <w:b/>
        </w:rPr>
        <w:t>课程目标</w:t>
      </w:r>
      <w:r w:rsidR="00BB79D1">
        <w:rPr>
          <w:rFonts w:hAnsi="宋体" w:cs="宋体" w:hint="eastAsia"/>
          <w:b/>
        </w:rPr>
        <w:t>3</w:t>
      </w:r>
      <w:r w:rsidRPr="000C2D1F">
        <w:rPr>
          <w:rFonts w:hAnsi="宋体" w:cs="宋体" w:hint="eastAsia"/>
          <w:b/>
        </w:rPr>
        <w:t>：</w:t>
      </w:r>
      <w:r w:rsidRPr="00703537">
        <w:rPr>
          <w:rFonts w:hAnsi="宋体" w:hint="eastAsia"/>
          <w:color w:val="000000"/>
          <w:szCs w:val="21"/>
        </w:rPr>
        <w:t>掌握</w:t>
      </w:r>
      <w:r w:rsidR="00687D87">
        <w:rPr>
          <w:rFonts w:hAnsi="宋体" w:hint="eastAsia"/>
          <w:color w:val="000000"/>
          <w:szCs w:val="21"/>
        </w:rPr>
        <w:t>铁路</w:t>
      </w:r>
      <w:r w:rsidR="00687D87">
        <w:rPr>
          <w:rFonts w:hAnsi="宋体" w:cs="宋体"/>
        </w:rPr>
        <w:t>，公路，水路，航空和多式联运等运输方式的交通法规体系及其主要内容</w:t>
      </w:r>
      <w:r w:rsidR="008E062B">
        <w:rPr>
          <w:rFonts w:hAnsi="宋体" w:cs="宋体"/>
        </w:rPr>
        <w:t>；</w:t>
      </w:r>
    </w:p>
    <w:p w:rsidR="00E05E8B" w:rsidRDefault="00E05E8B" w:rsidP="006A5A74">
      <w:pPr>
        <w:pStyle w:val="a3"/>
        <w:spacing w:beforeLines="50" w:afterLines="50"/>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B76F1E" w:rsidRPr="00B76F1E" w:rsidRDefault="00B76F1E" w:rsidP="006A5A74">
      <w:pPr>
        <w:pStyle w:val="a3"/>
        <w:spacing w:beforeLines="50" w:afterLines="50"/>
        <w:ind w:firstLineChars="200" w:firstLine="420"/>
        <w:rPr>
          <w:rFonts w:hAnsi="宋体" w:cs="宋体"/>
        </w:rPr>
      </w:pPr>
      <w:r w:rsidRPr="00B76F1E">
        <w:rPr>
          <w:rFonts w:hAnsi="宋体" w:cs="宋体"/>
        </w:rPr>
        <w:t>本课程支撑专业培养计划中毕业要求7</w:t>
      </w:r>
      <w:r w:rsidR="00935F8C">
        <w:rPr>
          <w:rFonts w:hAnsi="宋体" w:cs="宋体"/>
        </w:rPr>
        <w:t>和</w:t>
      </w:r>
      <w:r w:rsidRPr="00B76F1E">
        <w:rPr>
          <w:rFonts w:hAnsi="宋体" w:cs="宋体"/>
        </w:rPr>
        <w:t>毕业要求10：</w:t>
      </w:r>
    </w:p>
    <w:p w:rsidR="00B76F1E" w:rsidRPr="00B76F1E" w:rsidRDefault="00B76F1E" w:rsidP="006A5A74">
      <w:pPr>
        <w:pStyle w:val="a3"/>
        <w:spacing w:beforeLines="50" w:afterLines="50"/>
        <w:ind w:firstLineChars="200" w:firstLine="420"/>
        <w:rPr>
          <w:rFonts w:hAnsi="宋体" w:cs="宋体"/>
        </w:rPr>
      </w:pPr>
      <w:r w:rsidRPr="00B76F1E">
        <w:rPr>
          <w:rFonts w:hAnsi="宋体" w:cs="宋体"/>
        </w:rPr>
        <w:t>毕业要求观测点7-2：</w:t>
      </w:r>
      <w:r w:rsidRPr="00B76F1E">
        <w:rPr>
          <w:rFonts w:hAnsi="宋体" w:cs="宋体" w:hint="eastAsia"/>
        </w:rPr>
        <w:t>能够站在环境保护和可持续发展的角度思考的可持续性，评价交通运输项目全生命周期中可能对人类和环境造成的损害和隐患</w:t>
      </w:r>
      <w:r w:rsidRPr="00B76F1E">
        <w:rPr>
          <w:rFonts w:hAnsi="宋体" w:cs="宋体"/>
        </w:rPr>
        <w:t>；</w:t>
      </w:r>
    </w:p>
    <w:p w:rsidR="00B76F1E" w:rsidRDefault="00B76F1E" w:rsidP="006A5A74">
      <w:pPr>
        <w:pStyle w:val="a3"/>
        <w:spacing w:beforeLines="50" w:afterLines="50"/>
        <w:ind w:firstLineChars="200" w:firstLine="420"/>
        <w:rPr>
          <w:rFonts w:hAnsi="宋体" w:cs="宋体"/>
        </w:rPr>
      </w:pPr>
      <w:r w:rsidRPr="00B76F1E">
        <w:rPr>
          <w:rFonts w:hAnsi="宋体" w:cs="宋体"/>
        </w:rPr>
        <w:t xml:space="preserve">毕业要求观测点10-3. </w:t>
      </w:r>
      <w:r w:rsidRPr="00B76F1E">
        <w:rPr>
          <w:rFonts w:hAnsi="宋体" w:cs="宋体" w:hint="eastAsia"/>
        </w:rPr>
        <w:t>了解交通运输专业</w:t>
      </w:r>
      <w:r w:rsidR="004D4A59">
        <w:rPr>
          <w:rFonts w:hAnsi="宋体" w:cs="宋体" w:hint="eastAsia"/>
        </w:rPr>
        <w:t>领域的国际发展趋势、研究热点，能就交通运输专业问题进行国际交流</w:t>
      </w:r>
      <w:r w:rsidRPr="00B76F1E">
        <w:rPr>
          <w:rFonts w:hAnsi="宋体" w:cs="宋体"/>
        </w:rPr>
        <w:t>。</w:t>
      </w:r>
    </w:p>
    <w:p w:rsidR="00935F8C" w:rsidRDefault="00935F8C" w:rsidP="006A5A74">
      <w:pPr>
        <w:pStyle w:val="a3"/>
        <w:spacing w:beforeLines="50" w:afterLines="50"/>
        <w:ind w:firstLineChars="200" w:firstLine="420"/>
        <w:rPr>
          <w:rFonts w:hAnsi="宋体" w:cs="宋体"/>
        </w:rPr>
      </w:pPr>
    </w:p>
    <w:p w:rsidR="00935F8C" w:rsidRDefault="00935F8C" w:rsidP="006A5A74">
      <w:pPr>
        <w:pStyle w:val="a3"/>
        <w:spacing w:beforeLines="50" w:afterLines="50"/>
        <w:ind w:firstLineChars="200" w:firstLine="420"/>
        <w:rPr>
          <w:rFonts w:hAnsi="宋体" w:cs="宋体"/>
        </w:rPr>
      </w:pPr>
    </w:p>
    <w:p w:rsidR="00935F8C" w:rsidRPr="00B76F1E" w:rsidRDefault="00935F8C" w:rsidP="006A5A74">
      <w:pPr>
        <w:pStyle w:val="a3"/>
        <w:spacing w:beforeLines="50" w:afterLines="50"/>
        <w:ind w:firstLineChars="200" w:firstLine="420"/>
        <w:rPr>
          <w:rFonts w:hAnsi="宋体" w:cs="宋体"/>
        </w:rPr>
      </w:pPr>
    </w:p>
    <w:p w:rsidR="00B76F1E" w:rsidRPr="00B76F1E" w:rsidRDefault="00B76F1E" w:rsidP="006A5A74">
      <w:pPr>
        <w:pStyle w:val="a3"/>
        <w:spacing w:beforeLines="50" w:afterLines="50"/>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6575" w:type="dxa"/>
        <w:jc w:val="center"/>
        <w:tblInd w:w="-312" w:type="dxa"/>
        <w:tblLayout w:type="fixed"/>
        <w:tblLook w:val="0000"/>
      </w:tblPr>
      <w:tblGrid>
        <w:gridCol w:w="2247"/>
        <w:gridCol w:w="1935"/>
        <w:gridCol w:w="2393"/>
      </w:tblGrid>
      <w:tr w:rsidR="00C337F0" w:rsidRPr="00895A53" w:rsidTr="00C337F0">
        <w:trPr>
          <w:trHeight w:val="1340"/>
          <w:jc w:val="center"/>
        </w:trPr>
        <w:tc>
          <w:tcPr>
            <w:tcW w:w="2247" w:type="dxa"/>
            <w:tcBorders>
              <w:top w:val="single" w:sz="4" w:space="0" w:color="auto"/>
              <w:left w:val="single" w:sz="4" w:space="0" w:color="auto"/>
              <w:bottom w:val="single" w:sz="12" w:space="0" w:color="000000"/>
              <w:right w:val="single" w:sz="4" w:space="0" w:color="auto"/>
              <w:tl2br w:val="single" w:sz="4" w:space="0" w:color="auto"/>
            </w:tcBorders>
          </w:tcPr>
          <w:p w:rsidR="00C337F0" w:rsidRDefault="00C337F0" w:rsidP="00192295">
            <w:pPr>
              <w:rPr>
                <w:rFonts w:ascii="宋体" w:eastAsia="宋体" w:hAnsi="宋体" w:cs="宋体"/>
                <w:szCs w:val="20"/>
              </w:rPr>
            </w:pPr>
            <w:r w:rsidRPr="00055652">
              <w:rPr>
                <w:rFonts w:ascii="宋体" w:eastAsia="宋体" w:hAnsi="宋体" w:cs="宋体"/>
                <w:szCs w:val="20"/>
              </w:rPr>
              <w:t xml:space="preserve">      </w:t>
            </w:r>
            <w:r>
              <w:rPr>
                <w:rFonts w:ascii="宋体" w:eastAsia="宋体" w:hAnsi="宋体" w:cs="宋体" w:hint="eastAsia"/>
                <w:szCs w:val="20"/>
              </w:rPr>
              <w:t xml:space="preserve">   </w:t>
            </w:r>
            <w:r w:rsidRPr="00055652">
              <w:rPr>
                <w:rFonts w:ascii="宋体" w:eastAsia="宋体" w:hAnsi="宋体" w:cs="宋体"/>
                <w:szCs w:val="20"/>
              </w:rPr>
              <w:t>毕业要求</w:t>
            </w:r>
          </w:p>
          <w:p w:rsidR="00C337F0" w:rsidRDefault="00C337F0" w:rsidP="00055652">
            <w:pPr>
              <w:ind w:firstLineChars="400" w:firstLine="840"/>
              <w:rPr>
                <w:rFonts w:ascii="宋体" w:eastAsia="宋体" w:hAnsi="宋体" w:cs="宋体"/>
                <w:szCs w:val="20"/>
              </w:rPr>
            </w:pPr>
          </w:p>
          <w:p w:rsidR="00C337F0" w:rsidRPr="00055652" w:rsidRDefault="00C337F0" w:rsidP="00055652">
            <w:pPr>
              <w:ind w:firstLineChars="400" w:firstLine="840"/>
              <w:rPr>
                <w:rFonts w:ascii="宋体" w:eastAsia="宋体" w:hAnsi="宋体" w:cs="宋体"/>
                <w:szCs w:val="20"/>
              </w:rPr>
            </w:pPr>
          </w:p>
          <w:p w:rsidR="00C337F0" w:rsidRPr="00055652" w:rsidRDefault="00C337F0" w:rsidP="00687C83">
            <w:pPr>
              <w:rPr>
                <w:rFonts w:ascii="宋体" w:eastAsia="宋体" w:hAnsi="宋体" w:cs="宋体"/>
                <w:szCs w:val="20"/>
              </w:rPr>
            </w:pPr>
            <w:r w:rsidRPr="00055652">
              <w:rPr>
                <w:rFonts w:ascii="宋体" w:eastAsia="宋体" w:hAnsi="宋体" w:cs="宋体"/>
                <w:szCs w:val="20"/>
              </w:rPr>
              <w:t>课程目标</w:t>
            </w:r>
          </w:p>
        </w:tc>
        <w:tc>
          <w:tcPr>
            <w:tcW w:w="1935" w:type="dxa"/>
            <w:tcBorders>
              <w:top w:val="single" w:sz="4" w:space="0" w:color="auto"/>
              <w:left w:val="nil"/>
              <w:bottom w:val="single" w:sz="12" w:space="0" w:color="000000"/>
              <w:right w:val="single" w:sz="4" w:space="0" w:color="auto"/>
            </w:tcBorders>
            <w:vAlign w:val="center"/>
          </w:tcPr>
          <w:p w:rsidR="00C337F0" w:rsidRPr="00055652" w:rsidRDefault="00C337F0" w:rsidP="00055652">
            <w:pPr>
              <w:jc w:val="center"/>
              <w:rPr>
                <w:rFonts w:ascii="宋体" w:eastAsia="宋体" w:hAnsi="宋体" w:cs="宋体"/>
                <w:szCs w:val="20"/>
              </w:rPr>
            </w:pPr>
            <w:r w:rsidRPr="00055652">
              <w:rPr>
                <w:rFonts w:ascii="宋体" w:eastAsia="宋体" w:hAnsi="宋体" w:cs="宋体"/>
                <w:szCs w:val="20"/>
              </w:rPr>
              <w:t>毕业要求</w:t>
            </w:r>
            <w:r>
              <w:rPr>
                <w:rFonts w:ascii="宋体" w:eastAsia="宋体" w:hAnsi="宋体" w:cs="宋体" w:hint="eastAsia"/>
                <w:szCs w:val="20"/>
              </w:rPr>
              <w:t>观测</w:t>
            </w:r>
            <w:r w:rsidRPr="00055652">
              <w:rPr>
                <w:rFonts w:ascii="宋体" w:eastAsia="宋体" w:hAnsi="宋体" w:cs="宋体"/>
                <w:szCs w:val="20"/>
              </w:rPr>
              <w:t>点</w:t>
            </w:r>
            <w:r>
              <w:rPr>
                <w:rFonts w:ascii="宋体" w:eastAsia="宋体" w:hAnsi="宋体" w:cs="宋体" w:hint="eastAsia"/>
                <w:szCs w:val="20"/>
              </w:rPr>
              <w:t>7</w:t>
            </w:r>
            <w:r w:rsidRPr="00055652">
              <w:rPr>
                <w:rFonts w:ascii="宋体" w:eastAsia="宋体" w:hAnsi="宋体" w:cs="宋体" w:hint="eastAsia"/>
                <w:szCs w:val="20"/>
              </w:rPr>
              <w:t>-</w:t>
            </w:r>
            <w:r>
              <w:rPr>
                <w:rFonts w:ascii="宋体" w:eastAsia="宋体" w:hAnsi="宋体" w:cs="宋体" w:hint="eastAsia"/>
                <w:szCs w:val="20"/>
              </w:rPr>
              <w:t>2</w:t>
            </w:r>
          </w:p>
          <w:p w:rsidR="00C337F0" w:rsidRPr="00055652" w:rsidRDefault="00C337F0" w:rsidP="00055652">
            <w:pPr>
              <w:jc w:val="center"/>
              <w:rPr>
                <w:rFonts w:ascii="宋体" w:eastAsia="宋体" w:hAnsi="宋体" w:cs="宋体"/>
                <w:szCs w:val="20"/>
              </w:rPr>
            </w:pPr>
            <w:r w:rsidRPr="00055652">
              <w:rPr>
                <w:rFonts w:ascii="宋体" w:eastAsia="宋体" w:hAnsi="宋体" w:cs="宋体" w:hint="eastAsia"/>
                <w:szCs w:val="20"/>
              </w:rPr>
              <w:t>（权重 0.3）</w:t>
            </w:r>
          </w:p>
        </w:tc>
        <w:tc>
          <w:tcPr>
            <w:tcW w:w="2393" w:type="dxa"/>
            <w:tcBorders>
              <w:top w:val="single" w:sz="4" w:space="0" w:color="auto"/>
              <w:left w:val="nil"/>
              <w:bottom w:val="single" w:sz="12" w:space="0" w:color="000000"/>
              <w:right w:val="single" w:sz="4" w:space="0" w:color="auto"/>
            </w:tcBorders>
            <w:vAlign w:val="center"/>
          </w:tcPr>
          <w:p w:rsidR="00C337F0" w:rsidRPr="00055652" w:rsidRDefault="00C337F0" w:rsidP="00055652">
            <w:pPr>
              <w:jc w:val="center"/>
              <w:rPr>
                <w:rFonts w:ascii="宋体" w:eastAsia="宋体" w:hAnsi="宋体" w:cs="宋体"/>
                <w:szCs w:val="20"/>
              </w:rPr>
            </w:pPr>
            <w:r w:rsidRPr="00055652">
              <w:rPr>
                <w:rFonts w:ascii="宋体" w:eastAsia="宋体" w:hAnsi="宋体" w:cs="宋体"/>
                <w:szCs w:val="20"/>
              </w:rPr>
              <w:t>毕业要求</w:t>
            </w:r>
            <w:r>
              <w:rPr>
                <w:rFonts w:ascii="宋体" w:eastAsia="宋体" w:hAnsi="宋体" w:cs="宋体" w:hint="eastAsia"/>
                <w:szCs w:val="20"/>
              </w:rPr>
              <w:t>观测</w:t>
            </w:r>
            <w:r w:rsidRPr="00055652">
              <w:rPr>
                <w:rFonts w:ascii="宋体" w:eastAsia="宋体" w:hAnsi="宋体" w:cs="宋体"/>
                <w:szCs w:val="20"/>
              </w:rPr>
              <w:t>点</w:t>
            </w:r>
            <w:r>
              <w:rPr>
                <w:rFonts w:ascii="宋体" w:eastAsia="宋体" w:hAnsi="宋体" w:cs="宋体" w:hint="eastAsia"/>
                <w:szCs w:val="20"/>
              </w:rPr>
              <w:t>10</w:t>
            </w:r>
            <w:r w:rsidRPr="00055652">
              <w:rPr>
                <w:rFonts w:ascii="宋体" w:eastAsia="宋体" w:hAnsi="宋体" w:cs="宋体" w:hint="eastAsia"/>
                <w:szCs w:val="20"/>
              </w:rPr>
              <w:t>-</w:t>
            </w:r>
            <w:r>
              <w:rPr>
                <w:rFonts w:ascii="宋体" w:eastAsia="宋体" w:hAnsi="宋体" w:cs="宋体" w:hint="eastAsia"/>
                <w:szCs w:val="20"/>
              </w:rPr>
              <w:t>3</w:t>
            </w:r>
          </w:p>
          <w:p w:rsidR="00C337F0" w:rsidRPr="00055652" w:rsidRDefault="00C337F0" w:rsidP="00055652">
            <w:pPr>
              <w:jc w:val="center"/>
              <w:rPr>
                <w:rFonts w:ascii="宋体" w:eastAsia="宋体" w:hAnsi="宋体" w:cs="宋体"/>
                <w:szCs w:val="20"/>
              </w:rPr>
            </w:pPr>
            <w:r w:rsidRPr="00055652">
              <w:rPr>
                <w:rFonts w:ascii="宋体" w:eastAsia="宋体" w:hAnsi="宋体" w:cs="宋体" w:hint="eastAsia"/>
                <w:szCs w:val="20"/>
              </w:rPr>
              <w:t>（权重 0.</w:t>
            </w:r>
            <w:r>
              <w:rPr>
                <w:rFonts w:ascii="宋体" w:eastAsia="宋体" w:hAnsi="宋体" w:cs="宋体" w:hint="eastAsia"/>
                <w:szCs w:val="20"/>
              </w:rPr>
              <w:t>2</w:t>
            </w:r>
            <w:r w:rsidRPr="00055652">
              <w:rPr>
                <w:rFonts w:ascii="宋体" w:eastAsia="宋体" w:hAnsi="宋体" w:cs="宋体" w:hint="eastAsia"/>
                <w:szCs w:val="20"/>
              </w:rPr>
              <w:t>）</w:t>
            </w:r>
          </w:p>
        </w:tc>
      </w:tr>
      <w:tr w:rsidR="00C337F0" w:rsidRPr="00895A53" w:rsidTr="00C337F0">
        <w:trPr>
          <w:trHeight w:val="431"/>
          <w:jc w:val="center"/>
        </w:trPr>
        <w:tc>
          <w:tcPr>
            <w:tcW w:w="2247" w:type="dxa"/>
            <w:tcBorders>
              <w:top w:val="single" w:sz="4" w:space="0" w:color="auto"/>
              <w:left w:val="single" w:sz="4" w:space="0" w:color="auto"/>
              <w:bottom w:val="single" w:sz="4" w:space="0" w:color="auto"/>
              <w:right w:val="single" w:sz="4" w:space="0" w:color="auto"/>
            </w:tcBorders>
            <w:vAlign w:val="center"/>
          </w:tcPr>
          <w:p w:rsidR="00C337F0" w:rsidRPr="00055652" w:rsidRDefault="00C337F0" w:rsidP="00687C83">
            <w:pPr>
              <w:jc w:val="center"/>
              <w:rPr>
                <w:rFonts w:ascii="宋体" w:eastAsia="宋体" w:hAnsi="宋体" w:cs="宋体"/>
                <w:szCs w:val="20"/>
              </w:rPr>
            </w:pPr>
            <w:r w:rsidRPr="00055652">
              <w:rPr>
                <w:rFonts w:ascii="宋体" w:eastAsia="宋体" w:hAnsi="宋体" w:cs="宋体"/>
                <w:szCs w:val="20"/>
              </w:rPr>
              <w:t>课程目标</w:t>
            </w:r>
            <w:r w:rsidRPr="00055652">
              <w:rPr>
                <w:rFonts w:ascii="宋体" w:eastAsia="宋体" w:hAnsi="宋体" w:cs="宋体" w:hint="eastAsia"/>
                <w:szCs w:val="20"/>
              </w:rPr>
              <w:t xml:space="preserve"> </w:t>
            </w:r>
            <w:r w:rsidRPr="00055652">
              <w:rPr>
                <w:rFonts w:ascii="宋体" w:eastAsia="宋体" w:hAnsi="宋体" w:cs="宋体"/>
                <w:szCs w:val="20"/>
              </w:rPr>
              <w:t>1</w:t>
            </w:r>
          </w:p>
        </w:tc>
        <w:tc>
          <w:tcPr>
            <w:tcW w:w="1935" w:type="dxa"/>
            <w:tcBorders>
              <w:top w:val="single" w:sz="4" w:space="0" w:color="auto"/>
              <w:left w:val="nil"/>
              <w:bottom w:val="single" w:sz="4" w:space="0" w:color="auto"/>
              <w:right w:val="single" w:sz="4" w:space="0" w:color="auto"/>
            </w:tcBorders>
            <w:vAlign w:val="center"/>
          </w:tcPr>
          <w:p w:rsidR="00C337F0" w:rsidRPr="00055652" w:rsidRDefault="00C337F0" w:rsidP="00055652">
            <w:pPr>
              <w:jc w:val="center"/>
              <w:rPr>
                <w:rFonts w:ascii="宋体" w:eastAsia="宋体" w:hAnsi="宋体" w:cs="宋体"/>
                <w:szCs w:val="20"/>
              </w:rPr>
            </w:pPr>
            <w:r w:rsidRPr="00055652">
              <w:rPr>
                <w:rFonts w:ascii="宋体" w:eastAsia="宋体" w:hAnsi="宋体" w:cs="宋体"/>
                <w:szCs w:val="20"/>
              </w:rPr>
              <w:t>√</w:t>
            </w:r>
          </w:p>
        </w:tc>
        <w:tc>
          <w:tcPr>
            <w:tcW w:w="2393" w:type="dxa"/>
            <w:tcBorders>
              <w:top w:val="single" w:sz="4" w:space="0" w:color="auto"/>
              <w:left w:val="nil"/>
              <w:bottom w:val="single" w:sz="4" w:space="0" w:color="auto"/>
              <w:right w:val="single" w:sz="4" w:space="0" w:color="auto"/>
            </w:tcBorders>
            <w:vAlign w:val="center"/>
          </w:tcPr>
          <w:p w:rsidR="00C337F0" w:rsidRPr="00055652" w:rsidRDefault="00C337F0" w:rsidP="00055652">
            <w:pPr>
              <w:jc w:val="center"/>
              <w:rPr>
                <w:rFonts w:ascii="宋体" w:eastAsia="宋体" w:hAnsi="宋体" w:cs="宋体"/>
                <w:szCs w:val="20"/>
              </w:rPr>
            </w:pPr>
          </w:p>
        </w:tc>
      </w:tr>
      <w:tr w:rsidR="00C337F0" w:rsidRPr="00895A53" w:rsidTr="00C337F0">
        <w:trPr>
          <w:trHeight w:val="431"/>
          <w:jc w:val="center"/>
        </w:trPr>
        <w:tc>
          <w:tcPr>
            <w:tcW w:w="2247" w:type="dxa"/>
            <w:tcBorders>
              <w:top w:val="single" w:sz="4" w:space="0" w:color="auto"/>
              <w:left w:val="single" w:sz="4" w:space="0" w:color="auto"/>
              <w:bottom w:val="single" w:sz="4" w:space="0" w:color="auto"/>
              <w:right w:val="single" w:sz="4" w:space="0" w:color="auto"/>
            </w:tcBorders>
            <w:vAlign w:val="center"/>
          </w:tcPr>
          <w:p w:rsidR="00C337F0" w:rsidRPr="00055652" w:rsidRDefault="00C337F0" w:rsidP="00687C83">
            <w:pPr>
              <w:jc w:val="center"/>
              <w:rPr>
                <w:rFonts w:ascii="宋体" w:eastAsia="宋体" w:hAnsi="宋体" w:cs="宋体"/>
                <w:szCs w:val="20"/>
              </w:rPr>
            </w:pPr>
            <w:r w:rsidRPr="00055652">
              <w:rPr>
                <w:rFonts w:ascii="宋体" w:eastAsia="宋体" w:hAnsi="宋体" w:cs="宋体"/>
                <w:szCs w:val="20"/>
              </w:rPr>
              <w:t>课程目标</w:t>
            </w:r>
            <w:r>
              <w:rPr>
                <w:rFonts w:ascii="宋体" w:eastAsia="宋体" w:hAnsi="宋体" w:cs="宋体" w:hint="eastAsia"/>
                <w:szCs w:val="20"/>
              </w:rPr>
              <w:t xml:space="preserve"> </w:t>
            </w:r>
            <w:r w:rsidRPr="00055652">
              <w:rPr>
                <w:rFonts w:ascii="宋体" w:eastAsia="宋体" w:hAnsi="宋体" w:cs="宋体"/>
                <w:szCs w:val="20"/>
              </w:rPr>
              <w:t>2</w:t>
            </w:r>
          </w:p>
        </w:tc>
        <w:tc>
          <w:tcPr>
            <w:tcW w:w="1935" w:type="dxa"/>
            <w:tcBorders>
              <w:top w:val="single" w:sz="4" w:space="0" w:color="auto"/>
              <w:left w:val="nil"/>
              <w:bottom w:val="single" w:sz="4" w:space="0" w:color="auto"/>
              <w:right w:val="single" w:sz="4" w:space="0" w:color="auto"/>
            </w:tcBorders>
            <w:vAlign w:val="center"/>
          </w:tcPr>
          <w:p w:rsidR="00C337F0" w:rsidRPr="00055652" w:rsidRDefault="00C337F0" w:rsidP="00055652">
            <w:pPr>
              <w:jc w:val="center"/>
              <w:rPr>
                <w:rFonts w:ascii="宋体" w:eastAsia="宋体" w:hAnsi="宋体" w:cs="宋体"/>
                <w:szCs w:val="20"/>
              </w:rPr>
            </w:pPr>
          </w:p>
        </w:tc>
        <w:tc>
          <w:tcPr>
            <w:tcW w:w="2393" w:type="dxa"/>
            <w:tcBorders>
              <w:top w:val="single" w:sz="4" w:space="0" w:color="auto"/>
              <w:left w:val="nil"/>
              <w:bottom w:val="single" w:sz="4" w:space="0" w:color="auto"/>
              <w:right w:val="single" w:sz="4" w:space="0" w:color="auto"/>
            </w:tcBorders>
            <w:vAlign w:val="center"/>
          </w:tcPr>
          <w:p w:rsidR="00C337F0" w:rsidRPr="00055652" w:rsidRDefault="00C337F0" w:rsidP="00055652">
            <w:pPr>
              <w:jc w:val="center"/>
              <w:rPr>
                <w:rFonts w:ascii="宋体" w:eastAsia="宋体" w:hAnsi="宋体" w:cs="宋体"/>
                <w:szCs w:val="20"/>
              </w:rPr>
            </w:pPr>
            <w:r w:rsidRPr="00055652">
              <w:rPr>
                <w:rFonts w:ascii="宋体" w:eastAsia="宋体" w:hAnsi="宋体" w:cs="宋体"/>
                <w:szCs w:val="20"/>
              </w:rPr>
              <w:t>√</w:t>
            </w:r>
          </w:p>
        </w:tc>
      </w:tr>
      <w:tr w:rsidR="00C337F0" w:rsidRPr="00895A53" w:rsidTr="00C337F0">
        <w:trPr>
          <w:trHeight w:val="431"/>
          <w:jc w:val="center"/>
        </w:trPr>
        <w:tc>
          <w:tcPr>
            <w:tcW w:w="2247" w:type="dxa"/>
            <w:tcBorders>
              <w:top w:val="single" w:sz="4" w:space="0" w:color="auto"/>
              <w:left w:val="single" w:sz="4" w:space="0" w:color="auto"/>
              <w:bottom w:val="single" w:sz="4" w:space="0" w:color="auto"/>
              <w:right w:val="single" w:sz="4" w:space="0" w:color="auto"/>
            </w:tcBorders>
            <w:vAlign w:val="center"/>
          </w:tcPr>
          <w:p w:rsidR="00C337F0" w:rsidRPr="00055652" w:rsidRDefault="00C337F0" w:rsidP="00687C83">
            <w:pPr>
              <w:jc w:val="center"/>
              <w:rPr>
                <w:rFonts w:ascii="宋体" w:eastAsia="宋体" w:hAnsi="宋体" w:cs="宋体"/>
                <w:szCs w:val="20"/>
              </w:rPr>
            </w:pPr>
            <w:r w:rsidRPr="00055652">
              <w:rPr>
                <w:rFonts w:ascii="宋体" w:eastAsia="宋体" w:hAnsi="宋体" w:cs="宋体"/>
                <w:szCs w:val="20"/>
              </w:rPr>
              <w:t>课程目标</w:t>
            </w:r>
            <w:r>
              <w:rPr>
                <w:rFonts w:ascii="宋体" w:eastAsia="宋体" w:hAnsi="宋体" w:cs="宋体" w:hint="eastAsia"/>
                <w:szCs w:val="20"/>
              </w:rPr>
              <w:t xml:space="preserve"> </w:t>
            </w:r>
            <w:r>
              <w:rPr>
                <w:rFonts w:ascii="宋体" w:eastAsia="宋体" w:hAnsi="宋体" w:cs="宋体"/>
                <w:szCs w:val="20"/>
              </w:rPr>
              <w:t>3</w:t>
            </w:r>
          </w:p>
        </w:tc>
        <w:tc>
          <w:tcPr>
            <w:tcW w:w="1935" w:type="dxa"/>
            <w:tcBorders>
              <w:top w:val="single" w:sz="4" w:space="0" w:color="auto"/>
              <w:left w:val="nil"/>
              <w:bottom w:val="single" w:sz="4" w:space="0" w:color="auto"/>
              <w:right w:val="single" w:sz="4" w:space="0" w:color="auto"/>
            </w:tcBorders>
            <w:vAlign w:val="center"/>
          </w:tcPr>
          <w:p w:rsidR="00C337F0" w:rsidRPr="00055652" w:rsidRDefault="00C337F0" w:rsidP="00055652">
            <w:pPr>
              <w:jc w:val="center"/>
              <w:rPr>
                <w:rFonts w:ascii="宋体" w:eastAsia="宋体" w:hAnsi="宋体" w:cs="宋体"/>
                <w:szCs w:val="20"/>
              </w:rPr>
            </w:pPr>
            <w:r w:rsidRPr="00055652">
              <w:rPr>
                <w:rFonts w:ascii="宋体" w:eastAsia="宋体" w:hAnsi="宋体" w:cs="宋体"/>
                <w:szCs w:val="20"/>
              </w:rPr>
              <w:t>√</w:t>
            </w:r>
          </w:p>
        </w:tc>
        <w:tc>
          <w:tcPr>
            <w:tcW w:w="2393" w:type="dxa"/>
            <w:tcBorders>
              <w:top w:val="single" w:sz="4" w:space="0" w:color="auto"/>
              <w:left w:val="nil"/>
              <w:bottom w:val="single" w:sz="4" w:space="0" w:color="auto"/>
              <w:right w:val="single" w:sz="4" w:space="0" w:color="auto"/>
            </w:tcBorders>
            <w:vAlign w:val="center"/>
          </w:tcPr>
          <w:p w:rsidR="00C337F0" w:rsidRPr="00055652" w:rsidRDefault="00C337F0" w:rsidP="00055652">
            <w:pPr>
              <w:jc w:val="center"/>
              <w:rPr>
                <w:rFonts w:ascii="宋体" w:eastAsia="宋体" w:hAnsi="宋体" w:cs="宋体"/>
                <w:szCs w:val="20"/>
              </w:rPr>
            </w:pPr>
            <w:r w:rsidRPr="00055652">
              <w:rPr>
                <w:rFonts w:ascii="宋体" w:eastAsia="宋体" w:hAnsi="宋体" w:cs="宋体"/>
                <w:szCs w:val="20"/>
              </w:rPr>
              <w:t>√</w:t>
            </w:r>
          </w:p>
        </w:tc>
      </w:tr>
    </w:tbl>
    <w:p w:rsidR="00286DE9" w:rsidRPr="00EB7EB1" w:rsidRDefault="00286DE9" w:rsidP="006A5A74">
      <w:pPr>
        <w:pStyle w:val="a3"/>
        <w:spacing w:beforeLines="50" w:afterLines="5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2</w:t>
      </w:r>
      <w:r>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286DE9" w:rsidTr="00687C83">
        <w:trPr>
          <w:jc w:val="center"/>
        </w:trPr>
        <w:tc>
          <w:tcPr>
            <w:tcW w:w="1302" w:type="dxa"/>
            <w:vAlign w:val="center"/>
          </w:tcPr>
          <w:p w:rsidR="00286DE9" w:rsidRDefault="00286DE9" w:rsidP="006A5A74">
            <w:pPr>
              <w:pStyle w:val="a3"/>
              <w:spacing w:beforeLines="50" w:afterLines="50"/>
              <w:jc w:val="center"/>
              <w:rPr>
                <w:rFonts w:ascii="黑体" w:hAnsi="宋体"/>
                <w:b/>
                <w:bCs/>
                <w:szCs w:val="21"/>
              </w:rPr>
            </w:pPr>
            <w:r>
              <w:rPr>
                <w:rFonts w:ascii="黑体" w:hAnsi="宋体" w:hint="eastAsia"/>
                <w:b/>
                <w:bCs/>
                <w:szCs w:val="21"/>
              </w:rPr>
              <w:t>课程目标</w:t>
            </w:r>
          </w:p>
        </w:tc>
        <w:tc>
          <w:tcPr>
            <w:tcW w:w="5361" w:type="dxa"/>
            <w:vAlign w:val="center"/>
          </w:tcPr>
          <w:p w:rsidR="00286DE9" w:rsidRDefault="00286DE9" w:rsidP="006A5A74">
            <w:pPr>
              <w:pStyle w:val="a3"/>
              <w:spacing w:beforeLines="50" w:afterLines="50"/>
              <w:jc w:val="center"/>
              <w:rPr>
                <w:rFonts w:ascii="黑体" w:hAnsi="宋体"/>
                <w:b/>
                <w:bCs/>
                <w:szCs w:val="21"/>
              </w:rPr>
            </w:pPr>
            <w:r>
              <w:rPr>
                <w:rFonts w:ascii="黑体" w:hAnsi="宋体" w:hint="eastAsia"/>
                <w:b/>
                <w:bCs/>
                <w:szCs w:val="21"/>
              </w:rPr>
              <w:t>对应课程内容</w:t>
            </w:r>
          </w:p>
        </w:tc>
      </w:tr>
      <w:tr w:rsidR="00286DE9" w:rsidTr="00687C83">
        <w:trPr>
          <w:jc w:val="center"/>
        </w:trPr>
        <w:tc>
          <w:tcPr>
            <w:tcW w:w="1302" w:type="dxa"/>
            <w:vAlign w:val="center"/>
          </w:tcPr>
          <w:p w:rsidR="00286DE9" w:rsidRPr="00EF194E" w:rsidRDefault="00286DE9" w:rsidP="006A5A74">
            <w:pPr>
              <w:pStyle w:val="a3"/>
              <w:spacing w:beforeLines="50" w:afterLines="50"/>
              <w:jc w:val="center"/>
              <w:rPr>
                <w:rFonts w:hAnsi="宋体" w:cs="宋体"/>
              </w:rPr>
            </w:pPr>
            <w:r w:rsidRPr="00EF194E">
              <w:rPr>
                <w:rFonts w:hAnsi="宋体" w:cs="宋体" w:hint="eastAsia"/>
              </w:rPr>
              <w:t>课程目标1</w:t>
            </w:r>
          </w:p>
        </w:tc>
        <w:tc>
          <w:tcPr>
            <w:tcW w:w="5361" w:type="dxa"/>
            <w:vAlign w:val="center"/>
          </w:tcPr>
          <w:p w:rsidR="00EF194E" w:rsidRPr="00EF194E" w:rsidRDefault="00EC303B" w:rsidP="006A5A74">
            <w:pPr>
              <w:pStyle w:val="a3"/>
              <w:spacing w:beforeLines="50" w:afterLines="50"/>
              <w:jc w:val="center"/>
              <w:rPr>
                <w:rFonts w:hAnsi="宋体" w:cs="宋体"/>
              </w:rPr>
            </w:pPr>
            <w:r w:rsidRPr="00EC303B">
              <w:rPr>
                <w:rFonts w:hAnsi="宋体" w:cs="宋体" w:hint="eastAsia"/>
              </w:rPr>
              <w:t>第一章</w:t>
            </w:r>
            <w:r w:rsidRPr="00EC303B">
              <w:rPr>
                <w:rFonts w:hAnsi="宋体" w:cs="宋体"/>
              </w:rPr>
              <w:t xml:space="preserve"> </w:t>
            </w:r>
            <w:r w:rsidR="00BB79D1">
              <w:rPr>
                <w:rFonts w:hAnsi="宋体" w:cs="宋体" w:hint="eastAsia"/>
              </w:rPr>
              <w:t xml:space="preserve">   </w:t>
            </w:r>
            <w:r w:rsidRPr="00EC303B">
              <w:rPr>
                <w:rFonts w:hAnsi="宋体" w:cs="宋体"/>
              </w:rPr>
              <w:t>第二章</w:t>
            </w:r>
            <w:r w:rsidR="00BB79D1">
              <w:rPr>
                <w:rFonts w:hAnsi="宋体" w:cs="宋体" w:hint="eastAsia"/>
              </w:rPr>
              <w:t xml:space="preserve">   第八</w:t>
            </w:r>
            <w:r w:rsidR="00BB79D1" w:rsidRPr="00EC303B">
              <w:rPr>
                <w:rFonts w:hAnsi="宋体" w:cs="宋体" w:hint="eastAsia"/>
              </w:rPr>
              <w:t>章</w:t>
            </w:r>
          </w:p>
        </w:tc>
      </w:tr>
      <w:tr w:rsidR="00286DE9" w:rsidTr="00687C83">
        <w:trPr>
          <w:jc w:val="center"/>
        </w:trPr>
        <w:tc>
          <w:tcPr>
            <w:tcW w:w="1302" w:type="dxa"/>
            <w:vAlign w:val="center"/>
          </w:tcPr>
          <w:p w:rsidR="00286DE9" w:rsidRPr="00EF194E" w:rsidRDefault="00286DE9" w:rsidP="006A5A74">
            <w:pPr>
              <w:pStyle w:val="a3"/>
              <w:spacing w:beforeLines="50" w:afterLines="50"/>
              <w:jc w:val="center"/>
              <w:rPr>
                <w:rFonts w:hAnsi="宋体" w:cs="宋体"/>
              </w:rPr>
            </w:pPr>
            <w:r w:rsidRPr="00EF194E">
              <w:rPr>
                <w:rFonts w:hAnsi="宋体" w:cs="宋体" w:hint="eastAsia"/>
              </w:rPr>
              <w:t>课程目标2</w:t>
            </w:r>
          </w:p>
        </w:tc>
        <w:tc>
          <w:tcPr>
            <w:tcW w:w="5361" w:type="dxa"/>
            <w:vAlign w:val="center"/>
          </w:tcPr>
          <w:p w:rsidR="00286DE9" w:rsidRPr="00EC303B" w:rsidRDefault="00BB79D1" w:rsidP="006A5A74">
            <w:pPr>
              <w:pStyle w:val="a3"/>
              <w:spacing w:beforeLines="50" w:afterLines="50"/>
              <w:ind w:firstLineChars="600" w:firstLine="1260"/>
              <w:rPr>
                <w:rFonts w:hAnsi="宋体" w:cs="宋体"/>
              </w:rPr>
            </w:pPr>
            <w:r w:rsidRPr="00EC303B">
              <w:rPr>
                <w:rFonts w:hAnsi="宋体" w:cs="宋体"/>
              </w:rPr>
              <w:t xml:space="preserve">第三章 </w:t>
            </w:r>
            <w:r>
              <w:rPr>
                <w:rFonts w:hAnsi="宋体" w:cs="宋体" w:hint="eastAsia"/>
              </w:rPr>
              <w:t xml:space="preserve">   </w:t>
            </w:r>
            <w:r w:rsidRPr="00EC303B">
              <w:rPr>
                <w:rFonts w:hAnsi="宋体" w:cs="宋体"/>
              </w:rPr>
              <w:t>第四章</w:t>
            </w:r>
            <w:r>
              <w:rPr>
                <w:rFonts w:hAnsi="宋体" w:cs="宋体" w:hint="eastAsia"/>
              </w:rPr>
              <w:t xml:space="preserve">   </w:t>
            </w:r>
            <w:r w:rsidR="00EC303B" w:rsidRPr="00EC303B">
              <w:rPr>
                <w:rFonts w:hAnsi="宋体" w:cs="宋体"/>
              </w:rPr>
              <w:t>第五章</w:t>
            </w:r>
            <w:r>
              <w:rPr>
                <w:rFonts w:hAnsi="宋体" w:cs="宋体" w:hint="eastAsia"/>
              </w:rPr>
              <w:t xml:space="preserve">    第六章</w:t>
            </w:r>
          </w:p>
        </w:tc>
      </w:tr>
      <w:tr w:rsidR="00BB79D1" w:rsidTr="00687C83">
        <w:trPr>
          <w:jc w:val="center"/>
        </w:trPr>
        <w:tc>
          <w:tcPr>
            <w:tcW w:w="1302" w:type="dxa"/>
            <w:vAlign w:val="center"/>
          </w:tcPr>
          <w:p w:rsidR="00BB79D1" w:rsidRPr="00EF194E" w:rsidRDefault="00BB79D1" w:rsidP="006A5A74">
            <w:pPr>
              <w:pStyle w:val="a3"/>
              <w:spacing w:beforeLines="50" w:afterLines="50"/>
              <w:jc w:val="center"/>
              <w:rPr>
                <w:rFonts w:hAnsi="宋体" w:cs="宋体"/>
              </w:rPr>
            </w:pPr>
            <w:r>
              <w:rPr>
                <w:rFonts w:hAnsi="宋体" w:cs="宋体" w:hint="eastAsia"/>
              </w:rPr>
              <w:t>课程目标3</w:t>
            </w:r>
          </w:p>
        </w:tc>
        <w:tc>
          <w:tcPr>
            <w:tcW w:w="5361" w:type="dxa"/>
            <w:vAlign w:val="center"/>
          </w:tcPr>
          <w:p w:rsidR="00BB79D1" w:rsidRPr="00EC303B" w:rsidRDefault="00BB79D1" w:rsidP="006A5A74">
            <w:pPr>
              <w:pStyle w:val="a3"/>
              <w:spacing w:beforeLines="50" w:afterLines="50"/>
              <w:ind w:firstLineChars="600" w:firstLine="1260"/>
              <w:rPr>
                <w:rFonts w:hAnsi="宋体" w:cs="宋体"/>
              </w:rPr>
            </w:pPr>
            <w:r>
              <w:rPr>
                <w:rFonts w:hAnsi="宋体" w:cs="宋体" w:hint="eastAsia"/>
              </w:rPr>
              <w:t>第七</w:t>
            </w:r>
            <w:r w:rsidRPr="00EC303B">
              <w:rPr>
                <w:rFonts w:hAnsi="宋体" w:cs="宋体" w:hint="eastAsia"/>
              </w:rPr>
              <w:t>章</w:t>
            </w:r>
            <w:r>
              <w:rPr>
                <w:rFonts w:hAnsi="宋体" w:cs="宋体" w:hint="eastAsia"/>
              </w:rPr>
              <w:t xml:space="preserve">   </w:t>
            </w:r>
            <w:r w:rsidRPr="00EC303B">
              <w:rPr>
                <w:rFonts w:hAnsi="宋体" w:cs="宋体" w:hint="eastAsia"/>
              </w:rPr>
              <w:t xml:space="preserve"> 第</w:t>
            </w:r>
            <w:r>
              <w:rPr>
                <w:rFonts w:hAnsi="宋体" w:cs="宋体" w:hint="eastAsia"/>
              </w:rPr>
              <w:t>九</w:t>
            </w:r>
            <w:r w:rsidRPr="00EC303B">
              <w:rPr>
                <w:rFonts w:hAnsi="宋体" w:cs="宋体" w:hint="eastAsia"/>
              </w:rPr>
              <w:t xml:space="preserve">章 </w:t>
            </w:r>
          </w:p>
        </w:tc>
      </w:tr>
    </w:tbl>
    <w:p w:rsidR="00A03BCC" w:rsidRDefault="007C62ED" w:rsidP="006A5A74">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A03BCC" w:rsidRPr="00A03BCC" w:rsidRDefault="00A03BCC" w:rsidP="006A5A74">
      <w:pPr>
        <w:spacing w:beforeLines="50" w:afterLines="50"/>
        <w:rPr>
          <w:rFonts w:ascii="黑体" w:eastAsia="黑体" w:hAnsi="黑体"/>
          <w:b/>
          <w:sz w:val="28"/>
          <w:szCs w:val="28"/>
        </w:rPr>
      </w:pPr>
      <w:r>
        <w:rPr>
          <w:rFonts w:ascii="黑体" w:eastAsia="黑体" w:hAnsi="黑体" w:cs="Times New Roman" w:hint="eastAsia"/>
          <w:b/>
          <w:sz w:val="24"/>
          <w:szCs w:val="24"/>
        </w:rPr>
        <w:t>3.1讲授内容</w:t>
      </w:r>
    </w:p>
    <w:p w:rsidR="00687C83" w:rsidRPr="00687C83" w:rsidRDefault="00687C83" w:rsidP="006A5A74">
      <w:pPr>
        <w:widowControl/>
        <w:spacing w:beforeLines="50" w:afterLines="50"/>
        <w:ind w:firstLineChars="200" w:firstLine="482"/>
        <w:jc w:val="left"/>
        <w:rPr>
          <w:rFonts w:ascii="黑体" w:eastAsia="黑体" w:hAnsi="黑体" w:cs="Times New Roman"/>
          <w:b/>
          <w:sz w:val="24"/>
          <w:szCs w:val="24"/>
        </w:rPr>
      </w:pPr>
      <w:r w:rsidRPr="00687C83">
        <w:rPr>
          <w:rFonts w:ascii="黑体" w:eastAsia="黑体" w:hAnsi="黑体" w:cs="Times New Roman" w:hint="eastAsia"/>
          <w:b/>
          <w:sz w:val="24"/>
          <w:szCs w:val="24"/>
        </w:rPr>
        <w:t>第一章</w:t>
      </w:r>
      <w:r w:rsidRPr="00687C83">
        <w:rPr>
          <w:rFonts w:ascii="黑体" w:eastAsia="黑体" w:hAnsi="黑体" w:cs="Times New Roman"/>
          <w:b/>
          <w:sz w:val="24"/>
          <w:szCs w:val="24"/>
        </w:rPr>
        <w:t xml:space="preserve">  </w:t>
      </w:r>
      <w:r w:rsidR="00C6363D">
        <w:rPr>
          <w:rFonts w:ascii="黑体" w:eastAsia="黑体" w:hAnsi="黑体" w:cs="Times New Roman"/>
          <w:b/>
          <w:sz w:val="24"/>
          <w:szCs w:val="24"/>
        </w:rPr>
        <w:t>交通政策概论</w:t>
      </w:r>
    </w:p>
    <w:p w:rsidR="00687C83" w:rsidRPr="00687C83" w:rsidRDefault="00687C83"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687C83" w:rsidRPr="00687C83" w:rsidRDefault="00687C83" w:rsidP="00687C83">
      <w:pPr>
        <w:snapToGrid w:val="0"/>
        <w:spacing w:line="300" w:lineRule="auto"/>
        <w:rPr>
          <w:rFonts w:ascii="宋体" w:eastAsia="宋体" w:hAnsi="宋体" w:cs="宋体"/>
          <w:color w:val="000000"/>
          <w:kern w:val="0"/>
          <w:szCs w:val="21"/>
        </w:rPr>
      </w:pPr>
      <w:r>
        <w:rPr>
          <w:rFonts w:ascii="宋体" w:hAnsi="宋体" w:hint="eastAsia"/>
          <w:sz w:val="24"/>
        </w:rPr>
        <w:tab/>
      </w:r>
      <w:r w:rsidRPr="00687C83">
        <w:rPr>
          <w:rFonts w:ascii="宋体" w:eastAsia="宋体" w:hAnsi="宋体" w:cs="宋体" w:hint="eastAsia"/>
          <w:color w:val="000000"/>
          <w:kern w:val="0"/>
          <w:szCs w:val="21"/>
        </w:rPr>
        <w:t>（1）</w:t>
      </w:r>
      <w:r w:rsidR="00E743E7">
        <w:rPr>
          <w:rFonts w:ascii="宋体" w:eastAsia="宋体" w:hAnsi="宋体" w:cs="宋体" w:hint="eastAsia"/>
          <w:color w:val="000000"/>
          <w:kern w:val="0"/>
          <w:szCs w:val="21"/>
        </w:rPr>
        <w:t>了解理</w:t>
      </w:r>
      <w:r w:rsidR="00C6363D">
        <w:rPr>
          <w:rFonts w:ascii="宋体" w:eastAsia="宋体" w:hAnsi="宋体" w:cs="宋体" w:hint="eastAsia"/>
          <w:color w:val="000000"/>
          <w:kern w:val="0"/>
          <w:szCs w:val="21"/>
        </w:rPr>
        <w:t>交通政策的表现形式</w:t>
      </w:r>
      <w:r w:rsidR="008E062B">
        <w:rPr>
          <w:rFonts w:ascii="宋体" w:eastAsia="宋体" w:hAnsi="宋体" w:cs="宋体" w:hint="eastAsia"/>
          <w:color w:val="000000"/>
          <w:kern w:val="0"/>
          <w:szCs w:val="21"/>
        </w:rPr>
        <w:t>；</w:t>
      </w:r>
    </w:p>
    <w:p w:rsidR="00687C83" w:rsidRPr="00687C83" w:rsidRDefault="00687C83" w:rsidP="00687C83">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（3）掌握</w:t>
      </w:r>
      <w:r w:rsidR="00C6363D">
        <w:rPr>
          <w:rFonts w:ascii="宋体" w:eastAsia="宋体" w:hAnsi="宋体" w:cs="宋体" w:hint="eastAsia"/>
          <w:color w:val="000000"/>
          <w:kern w:val="0"/>
          <w:szCs w:val="21"/>
        </w:rPr>
        <w:t>发达国家的交通政策发展动向</w:t>
      </w:r>
      <w:r w:rsidR="008E062B">
        <w:rPr>
          <w:rFonts w:ascii="宋体" w:eastAsia="宋体" w:hAnsi="宋体" w:cs="宋体" w:hint="eastAsia"/>
          <w:color w:val="000000"/>
          <w:kern w:val="0"/>
          <w:szCs w:val="21"/>
        </w:rPr>
        <w:t>；</w:t>
      </w:r>
    </w:p>
    <w:p w:rsidR="00687C83" w:rsidRDefault="00687C83" w:rsidP="00687C83">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（4）了解</w:t>
      </w:r>
      <w:r w:rsidR="00C6363D">
        <w:rPr>
          <w:rFonts w:ascii="宋体" w:eastAsia="宋体" w:hAnsi="宋体" w:cs="宋体" w:hint="eastAsia"/>
          <w:color w:val="000000"/>
          <w:kern w:val="0"/>
          <w:szCs w:val="21"/>
        </w:rPr>
        <w:t>我国交通政策发展历史与动向</w:t>
      </w:r>
      <w:r w:rsidR="008E062B">
        <w:rPr>
          <w:rFonts w:ascii="宋体" w:eastAsia="宋体" w:hAnsi="宋体" w:cs="宋体" w:hint="eastAsia"/>
          <w:color w:val="000000"/>
          <w:kern w:val="0"/>
          <w:szCs w:val="21"/>
        </w:rPr>
        <w:t>；</w:t>
      </w:r>
    </w:p>
    <w:p w:rsidR="00687C83" w:rsidRPr="00687C83" w:rsidRDefault="00687C83"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687C83">
        <w:rPr>
          <w:rFonts w:ascii="宋体" w:eastAsia="宋体" w:hAnsi="宋体" w:cs="TimesNewRomanPSMT" w:hint="eastAsia"/>
          <w:color w:val="000000"/>
          <w:kern w:val="0"/>
          <w:szCs w:val="21"/>
        </w:rPr>
        <w:t>重难点</w:t>
      </w:r>
    </w:p>
    <w:p w:rsidR="00687C83" w:rsidRPr="00687C83" w:rsidRDefault="00687C83" w:rsidP="00687C83">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（1）</w:t>
      </w:r>
      <w:r w:rsidR="00C6363D">
        <w:rPr>
          <w:rFonts w:ascii="宋体" w:eastAsia="宋体" w:hAnsi="宋体" w:cs="宋体" w:hint="eastAsia"/>
          <w:color w:val="000000"/>
          <w:kern w:val="0"/>
          <w:szCs w:val="21"/>
        </w:rPr>
        <w:t>交通政策的目标</w:t>
      </w:r>
      <w:r w:rsidR="008E062B">
        <w:rPr>
          <w:rFonts w:ascii="宋体" w:eastAsia="宋体" w:hAnsi="宋体" w:cs="宋体" w:hint="eastAsia"/>
          <w:color w:val="000000"/>
          <w:kern w:val="0"/>
          <w:szCs w:val="21"/>
        </w:rPr>
        <w:t>；</w:t>
      </w:r>
    </w:p>
    <w:p w:rsidR="00687C83" w:rsidRPr="00687C83" w:rsidRDefault="00687C83" w:rsidP="00687C83">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（2）</w:t>
      </w:r>
      <w:r w:rsidR="00C6363D">
        <w:rPr>
          <w:rFonts w:ascii="宋体" w:eastAsia="宋体" w:hAnsi="宋体" w:cs="宋体" w:hint="eastAsia"/>
          <w:color w:val="000000"/>
          <w:kern w:val="0"/>
          <w:szCs w:val="21"/>
        </w:rPr>
        <w:t>交通政策的影响因素</w:t>
      </w:r>
      <w:r w:rsidR="008E062B">
        <w:rPr>
          <w:rFonts w:ascii="宋体" w:eastAsia="宋体" w:hAnsi="宋体" w:cs="宋体" w:hint="eastAsia"/>
          <w:color w:val="000000"/>
          <w:kern w:val="0"/>
          <w:szCs w:val="21"/>
        </w:rPr>
        <w:t>；</w:t>
      </w:r>
    </w:p>
    <w:p w:rsidR="00687C83" w:rsidRPr="00687C83" w:rsidRDefault="00687C83"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687C83">
        <w:rPr>
          <w:rFonts w:ascii="宋体" w:eastAsia="宋体" w:hAnsi="宋体" w:cs="TimesNewRomanPSMT" w:hint="eastAsia"/>
          <w:color w:val="000000"/>
          <w:kern w:val="0"/>
          <w:szCs w:val="21"/>
        </w:rPr>
        <w:t>教学内容</w:t>
      </w:r>
    </w:p>
    <w:p w:rsidR="00687C83" w:rsidRPr="00E743E7" w:rsidRDefault="00687C83" w:rsidP="00687C83">
      <w:pPr>
        <w:snapToGrid w:val="0"/>
        <w:spacing w:line="300" w:lineRule="auto"/>
        <w:rPr>
          <w:rFonts w:ascii="宋体" w:eastAsia="宋体" w:hAnsi="宋体" w:cs="TimesNewRomanPSMT"/>
          <w:color w:val="000000"/>
          <w:kern w:val="0"/>
          <w:szCs w:val="21"/>
        </w:rPr>
      </w:pPr>
      <w:r w:rsidRPr="00E743E7">
        <w:rPr>
          <w:rFonts w:ascii="宋体" w:eastAsia="宋体" w:hAnsi="宋体" w:cs="TimesNewRomanPSMT" w:hint="eastAsia"/>
          <w:color w:val="000000"/>
          <w:kern w:val="0"/>
          <w:szCs w:val="21"/>
        </w:rPr>
        <w:tab/>
        <w:t>（1</w:t>
      </w:r>
      <w:r w:rsidR="00C6363D">
        <w:rPr>
          <w:rFonts w:ascii="宋体" w:eastAsia="宋体" w:hAnsi="宋体" w:cs="TimesNewRomanPSMT" w:hint="eastAsia"/>
          <w:color w:val="000000"/>
          <w:kern w:val="0"/>
          <w:szCs w:val="21"/>
        </w:rPr>
        <w:t>政府是如何制定交通政策法规的；</w:t>
      </w:r>
    </w:p>
    <w:p w:rsidR="00687C83" w:rsidRPr="00E743E7" w:rsidRDefault="00687C83" w:rsidP="00687C83">
      <w:pPr>
        <w:snapToGrid w:val="0"/>
        <w:spacing w:line="300" w:lineRule="auto"/>
        <w:rPr>
          <w:rFonts w:ascii="宋体" w:eastAsia="宋体" w:hAnsi="宋体" w:cs="TimesNewRomanPSMT"/>
          <w:color w:val="000000"/>
          <w:kern w:val="0"/>
          <w:szCs w:val="21"/>
        </w:rPr>
      </w:pPr>
      <w:r w:rsidRPr="00E743E7">
        <w:rPr>
          <w:rFonts w:ascii="宋体" w:eastAsia="宋体" w:hAnsi="宋体" w:cs="TimesNewRomanPSMT" w:hint="eastAsia"/>
          <w:color w:val="000000"/>
          <w:kern w:val="0"/>
          <w:szCs w:val="21"/>
        </w:rPr>
        <w:tab/>
        <w:t>（2）</w:t>
      </w:r>
      <w:r w:rsidR="00C6363D">
        <w:rPr>
          <w:rFonts w:ascii="宋体" w:eastAsia="宋体" w:hAnsi="宋体" w:cs="TimesNewRomanPSMT" w:hint="eastAsia"/>
          <w:color w:val="000000"/>
          <w:kern w:val="0"/>
          <w:szCs w:val="21"/>
        </w:rPr>
        <w:t>交通政策的具体表现形式；</w:t>
      </w:r>
    </w:p>
    <w:p w:rsidR="00687C83" w:rsidRPr="00E743E7" w:rsidRDefault="00687C83" w:rsidP="00687C83">
      <w:pPr>
        <w:snapToGrid w:val="0"/>
        <w:spacing w:line="300" w:lineRule="auto"/>
        <w:rPr>
          <w:rFonts w:ascii="宋体" w:eastAsia="宋体" w:hAnsi="宋体" w:cs="TimesNewRomanPSMT"/>
          <w:color w:val="000000"/>
          <w:kern w:val="0"/>
          <w:szCs w:val="21"/>
        </w:rPr>
      </w:pPr>
      <w:r w:rsidRPr="00E743E7">
        <w:rPr>
          <w:rFonts w:ascii="宋体" w:eastAsia="宋体" w:hAnsi="宋体" w:cs="TimesNewRomanPSMT" w:hint="eastAsia"/>
          <w:color w:val="000000"/>
          <w:kern w:val="0"/>
          <w:szCs w:val="21"/>
        </w:rPr>
        <w:tab/>
        <w:t>（3）</w:t>
      </w:r>
      <w:r w:rsidR="00C6363D">
        <w:rPr>
          <w:rFonts w:ascii="宋体" w:eastAsia="宋体" w:hAnsi="宋体" w:cs="TimesNewRomanPSMT" w:hint="eastAsia"/>
          <w:color w:val="000000"/>
          <w:kern w:val="0"/>
          <w:szCs w:val="21"/>
        </w:rPr>
        <w:t>我国与西方国家交通政策的发展，特点和未来动向。</w:t>
      </w:r>
    </w:p>
    <w:p w:rsidR="00687C83" w:rsidRDefault="00687C83" w:rsidP="006A5A7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87C83" w:rsidRPr="006E7644" w:rsidRDefault="00687C83" w:rsidP="00687C83">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lastRenderedPageBreak/>
        <w:t>课堂授课、课后复习</w:t>
      </w:r>
      <w:r>
        <w:rPr>
          <w:rFonts w:ascii="宋体" w:eastAsia="宋体" w:hAnsi="宋体" w:cs="宋体" w:hint="eastAsia"/>
          <w:color w:val="000000"/>
          <w:kern w:val="0"/>
          <w:szCs w:val="21"/>
        </w:rPr>
        <w:t>。</w:t>
      </w:r>
    </w:p>
    <w:p w:rsidR="00687C83" w:rsidRPr="00313A87" w:rsidRDefault="00687C83" w:rsidP="006A5A7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687C83" w:rsidRPr="00687C83" w:rsidRDefault="00687C83" w:rsidP="00687C83">
      <w:pPr>
        <w:snapToGrid w:val="0"/>
        <w:spacing w:line="300" w:lineRule="auto"/>
        <w:rPr>
          <w:rFonts w:ascii="宋体" w:eastAsia="宋体" w:hAnsi="宋体" w:cs="宋体"/>
          <w:color w:val="000000"/>
          <w:kern w:val="0"/>
          <w:szCs w:val="21"/>
        </w:rPr>
      </w:pPr>
      <w:r>
        <w:rPr>
          <w:rFonts w:ascii="宋体" w:hAnsi="宋体" w:hint="eastAsia"/>
          <w:sz w:val="24"/>
        </w:rPr>
        <w:tab/>
      </w:r>
      <w:r>
        <w:rPr>
          <w:rFonts w:ascii="宋体" w:eastAsia="宋体" w:hAnsi="宋体" w:cs="宋体" w:hint="eastAsia"/>
          <w:color w:val="000000"/>
          <w:kern w:val="0"/>
          <w:szCs w:val="21"/>
        </w:rPr>
        <w:t>能阐述</w:t>
      </w:r>
      <w:r w:rsidR="00C6363D">
        <w:rPr>
          <w:rFonts w:ascii="宋体" w:eastAsia="宋体" w:hAnsi="宋体" w:cs="宋体" w:hint="eastAsia"/>
          <w:color w:val="000000"/>
          <w:kern w:val="0"/>
          <w:szCs w:val="21"/>
        </w:rPr>
        <w:t>交通政策的涵义，掌握交通政策的目标和因素</w:t>
      </w:r>
      <w:r w:rsidRPr="00687C83">
        <w:rPr>
          <w:rFonts w:ascii="宋体" w:eastAsia="宋体" w:hAnsi="宋体" w:cs="宋体" w:hint="eastAsia"/>
          <w:color w:val="000000"/>
          <w:kern w:val="0"/>
          <w:szCs w:val="21"/>
        </w:rPr>
        <w:t>。</w:t>
      </w:r>
    </w:p>
    <w:p w:rsidR="00687C83" w:rsidRPr="00687C83" w:rsidRDefault="00687C83" w:rsidP="006A5A74">
      <w:pPr>
        <w:widowControl/>
        <w:spacing w:beforeLines="50" w:afterLines="50"/>
        <w:ind w:firstLineChars="200" w:firstLine="482"/>
        <w:jc w:val="left"/>
        <w:rPr>
          <w:rFonts w:ascii="黑体" w:eastAsia="黑体" w:hAnsi="黑体" w:cs="Times New Roman"/>
          <w:b/>
          <w:sz w:val="24"/>
          <w:szCs w:val="24"/>
        </w:rPr>
      </w:pPr>
      <w:r w:rsidRPr="00687C83">
        <w:rPr>
          <w:rFonts w:ascii="黑体" w:eastAsia="黑体" w:hAnsi="黑体" w:cs="Times New Roman" w:hint="eastAsia"/>
          <w:b/>
          <w:sz w:val="24"/>
          <w:szCs w:val="24"/>
        </w:rPr>
        <w:t>第二章</w:t>
      </w:r>
      <w:r w:rsidRPr="00687C83">
        <w:rPr>
          <w:rFonts w:ascii="黑体" w:eastAsia="黑体" w:hAnsi="黑体" w:cs="Times New Roman"/>
          <w:b/>
          <w:sz w:val="24"/>
          <w:szCs w:val="24"/>
        </w:rPr>
        <w:t xml:space="preserve">  </w:t>
      </w:r>
      <w:r w:rsidR="00C6363D">
        <w:rPr>
          <w:rFonts w:ascii="黑体" w:eastAsia="黑体" w:hAnsi="黑体" w:cs="Times New Roman"/>
          <w:b/>
          <w:sz w:val="24"/>
          <w:szCs w:val="24"/>
        </w:rPr>
        <w:t>交通管理政策</w:t>
      </w:r>
    </w:p>
    <w:p w:rsidR="00687C83" w:rsidRDefault="00687C83"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926C96" w:rsidRPr="00687C83" w:rsidRDefault="00926C96" w:rsidP="00926C96">
      <w:pPr>
        <w:snapToGrid w:val="0"/>
        <w:spacing w:line="300" w:lineRule="auto"/>
        <w:rPr>
          <w:rFonts w:ascii="宋体" w:eastAsia="宋体" w:hAnsi="宋体" w:cs="宋体"/>
          <w:color w:val="000000"/>
          <w:kern w:val="0"/>
          <w:szCs w:val="21"/>
        </w:rPr>
      </w:pPr>
      <w:r>
        <w:rPr>
          <w:rFonts w:ascii="宋体" w:hAnsi="宋体" w:hint="eastAsia"/>
          <w:sz w:val="24"/>
        </w:rPr>
        <w:tab/>
      </w:r>
      <w:r w:rsidRPr="00687C83">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sidR="00C6363D">
        <w:rPr>
          <w:rFonts w:ascii="宋体" w:eastAsia="宋体" w:hAnsi="宋体" w:cs="宋体" w:hint="eastAsia"/>
          <w:color w:val="000000"/>
          <w:kern w:val="0"/>
          <w:szCs w:val="21"/>
        </w:rPr>
        <w:t>国外交通运输业管理体制；</w:t>
      </w:r>
    </w:p>
    <w:p w:rsidR="00926C96" w:rsidRPr="00687C83" w:rsidRDefault="00926C96" w:rsidP="00926C96">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w:t>
      </w:r>
      <w:r>
        <w:rPr>
          <w:rFonts w:ascii="宋体" w:eastAsia="宋体" w:hAnsi="宋体" w:cs="宋体"/>
          <w:color w:val="000000"/>
          <w:kern w:val="0"/>
          <w:szCs w:val="21"/>
        </w:rPr>
        <w:t>2</w:t>
      </w:r>
      <w:r w:rsidR="00C6363D">
        <w:rPr>
          <w:rFonts w:ascii="宋体" w:eastAsia="宋体" w:hAnsi="宋体" w:cs="宋体" w:hint="eastAsia"/>
          <w:color w:val="000000"/>
          <w:kern w:val="0"/>
          <w:szCs w:val="21"/>
        </w:rPr>
        <w:t>）了解我国交通运输管理体制现状；</w:t>
      </w:r>
    </w:p>
    <w:p w:rsidR="00926C96" w:rsidRDefault="00926C96" w:rsidP="00926C96">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w:t>
      </w:r>
      <w:r>
        <w:rPr>
          <w:rFonts w:ascii="宋体" w:eastAsia="宋体" w:hAnsi="宋体" w:cs="宋体"/>
          <w:color w:val="000000"/>
          <w:kern w:val="0"/>
          <w:szCs w:val="21"/>
        </w:rPr>
        <w:t>3</w:t>
      </w:r>
      <w:r w:rsidRPr="00687C83">
        <w:rPr>
          <w:rFonts w:ascii="宋体" w:eastAsia="宋体" w:hAnsi="宋体" w:cs="宋体" w:hint="eastAsia"/>
          <w:color w:val="000000"/>
          <w:kern w:val="0"/>
          <w:szCs w:val="21"/>
        </w:rPr>
        <w:t>）</w:t>
      </w:r>
      <w:r w:rsidR="00C6363D">
        <w:rPr>
          <w:rFonts w:ascii="宋体" w:eastAsia="宋体" w:hAnsi="宋体" w:cs="宋体" w:hint="eastAsia"/>
          <w:color w:val="000000"/>
          <w:kern w:val="0"/>
          <w:szCs w:val="21"/>
        </w:rPr>
        <w:t>了解世界各国的交通税收政策；</w:t>
      </w:r>
    </w:p>
    <w:p w:rsidR="00926C96" w:rsidRDefault="00926C96" w:rsidP="00C6363D">
      <w:pPr>
        <w:snapToGrid w:val="0"/>
        <w:spacing w:line="300" w:lineRule="auto"/>
        <w:ind w:firstLine="405"/>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4）</w:t>
      </w:r>
      <w:r w:rsidR="00C6363D">
        <w:rPr>
          <w:rFonts w:ascii="宋体" w:eastAsia="宋体" w:hAnsi="宋体" w:cs="宋体" w:hint="eastAsia"/>
          <w:color w:val="000000"/>
          <w:kern w:val="0"/>
          <w:szCs w:val="21"/>
        </w:rPr>
        <w:t>理解国外交通管理体制对我国的借鉴；</w:t>
      </w:r>
    </w:p>
    <w:p w:rsidR="00C6363D" w:rsidRPr="00C6363D" w:rsidRDefault="00C6363D" w:rsidP="00C6363D">
      <w:pPr>
        <w:snapToGrid w:val="0"/>
        <w:spacing w:line="300" w:lineRule="auto"/>
        <w:ind w:firstLine="405"/>
        <w:rPr>
          <w:rFonts w:ascii="宋体" w:eastAsia="宋体" w:hAnsi="宋体" w:cs="宋体"/>
          <w:color w:val="000000"/>
          <w:kern w:val="0"/>
          <w:szCs w:val="21"/>
        </w:rPr>
      </w:pPr>
      <w:r>
        <w:rPr>
          <w:rFonts w:ascii="宋体" w:eastAsia="宋体" w:hAnsi="宋体" w:cs="宋体" w:hint="eastAsia"/>
          <w:color w:val="000000"/>
          <w:kern w:val="0"/>
          <w:szCs w:val="21"/>
        </w:rPr>
        <w:t>（5）理解我国交通运输管理体制改革的设想和建设；</w:t>
      </w:r>
    </w:p>
    <w:p w:rsidR="00687C83" w:rsidRDefault="00687C83"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687C83">
        <w:rPr>
          <w:rFonts w:ascii="宋体" w:eastAsia="宋体" w:hAnsi="宋体" w:cs="TimesNewRomanPSMT" w:hint="eastAsia"/>
          <w:color w:val="000000"/>
          <w:kern w:val="0"/>
          <w:szCs w:val="21"/>
        </w:rPr>
        <w:t>重难点</w:t>
      </w:r>
    </w:p>
    <w:p w:rsidR="00926C96" w:rsidRPr="00687C83" w:rsidRDefault="00926C96" w:rsidP="00926C96">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（1）</w:t>
      </w:r>
      <w:r w:rsidR="00C6363D">
        <w:rPr>
          <w:rFonts w:ascii="宋体" w:eastAsia="宋体" w:hAnsi="宋体" w:cs="宋体" w:hint="eastAsia"/>
          <w:color w:val="000000"/>
          <w:kern w:val="0"/>
          <w:szCs w:val="21"/>
        </w:rPr>
        <w:t>我国应采取的交通税收政策；</w:t>
      </w:r>
    </w:p>
    <w:p w:rsidR="00926C96" w:rsidRPr="00687C83" w:rsidRDefault="00926C96" w:rsidP="00926C96">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（2）</w:t>
      </w:r>
      <w:r w:rsidR="00C6363D">
        <w:rPr>
          <w:rFonts w:ascii="宋体" w:eastAsia="宋体" w:hAnsi="宋体" w:cs="宋体" w:hint="eastAsia"/>
          <w:color w:val="000000"/>
          <w:kern w:val="0"/>
          <w:szCs w:val="21"/>
        </w:rPr>
        <w:t>掌握我国应采取的交通运输</w:t>
      </w:r>
      <w:r w:rsidR="00E034E7">
        <w:rPr>
          <w:rFonts w:ascii="宋体" w:eastAsia="宋体" w:hAnsi="宋体" w:cs="宋体" w:hint="eastAsia"/>
          <w:color w:val="000000"/>
          <w:kern w:val="0"/>
          <w:szCs w:val="21"/>
        </w:rPr>
        <w:t>定价</w:t>
      </w:r>
      <w:r w:rsidR="00C6363D">
        <w:rPr>
          <w:rFonts w:ascii="宋体" w:eastAsia="宋体" w:hAnsi="宋体" w:cs="宋体" w:hint="eastAsia"/>
          <w:color w:val="000000"/>
          <w:kern w:val="0"/>
          <w:szCs w:val="21"/>
        </w:rPr>
        <w:t>政策。</w:t>
      </w:r>
    </w:p>
    <w:p w:rsidR="00687C83" w:rsidRDefault="00687C83"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687C83">
        <w:rPr>
          <w:rFonts w:ascii="宋体" w:eastAsia="宋体" w:hAnsi="宋体" w:cs="TimesNewRomanPSMT" w:hint="eastAsia"/>
          <w:color w:val="000000"/>
          <w:kern w:val="0"/>
          <w:szCs w:val="21"/>
        </w:rPr>
        <w:t>教学内容</w:t>
      </w:r>
    </w:p>
    <w:p w:rsidR="00926C96" w:rsidRDefault="00926C96"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w:t>
      </w:r>
      <w:r w:rsidR="00E034E7">
        <w:rPr>
          <w:rFonts w:ascii="宋体" w:eastAsia="宋体" w:hAnsi="宋体" w:cs="TimesNewRomanPSMT" w:hint="eastAsia"/>
          <w:color w:val="000000"/>
          <w:kern w:val="0"/>
          <w:szCs w:val="21"/>
        </w:rPr>
        <w:t>国内外交通运输业的管理体制</w:t>
      </w:r>
      <w:r w:rsidR="008E062B">
        <w:rPr>
          <w:rFonts w:ascii="宋体" w:eastAsia="宋体" w:hAnsi="宋体" w:cs="TimesNewRomanPSMT" w:hint="eastAsia"/>
          <w:color w:val="000000"/>
          <w:kern w:val="0"/>
          <w:szCs w:val="21"/>
        </w:rPr>
        <w:t>；</w:t>
      </w:r>
    </w:p>
    <w:p w:rsidR="00926C96" w:rsidRDefault="00926C96"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（2）</w:t>
      </w:r>
      <w:r w:rsidR="0053079C">
        <w:rPr>
          <w:rFonts w:ascii="宋体" w:eastAsia="宋体" w:hAnsi="宋体" w:cs="TimesNewRomanPSMT"/>
          <w:color w:val="000000"/>
          <w:kern w:val="0"/>
          <w:szCs w:val="21"/>
        </w:rPr>
        <w:t>了解</w:t>
      </w:r>
      <w:r w:rsidR="00E034E7">
        <w:rPr>
          <w:rFonts w:ascii="宋体" w:eastAsia="宋体" w:hAnsi="宋体" w:cs="TimesNewRomanPSMT"/>
          <w:color w:val="000000"/>
          <w:kern w:val="0"/>
          <w:szCs w:val="21"/>
        </w:rPr>
        <w:t>我国交通运输业的管理体制改革</w:t>
      </w:r>
      <w:r w:rsidR="008E062B">
        <w:rPr>
          <w:rFonts w:ascii="宋体" w:eastAsia="宋体" w:hAnsi="宋体" w:cs="TimesNewRomanPSMT"/>
          <w:color w:val="000000"/>
          <w:kern w:val="0"/>
          <w:szCs w:val="21"/>
        </w:rPr>
        <w:t>；</w:t>
      </w:r>
    </w:p>
    <w:p w:rsidR="00687C83" w:rsidRDefault="00687C83" w:rsidP="006A5A7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687C83" w:rsidRPr="006E7644" w:rsidRDefault="00687C83" w:rsidP="00687C83">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sidR="00F0490F">
        <w:rPr>
          <w:rFonts w:ascii="宋体" w:eastAsia="宋体" w:hAnsi="宋体" w:cs="宋体" w:hint="eastAsia"/>
          <w:color w:val="000000"/>
          <w:kern w:val="0"/>
          <w:szCs w:val="21"/>
        </w:rPr>
        <w:t>。</w:t>
      </w:r>
    </w:p>
    <w:p w:rsidR="00687C83" w:rsidRPr="00313A87" w:rsidRDefault="00687C83" w:rsidP="006A5A7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53079C" w:rsidRPr="00687C83" w:rsidRDefault="0053079C" w:rsidP="0053079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（1）能</w:t>
      </w:r>
      <w:r w:rsidR="00E034E7">
        <w:rPr>
          <w:rFonts w:ascii="宋体" w:eastAsia="宋体" w:hAnsi="宋体" w:cs="宋体" w:hint="eastAsia"/>
          <w:color w:val="000000"/>
          <w:kern w:val="0"/>
          <w:szCs w:val="21"/>
        </w:rPr>
        <w:t>理解我国交通运输业的管理体制特点；</w:t>
      </w:r>
    </w:p>
    <w:p w:rsidR="0053079C" w:rsidRDefault="0053079C" w:rsidP="00687C83">
      <w:pPr>
        <w:snapToGrid w:val="0"/>
        <w:spacing w:line="300" w:lineRule="auto"/>
        <w:rPr>
          <w:rFonts w:ascii="宋体" w:hAnsi="宋体"/>
          <w:sz w:val="24"/>
        </w:rPr>
      </w:pPr>
    </w:p>
    <w:p w:rsidR="00687C83" w:rsidRPr="00F0490F" w:rsidRDefault="00687C83" w:rsidP="006A5A74">
      <w:pPr>
        <w:widowControl/>
        <w:spacing w:beforeLines="50" w:afterLines="50"/>
        <w:ind w:firstLineChars="200" w:firstLine="482"/>
        <w:jc w:val="left"/>
        <w:rPr>
          <w:rFonts w:ascii="黑体" w:eastAsia="黑体" w:hAnsi="黑体" w:cs="Times New Roman"/>
          <w:b/>
          <w:sz w:val="24"/>
          <w:szCs w:val="24"/>
        </w:rPr>
      </w:pPr>
      <w:r w:rsidRPr="00F0490F">
        <w:rPr>
          <w:rFonts w:ascii="黑体" w:eastAsia="黑体" w:hAnsi="黑体" w:cs="Times New Roman" w:hint="eastAsia"/>
          <w:b/>
          <w:sz w:val="24"/>
          <w:szCs w:val="24"/>
        </w:rPr>
        <w:t>第三章</w:t>
      </w:r>
      <w:r w:rsidRPr="00F0490F">
        <w:rPr>
          <w:rFonts w:ascii="黑体" w:eastAsia="黑体" w:hAnsi="黑体" w:cs="Times New Roman"/>
          <w:b/>
          <w:sz w:val="24"/>
          <w:szCs w:val="24"/>
        </w:rPr>
        <w:t xml:space="preserve">  </w:t>
      </w:r>
      <w:r w:rsidR="00E034E7">
        <w:rPr>
          <w:rFonts w:ascii="黑体" w:eastAsia="黑体" w:hAnsi="黑体" w:cs="Times New Roman"/>
          <w:b/>
          <w:sz w:val="24"/>
          <w:szCs w:val="24"/>
        </w:rPr>
        <w:t>交通建设政策</w:t>
      </w:r>
    </w:p>
    <w:p w:rsidR="00687C83" w:rsidRPr="00F0490F" w:rsidRDefault="00F0490F"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53079C" w:rsidRPr="00687C83" w:rsidRDefault="0053079C" w:rsidP="0053079C">
      <w:pPr>
        <w:snapToGrid w:val="0"/>
        <w:spacing w:line="300" w:lineRule="auto"/>
        <w:rPr>
          <w:rFonts w:ascii="宋体" w:eastAsia="宋体" w:hAnsi="宋体" w:cs="宋体"/>
          <w:color w:val="000000"/>
          <w:kern w:val="0"/>
          <w:szCs w:val="21"/>
        </w:rPr>
      </w:pPr>
      <w:r>
        <w:rPr>
          <w:rFonts w:ascii="宋体" w:hAnsi="宋体" w:hint="eastAsia"/>
          <w:sz w:val="24"/>
        </w:rPr>
        <w:tab/>
      </w:r>
      <w:r w:rsidRPr="00687C83">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sidR="00E034E7">
        <w:rPr>
          <w:rFonts w:ascii="宋体" w:eastAsia="宋体" w:hAnsi="宋体" w:cs="宋体" w:hint="eastAsia"/>
          <w:color w:val="000000"/>
          <w:kern w:val="0"/>
          <w:szCs w:val="21"/>
        </w:rPr>
        <w:t>国内外交通基础设施建设的</w:t>
      </w:r>
      <w:r w:rsidR="00AB4B55">
        <w:rPr>
          <w:rFonts w:ascii="宋体" w:eastAsia="宋体" w:hAnsi="宋体" w:cs="宋体" w:hint="eastAsia"/>
          <w:color w:val="000000"/>
          <w:kern w:val="0"/>
          <w:szCs w:val="21"/>
        </w:rPr>
        <w:t>投融资概况；</w:t>
      </w:r>
    </w:p>
    <w:p w:rsidR="0053079C" w:rsidRPr="00687C83" w:rsidRDefault="0053079C" w:rsidP="0053079C">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w:t>
      </w:r>
      <w:r>
        <w:rPr>
          <w:rFonts w:ascii="宋体" w:eastAsia="宋体" w:hAnsi="宋体" w:cs="宋体"/>
          <w:color w:val="000000"/>
          <w:kern w:val="0"/>
          <w:szCs w:val="21"/>
        </w:rPr>
        <w:t>2</w:t>
      </w:r>
      <w:r w:rsidRPr="00687C83">
        <w:rPr>
          <w:rFonts w:ascii="宋体" w:eastAsia="宋体" w:hAnsi="宋体" w:cs="宋体" w:hint="eastAsia"/>
          <w:color w:val="000000"/>
          <w:kern w:val="0"/>
          <w:szCs w:val="21"/>
        </w:rPr>
        <w:t>）</w:t>
      </w:r>
      <w:r w:rsidR="00AB4B55">
        <w:rPr>
          <w:rFonts w:ascii="宋体" w:eastAsia="宋体" w:hAnsi="宋体" w:cs="宋体" w:hint="eastAsia"/>
          <w:color w:val="000000"/>
          <w:kern w:val="0"/>
          <w:szCs w:val="21"/>
        </w:rPr>
        <w:t>掌握交通运输业的投资特性和投资体制；</w:t>
      </w:r>
    </w:p>
    <w:p w:rsidR="0053079C" w:rsidRDefault="0053079C" w:rsidP="0053079C">
      <w:pPr>
        <w:snapToGrid w:val="0"/>
        <w:spacing w:line="300" w:lineRule="auto"/>
        <w:rPr>
          <w:rFonts w:ascii="宋体" w:eastAsia="宋体" w:hAnsi="宋体" w:cs="宋体"/>
          <w:color w:val="000000"/>
          <w:kern w:val="0"/>
          <w:szCs w:val="21"/>
        </w:rPr>
      </w:pPr>
      <w:r w:rsidRPr="00687C83">
        <w:rPr>
          <w:rFonts w:ascii="宋体" w:eastAsia="宋体" w:hAnsi="宋体" w:cs="宋体" w:hint="eastAsia"/>
          <w:color w:val="000000"/>
          <w:kern w:val="0"/>
          <w:szCs w:val="21"/>
        </w:rPr>
        <w:tab/>
        <w:t>（</w:t>
      </w:r>
      <w:r>
        <w:rPr>
          <w:rFonts w:ascii="宋体" w:eastAsia="宋体" w:hAnsi="宋体" w:cs="宋体"/>
          <w:color w:val="000000"/>
          <w:kern w:val="0"/>
          <w:szCs w:val="21"/>
        </w:rPr>
        <w:t>3</w:t>
      </w:r>
      <w:r w:rsidRPr="00687C83">
        <w:rPr>
          <w:rFonts w:ascii="宋体" w:eastAsia="宋体" w:hAnsi="宋体" w:cs="宋体" w:hint="eastAsia"/>
          <w:color w:val="000000"/>
          <w:kern w:val="0"/>
          <w:szCs w:val="21"/>
        </w:rPr>
        <w:t>）</w:t>
      </w:r>
      <w:r w:rsidR="00AB4B55">
        <w:rPr>
          <w:rFonts w:ascii="宋体" w:eastAsia="宋体" w:hAnsi="宋体" w:cs="宋体" w:hint="eastAsia"/>
          <w:color w:val="000000"/>
          <w:kern w:val="0"/>
          <w:szCs w:val="21"/>
        </w:rPr>
        <w:t>理解我国应采取的交通投融资政策；</w:t>
      </w:r>
    </w:p>
    <w:p w:rsidR="00687C83" w:rsidRPr="00F0490F" w:rsidRDefault="00F0490F"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F0490F">
        <w:rPr>
          <w:rFonts w:ascii="宋体" w:eastAsia="宋体" w:hAnsi="宋体" w:cs="TimesNewRomanPSMT" w:hint="eastAsia"/>
          <w:color w:val="000000"/>
          <w:kern w:val="0"/>
          <w:szCs w:val="21"/>
        </w:rPr>
        <w:t>重难点</w:t>
      </w:r>
    </w:p>
    <w:p w:rsidR="00687C83" w:rsidRPr="00F0490F" w:rsidRDefault="00687C83" w:rsidP="00687C83">
      <w:pPr>
        <w:snapToGrid w:val="0"/>
        <w:spacing w:line="300" w:lineRule="auto"/>
        <w:rPr>
          <w:rFonts w:ascii="宋体" w:eastAsia="宋体" w:hAnsi="宋体" w:cs="宋体"/>
          <w:color w:val="000000"/>
          <w:kern w:val="0"/>
          <w:szCs w:val="21"/>
        </w:rPr>
      </w:pPr>
      <w:r w:rsidRPr="00F0490F">
        <w:rPr>
          <w:rFonts w:ascii="宋体" w:eastAsia="宋体" w:hAnsi="宋体" w:cs="宋体" w:hint="eastAsia"/>
          <w:color w:val="000000"/>
          <w:kern w:val="0"/>
          <w:szCs w:val="21"/>
        </w:rPr>
        <w:tab/>
        <w:t>（1）</w:t>
      </w:r>
      <w:r w:rsidR="00AB4B55">
        <w:rPr>
          <w:rFonts w:ascii="宋体" w:eastAsia="宋体" w:hAnsi="宋体" w:cs="宋体" w:hint="eastAsia"/>
          <w:color w:val="000000"/>
          <w:kern w:val="0"/>
          <w:szCs w:val="21"/>
        </w:rPr>
        <w:t>我国交通运输业投融资方面存在的问题；</w:t>
      </w:r>
    </w:p>
    <w:p w:rsidR="00687C83" w:rsidRPr="00F0490F" w:rsidRDefault="00687C83" w:rsidP="00687C83">
      <w:pPr>
        <w:snapToGrid w:val="0"/>
        <w:spacing w:line="300" w:lineRule="auto"/>
        <w:rPr>
          <w:rFonts w:ascii="宋体" w:eastAsia="宋体" w:hAnsi="宋体" w:cs="宋体"/>
          <w:color w:val="000000"/>
          <w:kern w:val="0"/>
          <w:szCs w:val="21"/>
        </w:rPr>
      </w:pPr>
      <w:r w:rsidRPr="00F0490F">
        <w:rPr>
          <w:rFonts w:ascii="宋体" w:eastAsia="宋体" w:hAnsi="宋体" w:cs="宋体" w:hint="eastAsia"/>
          <w:color w:val="000000"/>
          <w:kern w:val="0"/>
          <w:szCs w:val="21"/>
        </w:rPr>
        <w:tab/>
        <w:t>（2）</w:t>
      </w:r>
      <w:r w:rsidR="00AB4B55">
        <w:rPr>
          <w:rFonts w:ascii="宋体" w:eastAsia="宋体" w:hAnsi="宋体" w:cs="宋体" w:hint="eastAsia"/>
          <w:color w:val="000000"/>
          <w:kern w:val="0"/>
          <w:szCs w:val="21"/>
        </w:rPr>
        <w:t>交通项目建设与运营阶段的资金管理；</w:t>
      </w:r>
    </w:p>
    <w:p w:rsidR="00687C83" w:rsidRPr="00F0490F" w:rsidRDefault="00687C83" w:rsidP="00687C83">
      <w:pPr>
        <w:snapToGrid w:val="0"/>
        <w:spacing w:line="300" w:lineRule="auto"/>
        <w:rPr>
          <w:rFonts w:ascii="宋体" w:eastAsia="宋体" w:hAnsi="宋体" w:cs="宋体"/>
          <w:color w:val="000000"/>
          <w:kern w:val="0"/>
          <w:szCs w:val="21"/>
        </w:rPr>
      </w:pPr>
      <w:r w:rsidRPr="00F0490F">
        <w:rPr>
          <w:rFonts w:ascii="宋体" w:eastAsia="宋体" w:hAnsi="宋体" w:cs="宋体" w:hint="eastAsia"/>
          <w:color w:val="000000"/>
          <w:kern w:val="0"/>
          <w:szCs w:val="21"/>
        </w:rPr>
        <w:tab/>
        <w:t>（3）</w:t>
      </w:r>
      <w:r w:rsidR="00AB4B55">
        <w:rPr>
          <w:rFonts w:ascii="宋体" w:eastAsia="宋体" w:hAnsi="宋体" w:cs="宋体" w:hint="eastAsia"/>
          <w:color w:val="000000"/>
          <w:kern w:val="0"/>
          <w:szCs w:val="21"/>
        </w:rPr>
        <w:t>交通投资政策及交通基础设施建设的资本运作政策。</w:t>
      </w:r>
    </w:p>
    <w:p w:rsidR="00F0490F" w:rsidRPr="00F0490F" w:rsidRDefault="00F0490F"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F0490F">
        <w:rPr>
          <w:rFonts w:ascii="宋体" w:eastAsia="宋体" w:hAnsi="宋体" w:cs="TimesNewRomanPSMT" w:hint="eastAsia"/>
          <w:color w:val="000000"/>
          <w:kern w:val="0"/>
          <w:szCs w:val="21"/>
        </w:rPr>
        <w:t>教学内容</w:t>
      </w:r>
    </w:p>
    <w:p w:rsidR="00F0490F" w:rsidRPr="00F0490F" w:rsidRDefault="00F0490F" w:rsidP="00F0490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F0490F">
        <w:rPr>
          <w:rFonts w:ascii="宋体" w:eastAsia="宋体" w:hAnsi="宋体" w:cs="宋体" w:hint="eastAsia"/>
          <w:color w:val="000000"/>
          <w:kern w:val="0"/>
          <w:szCs w:val="21"/>
        </w:rPr>
        <w:t>（1）</w:t>
      </w:r>
      <w:r w:rsidR="00AB4B55">
        <w:rPr>
          <w:rFonts w:ascii="宋体" w:eastAsia="宋体" w:hAnsi="宋体" w:cs="宋体" w:hint="eastAsia"/>
          <w:color w:val="000000"/>
          <w:kern w:val="0"/>
          <w:szCs w:val="21"/>
        </w:rPr>
        <w:t>国内外交通运输业投融资概况；</w:t>
      </w:r>
    </w:p>
    <w:p w:rsidR="00F0490F" w:rsidRPr="00F0490F" w:rsidRDefault="00F0490F" w:rsidP="00F0490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ab/>
      </w:r>
      <w:r w:rsidRPr="00F0490F">
        <w:rPr>
          <w:rFonts w:ascii="宋体" w:eastAsia="宋体" w:hAnsi="宋体" w:cs="宋体" w:hint="eastAsia"/>
          <w:color w:val="000000"/>
          <w:kern w:val="0"/>
          <w:szCs w:val="21"/>
        </w:rPr>
        <w:t>（2</w:t>
      </w:r>
      <w:r w:rsidR="00D41ED2">
        <w:rPr>
          <w:rFonts w:ascii="宋体" w:eastAsia="宋体" w:hAnsi="宋体" w:cs="宋体" w:hint="eastAsia"/>
          <w:color w:val="000000"/>
          <w:kern w:val="0"/>
          <w:szCs w:val="21"/>
        </w:rPr>
        <w:t>）</w:t>
      </w:r>
      <w:r w:rsidR="00AB4B55">
        <w:rPr>
          <w:rFonts w:ascii="宋体" w:eastAsia="宋体" w:hAnsi="宋体" w:cs="宋体" w:hint="eastAsia"/>
          <w:color w:val="000000"/>
          <w:kern w:val="0"/>
          <w:szCs w:val="21"/>
        </w:rPr>
        <w:t>我国交通运输业的交通投融资政策；</w:t>
      </w:r>
    </w:p>
    <w:p w:rsidR="00F0490F" w:rsidRDefault="00F0490F" w:rsidP="006A5A7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F0490F" w:rsidRPr="006E7644" w:rsidRDefault="00F0490F" w:rsidP="00F0490F">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r w:rsidR="00D41ED2">
        <w:rPr>
          <w:rFonts w:ascii="宋体" w:eastAsia="宋体" w:hAnsi="宋体" w:cs="宋体" w:hint="eastAsia"/>
          <w:color w:val="000000"/>
          <w:kern w:val="0"/>
          <w:szCs w:val="21"/>
        </w:rPr>
        <w:t>案例分析</w:t>
      </w:r>
      <w:r>
        <w:rPr>
          <w:rFonts w:ascii="宋体" w:eastAsia="宋体" w:hAnsi="宋体" w:cs="宋体" w:hint="eastAsia"/>
          <w:color w:val="000000"/>
          <w:kern w:val="0"/>
          <w:szCs w:val="21"/>
        </w:rPr>
        <w:t>。</w:t>
      </w:r>
    </w:p>
    <w:p w:rsidR="00F0490F" w:rsidRPr="00313A87" w:rsidRDefault="00F0490F" w:rsidP="006A5A7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F0490F" w:rsidRPr="00F0490F" w:rsidRDefault="00F0490F" w:rsidP="00F0490F">
      <w:pPr>
        <w:snapToGrid w:val="0"/>
        <w:spacing w:line="300" w:lineRule="auto"/>
        <w:rPr>
          <w:rFonts w:ascii="宋体" w:eastAsia="宋体" w:hAnsi="宋体" w:cs="宋体"/>
          <w:color w:val="000000"/>
          <w:kern w:val="0"/>
          <w:szCs w:val="21"/>
        </w:rPr>
      </w:pPr>
      <w:r w:rsidRPr="00F0490F">
        <w:rPr>
          <w:rFonts w:ascii="宋体" w:eastAsia="宋体" w:hAnsi="宋体" w:cs="宋体" w:hint="eastAsia"/>
          <w:color w:val="000000"/>
          <w:kern w:val="0"/>
          <w:szCs w:val="21"/>
        </w:rPr>
        <w:tab/>
      </w:r>
      <w:r>
        <w:rPr>
          <w:rFonts w:ascii="宋体" w:eastAsia="宋体" w:hAnsi="宋体" w:cs="宋体" w:hint="eastAsia"/>
          <w:color w:val="000000"/>
          <w:kern w:val="0"/>
          <w:szCs w:val="21"/>
        </w:rPr>
        <w:t>熟练</w:t>
      </w:r>
      <w:r w:rsidRPr="00F0490F">
        <w:rPr>
          <w:rFonts w:ascii="宋体" w:eastAsia="宋体" w:hAnsi="宋体" w:cs="宋体" w:hint="eastAsia"/>
          <w:color w:val="000000"/>
          <w:kern w:val="0"/>
          <w:szCs w:val="21"/>
        </w:rPr>
        <w:t>掌握</w:t>
      </w:r>
      <w:r w:rsidR="00AB4B55">
        <w:rPr>
          <w:rFonts w:ascii="宋体" w:eastAsia="宋体" w:hAnsi="宋体" w:cs="宋体" w:hint="eastAsia"/>
          <w:color w:val="000000"/>
          <w:kern w:val="0"/>
          <w:szCs w:val="21"/>
        </w:rPr>
        <w:t>交通运输业投融资过程中需要遵循的政策法规。</w:t>
      </w:r>
    </w:p>
    <w:p w:rsidR="00F0490F" w:rsidRPr="00F0490F" w:rsidRDefault="00F0490F" w:rsidP="00F0490F">
      <w:pPr>
        <w:snapToGrid w:val="0"/>
        <w:spacing w:line="300" w:lineRule="auto"/>
        <w:rPr>
          <w:rFonts w:ascii="宋体" w:eastAsia="宋体" w:hAnsi="宋体" w:cs="宋体"/>
          <w:color w:val="000000"/>
          <w:kern w:val="0"/>
          <w:szCs w:val="21"/>
        </w:rPr>
      </w:pPr>
      <w:r w:rsidRPr="00F0490F">
        <w:rPr>
          <w:rFonts w:ascii="宋体" w:eastAsia="宋体" w:hAnsi="宋体" w:cs="宋体" w:hint="eastAsia"/>
          <w:color w:val="000000"/>
          <w:kern w:val="0"/>
          <w:szCs w:val="21"/>
        </w:rPr>
        <w:tab/>
      </w:r>
      <w:r w:rsidR="00AB4B55">
        <w:rPr>
          <w:rFonts w:ascii="宋体" w:eastAsia="宋体" w:hAnsi="宋体" w:cs="宋体" w:hint="eastAsia"/>
          <w:color w:val="000000"/>
          <w:kern w:val="0"/>
          <w:szCs w:val="21"/>
        </w:rPr>
        <w:t>深入了解交通运输业的投资特性和资本运作政策。</w:t>
      </w:r>
    </w:p>
    <w:p w:rsidR="00687C83" w:rsidRPr="00F0490F" w:rsidRDefault="00687C83" w:rsidP="00687C83">
      <w:pPr>
        <w:snapToGrid w:val="0"/>
        <w:spacing w:line="300" w:lineRule="auto"/>
        <w:ind w:firstLineChars="200" w:firstLine="480"/>
        <w:rPr>
          <w:rFonts w:ascii="宋体" w:hAnsi="宋体"/>
          <w:sz w:val="24"/>
        </w:rPr>
      </w:pPr>
    </w:p>
    <w:p w:rsidR="00687C83" w:rsidRPr="000D3648" w:rsidRDefault="00687C83" w:rsidP="006A5A74">
      <w:pPr>
        <w:widowControl/>
        <w:spacing w:beforeLines="50" w:afterLines="50"/>
        <w:ind w:firstLineChars="200" w:firstLine="482"/>
        <w:jc w:val="left"/>
        <w:rPr>
          <w:rFonts w:ascii="黑体" w:eastAsia="黑体" w:hAnsi="黑体" w:cs="Times New Roman"/>
          <w:b/>
          <w:sz w:val="24"/>
          <w:szCs w:val="24"/>
        </w:rPr>
      </w:pPr>
      <w:r w:rsidRPr="000D3648">
        <w:rPr>
          <w:rFonts w:ascii="黑体" w:eastAsia="黑体" w:hAnsi="黑体" w:cs="Times New Roman" w:hint="eastAsia"/>
          <w:b/>
          <w:sz w:val="24"/>
          <w:szCs w:val="24"/>
        </w:rPr>
        <w:t>第四章</w:t>
      </w:r>
      <w:r w:rsidRPr="000D3648">
        <w:rPr>
          <w:rFonts w:ascii="黑体" w:eastAsia="黑体" w:hAnsi="黑体" w:cs="Times New Roman"/>
          <w:b/>
          <w:sz w:val="24"/>
          <w:szCs w:val="24"/>
        </w:rPr>
        <w:t xml:space="preserve">  </w:t>
      </w:r>
      <w:r w:rsidR="00AB4B55">
        <w:rPr>
          <w:rFonts w:ascii="黑体" w:eastAsia="黑体" w:hAnsi="黑体" w:cs="Times New Roman" w:hint="eastAsia"/>
          <w:b/>
          <w:sz w:val="24"/>
          <w:szCs w:val="24"/>
        </w:rPr>
        <w:t>交通环境政策</w:t>
      </w:r>
    </w:p>
    <w:p w:rsidR="00687C83" w:rsidRPr="000D3648" w:rsidRDefault="000D3648"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687C83" w:rsidRPr="004B1E27" w:rsidRDefault="00687C83" w:rsidP="00687C83">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ab/>
        <w:t>（1）</w:t>
      </w:r>
      <w:r w:rsidR="00AB4B55">
        <w:rPr>
          <w:rFonts w:ascii="宋体" w:eastAsia="宋体" w:hAnsi="宋体" w:cs="宋体" w:hint="eastAsia"/>
          <w:color w:val="000000"/>
          <w:kern w:val="0"/>
          <w:szCs w:val="21"/>
        </w:rPr>
        <w:t>理解可持续的交通环境政策和交通能源政策；</w:t>
      </w:r>
    </w:p>
    <w:p w:rsidR="00687C83" w:rsidRPr="004B1E27" w:rsidRDefault="00687C83" w:rsidP="00687C83">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ab/>
        <w:t>（2）</w:t>
      </w:r>
      <w:r w:rsidR="00AB4B55">
        <w:rPr>
          <w:rFonts w:ascii="宋体" w:eastAsia="宋体" w:hAnsi="宋体" w:cs="宋体" w:hint="eastAsia"/>
          <w:color w:val="000000"/>
          <w:kern w:val="0"/>
          <w:szCs w:val="21"/>
        </w:rPr>
        <w:t>了解我国应采取的交通用地政策，交通大气污染的防治政策</w:t>
      </w:r>
      <w:r w:rsidR="008E062B">
        <w:rPr>
          <w:rFonts w:ascii="宋体" w:eastAsia="宋体" w:hAnsi="宋体" w:cs="宋体" w:hint="eastAsia"/>
          <w:color w:val="000000"/>
          <w:kern w:val="0"/>
          <w:szCs w:val="21"/>
        </w:rPr>
        <w:t>；</w:t>
      </w:r>
    </w:p>
    <w:p w:rsidR="00687C83" w:rsidRDefault="00687C83" w:rsidP="00687C83">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ab/>
        <w:t>（3）</w:t>
      </w:r>
      <w:r w:rsidR="00AB4B55">
        <w:rPr>
          <w:rFonts w:ascii="宋体" w:eastAsia="宋体" w:hAnsi="宋体" w:cs="宋体" w:hint="eastAsia"/>
          <w:color w:val="000000"/>
          <w:kern w:val="0"/>
          <w:szCs w:val="21"/>
        </w:rPr>
        <w:t>掌握我国用采取的控制水污染，节约水资源政策以及控制交通噪声的政策。</w:t>
      </w:r>
    </w:p>
    <w:p w:rsidR="00687C83" w:rsidRPr="000D3648" w:rsidRDefault="000D3648"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0D3648">
        <w:rPr>
          <w:rFonts w:ascii="宋体" w:eastAsia="宋体" w:hAnsi="宋体" w:cs="TimesNewRomanPSMT" w:hint="eastAsia"/>
          <w:color w:val="000000"/>
          <w:kern w:val="0"/>
          <w:szCs w:val="21"/>
        </w:rPr>
        <w:t>重难点</w:t>
      </w:r>
    </w:p>
    <w:p w:rsidR="00687C83" w:rsidRPr="004B1E27" w:rsidRDefault="00687C83" w:rsidP="00687C83">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ab/>
        <w:t>（1）</w:t>
      </w:r>
      <w:r w:rsidR="00AB4B55">
        <w:rPr>
          <w:rFonts w:ascii="宋体" w:eastAsia="宋体" w:hAnsi="宋体" w:cs="宋体" w:hint="eastAsia"/>
          <w:color w:val="000000"/>
          <w:kern w:val="0"/>
          <w:szCs w:val="21"/>
        </w:rPr>
        <w:t>可持续交通的涵义和特征</w:t>
      </w:r>
      <w:r w:rsidR="008E062B">
        <w:rPr>
          <w:rFonts w:ascii="宋体" w:eastAsia="宋体" w:hAnsi="宋体" w:cs="宋体" w:hint="eastAsia"/>
          <w:color w:val="000000"/>
          <w:kern w:val="0"/>
          <w:szCs w:val="21"/>
        </w:rPr>
        <w:t>；</w:t>
      </w:r>
    </w:p>
    <w:p w:rsidR="00687C83" w:rsidRPr="004B1E27" w:rsidRDefault="00687C83" w:rsidP="00687C83">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ab/>
        <w:t>（2）</w:t>
      </w:r>
      <w:r w:rsidR="00AB4B55">
        <w:rPr>
          <w:rFonts w:ascii="宋体" w:eastAsia="宋体" w:hAnsi="宋体" w:cs="宋体" w:hint="eastAsia"/>
          <w:color w:val="000000"/>
          <w:kern w:val="0"/>
          <w:szCs w:val="21"/>
        </w:rPr>
        <w:t>可持续交通运输政策的定义，分类和具体形式</w:t>
      </w:r>
      <w:r w:rsidR="008E062B">
        <w:rPr>
          <w:rFonts w:ascii="宋体" w:eastAsia="宋体" w:hAnsi="宋体" w:cs="宋体" w:hint="eastAsia"/>
          <w:color w:val="000000"/>
          <w:kern w:val="0"/>
          <w:szCs w:val="21"/>
        </w:rPr>
        <w:t>；</w:t>
      </w:r>
    </w:p>
    <w:p w:rsidR="00687C83" w:rsidRPr="004B1E27" w:rsidRDefault="00687C83" w:rsidP="00687C83">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ab/>
        <w:t>（3）</w:t>
      </w:r>
      <w:r w:rsidR="00AB4B55">
        <w:rPr>
          <w:rFonts w:ascii="宋体" w:eastAsia="宋体" w:hAnsi="宋体" w:cs="宋体" w:hint="eastAsia"/>
          <w:color w:val="000000"/>
          <w:kern w:val="0"/>
          <w:szCs w:val="21"/>
        </w:rPr>
        <w:t>可持续的交通环境和能源政策。</w:t>
      </w:r>
    </w:p>
    <w:p w:rsidR="004B1E27" w:rsidRPr="000D3648" w:rsidRDefault="004B1E27"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0D3648">
        <w:rPr>
          <w:rFonts w:ascii="宋体" w:eastAsia="宋体" w:hAnsi="宋体" w:cs="TimesNewRomanPSMT" w:hint="eastAsia"/>
          <w:color w:val="000000"/>
          <w:kern w:val="0"/>
          <w:szCs w:val="21"/>
        </w:rPr>
        <w:t>教学内容</w:t>
      </w:r>
    </w:p>
    <w:p w:rsidR="004B1E27" w:rsidRPr="004B1E27" w:rsidRDefault="004B1E27" w:rsidP="004B1E27">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（1）</w:t>
      </w:r>
      <w:r w:rsidR="00AB4B55">
        <w:rPr>
          <w:rFonts w:ascii="宋体" w:eastAsia="宋体" w:hAnsi="宋体" w:cs="宋体" w:hint="eastAsia"/>
          <w:color w:val="000000"/>
          <w:kern w:val="0"/>
          <w:szCs w:val="21"/>
        </w:rPr>
        <w:t>了解交通运输与环境的关系</w:t>
      </w:r>
      <w:r w:rsidR="008E062B">
        <w:rPr>
          <w:rFonts w:ascii="宋体" w:eastAsia="宋体" w:hAnsi="宋体" w:cs="宋体" w:hint="eastAsia"/>
          <w:color w:val="000000"/>
          <w:kern w:val="0"/>
          <w:szCs w:val="21"/>
        </w:rPr>
        <w:t>；</w:t>
      </w:r>
    </w:p>
    <w:p w:rsidR="004B1E27" w:rsidRDefault="004B1E27" w:rsidP="004B1E27">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（2）</w:t>
      </w:r>
      <w:r w:rsidR="00AB4B55">
        <w:rPr>
          <w:rFonts w:ascii="宋体" w:eastAsia="宋体" w:hAnsi="宋体" w:cs="宋体" w:hint="eastAsia"/>
          <w:color w:val="000000"/>
          <w:kern w:val="0"/>
          <w:szCs w:val="21"/>
        </w:rPr>
        <w:t>了解城市交通的能源问题及其对策</w:t>
      </w:r>
      <w:r w:rsidR="008E062B">
        <w:rPr>
          <w:rFonts w:ascii="宋体" w:eastAsia="宋体" w:hAnsi="宋体" w:cs="宋体" w:hint="eastAsia"/>
          <w:color w:val="000000"/>
          <w:kern w:val="0"/>
          <w:szCs w:val="21"/>
        </w:rPr>
        <w:t>；</w:t>
      </w:r>
    </w:p>
    <w:p w:rsidR="002205F9" w:rsidRDefault="002205F9" w:rsidP="004B1E27">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3</w:t>
      </w:r>
      <w:r w:rsidR="00AB4B55">
        <w:rPr>
          <w:rFonts w:ascii="宋体" w:eastAsia="宋体" w:hAnsi="宋体" w:cs="宋体" w:hint="eastAsia"/>
          <w:color w:val="000000"/>
          <w:kern w:val="0"/>
          <w:szCs w:val="21"/>
        </w:rPr>
        <w:t>）了解交通与大气，水污染与噪声的关系</w:t>
      </w:r>
      <w:r w:rsidR="008E062B">
        <w:rPr>
          <w:rFonts w:ascii="宋体" w:eastAsia="宋体" w:hAnsi="宋体" w:cs="宋体" w:hint="eastAsia"/>
          <w:color w:val="000000"/>
          <w:kern w:val="0"/>
          <w:szCs w:val="21"/>
        </w:rPr>
        <w:t>；</w:t>
      </w:r>
    </w:p>
    <w:p w:rsidR="002205F9" w:rsidRDefault="002205F9" w:rsidP="00FA15FF">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4）</w:t>
      </w:r>
      <w:r w:rsidR="00AB4B55">
        <w:rPr>
          <w:rFonts w:ascii="宋体" w:eastAsia="宋体" w:hAnsi="宋体" w:cs="宋体" w:hint="eastAsia"/>
          <w:color w:val="000000"/>
          <w:kern w:val="0"/>
          <w:szCs w:val="21"/>
        </w:rPr>
        <w:t>可持续交通的涵义以及在交通运输政策的体现</w:t>
      </w:r>
      <w:r w:rsidR="008E062B">
        <w:rPr>
          <w:rFonts w:ascii="宋体" w:eastAsia="宋体" w:hAnsi="宋体" w:cs="宋体" w:hint="eastAsia"/>
          <w:color w:val="000000"/>
          <w:kern w:val="0"/>
          <w:szCs w:val="21"/>
        </w:rPr>
        <w:t>；</w:t>
      </w:r>
    </w:p>
    <w:p w:rsidR="002205F9" w:rsidRPr="002205F9" w:rsidRDefault="002205F9" w:rsidP="00FA15FF">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5）</w:t>
      </w:r>
      <w:r w:rsidR="00AB4B55">
        <w:rPr>
          <w:rFonts w:ascii="宋体" w:eastAsia="宋体" w:hAnsi="宋体" w:cs="宋体" w:hint="eastAsia"/>
          <w:color w:val="000000"/>
          <w:kern w:val="0"/>
          <w:szCs w:val="21"/>
        </w:rPr>
        <w:t>基于环境和能源的交通可持续法规与政策</w:t>
      </w:r>
      <w:r w:rsidR="008E062B">
        <w:rPr>
          <w:rFonts w:ascii="宋体" w:eastAsia="宋体" w:hAnsi="宋体" w:cs="宋体" w:hint="eastAsia"/>
          <w:color w:val="000000"/>
          <w:kern w:val="0"/>
          <w:szCs w:val="21"/>
        </w:rPr>
        <w:t>。</w:t>
      </w:r>
    </w:p>
    <w:p w:rsidR="004B1E27" w:rsidRDefault="004B1E27" w:rsidP="006A5A7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B1E27" w:rsidRPr="006E7644" w:rsidRDefault="004B1E27" w:rsidP="004B1E27">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r w:rsidR="00D41ED2">
        <w:rPr>
          <w:rFonts w:ascii="宋体" w:eastAsia="宋体" w:hAnsi="宋体" w:cs="宋体" w:hint="eastAsia"/>
          <w:color w:val="000000"/>
          <w:kern w:val="0"/>
          <w:szCs w:val="21"/>
        </w:rPr>
        <w:t>案例</w:t>
      </w:r>
      <w:r w:rsidR="00AB4B55">
        <w:rPr>
          <w:rFonts w:ascii="宋体" w:eastAsia="宋体" w:hAnsi="宋体" w:cs="宋体" w:hint="eastAsia"/>
          <w:color w:val="000000"/>
          <w:kern w:val="0"/>
          <w:szCs w:val="21"/>
        </w:rPr>
        <w:t>分析</w:t>
      </w:r>
      <w:r>
        <w:rPr>
          <w:rFonts w:ascii="宋体" w:eastAsia="宋体" w:hAnsi="宋体" w:cs="宋体" w:hint="eastAsia"/>
          <w:color w:val="000000"/>
          <w:kern w:val="0"/>
          <w:szCs w:val="21"/>
        </w:rPr>
        <w:t>。</w:t>
      </w:r>
    </w:p>
    <w:p w:rsidR="004B1E27" w:rsidRPr="00313A87" w:rsidRDefault="004B1E27" w:rsidP="006A5A7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B1E27" w:rsidRPr="004B1E27" w:rsidRDefault="004B1E27" w:rsidP="004B1E2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熟悉</w:t>
      </w:r>
      <w:r w:rsidR="00AB4B55">
        <w:rPr>
          <w:rFonts w:ascii="宋体" w:eastAsia="宋体" w:hAnsi="宋体" w:cs="宋体" w:hint="eastAsia"/>
          <w:color w:val="000000"/>
          <w:kern w:val="0"/>
          <w:szCs w:val="21"/>
        </w:rPr>
        <w:t>可持续交通的涵义和表现</w:t>
      </w:r>
      <w:r w:rsidR="008E062B">
        <w:rPr>
          <w:rFonts w:ascii="宋体" w:eastAsia="宋体" w:hAnsi="宋体" w:cs="宋体" w:hint="eastAsia"/>
          <w:color w:val="000000"/>
          <w:kern w:val="0"/>
          <w:szCs w:val="21"/>
        </w:rPr>
        <w:t>；</w:t>
      </w:r>
    </w:p>
    <w:p w:rsidR="004B1E27" w:rsidRPr="004B1E27" w:rsidRDefault="004B1E27" w:rsidP="004B1E27">
      <w:pPr>
        <w:snapToGrid w:val="0"/>
        <w:spacing w:line="300" w:lineRule="auto"/>
        <w:rPr>
          <w:rFonts w:ascii="宋体" w:eastAsia="宋体" w:hAnsi="宋体" w:cs="宋体"/>
          <w:color w:val="000000"/>
          <w:kern w:val="0"/>
          <w:szCs w:val="21"/>
        </w:rPr>
      </w:pPr>
      <w:r w:rsidRPr="004B1E27">
        <w:rPr>
          <w:rFonts w:ascii="宋体" w:eastAsia="宋体" w:hAnsi="宋体" w:cs="宋体" w:hint="eastAsia"/>
          <w:color w:val="000000"/>
          <w:kern w:val="0"/>
          <w:szCs w:val="21"/>
        </w:rPr>
        <w:tab/>
      </w:r>
      <w:r w:rsidR="00AB4B55">
        <w:rPr>
          <w:rFonts w:ascii="宋体" w:eastAsia="宋体" w:hAnsi="宋体" w:cs="宋体" w:hint="eastAsia"/>
          <w:color w:val="000000"/>
          <w:kern w:val="0"/>
          <w:szCs w:val="21"/>
        </w:rPr>
        <w:t>了解基于环境和能源的可持续交通政策和法规</w:t>
      </w:r>
      <w:r w:rsidR="008E062B">
        <w:rPr>
          <w:rFonts w:ascii="宋体" w:eastAsia="宋体" w:hAnsi="宋体" w:cs="宋体" w:hint="eastAsia"/>
          <w:color w:val="000000"/>
          <w:kern w:val="0"/>
          <w:szCs w:val="21"/>
        </w:rPr>
        <w:t>。</w:t>
      </w:r>
    </w:p>
    <w:p w:rsidR="00FA15FF" w:rsidRPr="00FA15FF" w:rsidRDefault="00FA15FF" w:rsidP="00FA15FF">
      <w:pPr>
        <w:snapToGrid w:val="0"/>
        <w:spacing w:line="300" w:lineRule="auto"/>
        <w:ind w:firstLine="405"/>
        <w:rPr>
          <w:rFonts w:ascii="宋体" w:eastAsia="宋体" w:hAnsi="宋体" w:cs="宋体"/>
          <w:color w:val="000000"/>
          <w:kern w:val="0"/>
          <w:szCs w:val="21"/>
        </w:rPr>
      </w:pPr>
    </w:p>
    <w:p w:rsidR="00687C83" w:rsidRPr="00773ACF" w:rsidRDefault="00687C83" w:rsidP="006A5A74">
      <w:pPr>
        <w:widowControl/>
        <w:spacing w:beforeLines="50" w:afterLines="50"/>
        <w:ind w:firstLineChars="200" w:firstLine="482"/>
        <w:jc w:val="left"/>
        <w:rPr>
          <w:rFonts w:ascii="黑体" w:eastAsia="黑体" w:hAnsi="黑体" w:cs="Times New Roman"/>
          <w:b/>
          <w:sz w:val="24"/>
          <w:szCs w:val="24"/>
        </w:rPr>
      </w:pPr>
      <w:r w:rsidRPr="00773ACF">
        <w:rPr>
          <w:rFonts w:ascii="黑体" w:eastAsia="黑体" w:hAnsi="黑体" w:cs="Times New Roman" w:hint="eastAsia"/>
          <w:b/>
          <w:sz w:val="24"/>
          <w:szCs w:val="24"/>
        </w:rPr>
        <w:t>第五章</w:t>
      </w:r>
      <w:r w:rsidRPr="00773ACF">
        <w:rPr>
          <w:rFonts w:ascii="黑体" w:eastAsia="黑体" w:hAnsi="黑体" w:cs="Times New Roman"/>
          <w:b/>
          <w:sz w:val="24"/>
          <w:szCs w:val="24"/>
        </w:rPr>
        <w:t xml:space="preserve">  </w:t>
      </w:r>
      <w:r w:rsidR="00132711">
        <w:rPr>
          <w:rFonts w:ascii="黑体" w:eastAsia="黑体" w:hAnsi="黑体" w:cs="Times New Roman"/>
          <w:b/>
          <w:sz w:val="24"/>
          <w:szCs w:val="24"/>
        </w:rPr>
        <w:t>交通发展政策</w:t>
      </w:r>
    </w:p>
    <w:p w:rsidR="00687C83" w:rsidRPr="00773ACF" w:rsidRDefault="00773ACF"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687C83" w:rsidRPr="00773ACF" w:rsidRDefault="00687C83" w:rsidP="00687C83">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ab/>
        <w:t>（1）</w:t>
      </w:r>
      <w:r w:rsidR="00132711">
        <w:rPr>
          <w:rFonts w:ascii="宋体" w:eastAsia="宋体" w:hAnsi="宋体" w:cs="宋体" w:hint="eastAsia"/>
          <w:color w:val="000000"/>
          <w:kern w:val="0"/>
          <w:szCs w:val="21"/>
        </w:rPr>
        <w:t>了解交通管理的基本原则</w:t>
      </w:r>
      <w:r w:rsidR="008E062B">
        <w:rPr>
          <w:rFonts w:ascii="宋体" w:eastAsia="宋体" w:hAnsi="宋体" w:cs="宋体" w:hint="eastAsia"/>
          <w:color w:val="000000"/>
          <w:kern w:val="0"/>
          <w:szCs w:val="21"/>
        </w:rPr>
        <w:t>；</w:t>
      </w:r>
    </w:p>
    <w:p w:rsidR="00687C83" w:rsidRPr="00773ACF" w:rsidRDefault="00687C83" w:rsidP="00773ACF">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ab/>
        <w:t>（2）</w:t>
      </w:r>
      <w:r w:rsidR="00B456C0">
        <w:rPr>
          <w:rFonts w:ascii="宋体" w:eastAsia="宋体" w:hAnsi="宋体" w:cs="宋体" w:hint="eastAsia"/>
          <w:color w:val="000000"/>
          <w:kern w:val="0"/>
          <w:szCs w:val="21"/>
        </w:rPr>
        <w:t>了解交通运输业相关科技政策</w:t>
      </w:r>
      <w:r w:rsidR="008E062B">
        <w:rPr>
          <w:rFonts w:ascii="宋体" w:eastAsia="宋体" w:hAnsi="宋体" w:cs="宋体" w:hint="eastAsia"/>
          <w:color w:val="000000"/>
          <w:kern w:val="0"/>
          <w:szCs w:val="21"/>
        </w:rPr>
        <w:t>；</w:t>
      </w:r>
    </w:p>
    <w:p w:rsidR="00687C83" w:rsidRPr="00773ACF" w:rsidRDefault="00687C83" w:rsidP="00687C83">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ab/>
        <w:t>（3）</w:t>
      </w:r>
      <w:r w:rsidR="00B456C0">
        <w:rPr>
          <w:rFonts w:ascii="宋体" w:eastAsia="宋体" w:hAnsi="宋体" w:cs="宋体" w:hint="eastAsia"/>
          <w:color w:val="000000"/>
          <w:kern w:val="0"/>
          <w:szCs w:val="21"/>
        </w:rPr>
        <w:t>掌握加快交通运输业向现代物流拓展的政策</w:t>
      </w:r>
      <w:r w:rsidRPr="00773ACF">
        <w:rPr>
          <w:rFonts w:ascii="宋体" w:eastAsia="宋体" w:hAnsi="宋体" w:cs="宋体" w:hint="eastAsia"/>
          <w:color w:val="000000"/>
          <w:kern w:val="0"/>
          <w:szCs w:val="21"/>
        </w:rPr>
        <w:t>。</w:t>
      </w:r>
    </w:p>
    <w:p w:rsidR="00687C83" w:rsidRPr="00773ACF" w:rsidRDefault="00773ACF"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2.教学</w:t>
      </w:r>
      <w:r w:rsidR="00687C83" w:rsidRPr="00773ACF">
        <w:rPr>
          <w:rFonts w:ascii="宋体" w:eastAsia="宋体" w:hAnsi="宋体" w:cs="TimesNewRomanPSMT" w:hint="eastAsia"/>
          <w:color w:val="000000"/>
          <w:kern w:val="0"/>
          <w:szCs w:val="21"/>
        </w:rPr>
        <w:t>重难点</w:t>
      </w:r>
    </w:p>
    <w:p w:rsidR="00687C83" w:rsidRPr="00773ACF" w:rsidRDefault="00687C83" w:rsidP="00687C83">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ab/>
        <w:t>（1）</w:t>
      </w:r>
      <w:r w:rsidR="00B456C0">
        <w:rPr>
          <w:rFonts w:ascii="宋体" w:eastAsia="宋体" w:hAnsi="宋体" w:cs="宋体" w:hint="eastAsia"/>
          <w:color w:val="000000"/>
          <w:kern w:val="0"/>
          <w:szCs w:val="21"/>
        </w:rPr>
        <w:t>我国交通科技政策</w:t>
      </w:r>
      <w:r w:rsidR="008E062B">
        <w:rPr>
          <w:rFonts w:ascii="宋体" w:eastAsia="宋体" w:hAnsi="宋体" w:cs="宋体" w:hint="eastAsia"/>
          <w:color w:val="000000"/>
          <w:kern w:val="0"/>
          <w:szCs w:val="21"/>
        </w:rPr>
        <w:t>；</w:t>
      </w:r>
    </w:p>
    <w:p w:rsidR="00687C83" w:rsidRPr="00773ACF" w:rsidRDefault="00687C83" w:rsidP="00687C83">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ab/>
        <w:t>（2）</w:t>
      </w:r>
      <w:r w:rsidR="00B456C0">
        <w:rPr>
          <w:rFonts w:ascii="宋体" w:eastAsia="宋体" w:hAnsi="宋体" w:cs="宋体" w:hint="eastAsia"/>
          <w:color w:val="000000"/>
          <w:kern w:val="0"/>
          <w:szCs w:val="21"/>
        </w:rPr>
        <w:t>新科技技术在交通中的运用及其存在问题。</w:t>
      </w:r>
    </w:p>
    <w:p w:rsidR="00773ACF" w:rsidRPr="00773ACF" w:rsidRDefault="00773ACF"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773ACF">
        <w:rPr>
          <w:rFonts w:ascii="宋体" w:eastAsia="宋体" w:hAnsi="宋体" w:cs="TimesNewRomanPSMT" w:hint="eastAsia"/>
          <w:color w:val="000000"/>
          <w:kern w:val="0"/>
          <w:szCs w:val="21"/>
        </w:rPr>
        <w:t>教学内容</w:t>
      </w:r>
    </w:p>
    <w:p w:rsidR="00773ACF" w:rsidRPr="00773ACF" w:rsidRDefault="00773ACF" w:rsidP="00773AC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773ACF">
        <w:rPr>
          <w:rFonts w:ascii="宋体" w:eastAsia="宋体" w:hAnsi="宋体" w:cs="宋体" w:hint="eastAsia"/>
          <w:color w:val="000000"/>
          <w:kern w:val="0"/>
          <w:szCs w:val="21"/>
        </w:rPr>
        <w:t>（1）</w:t>
      </w:r>
      <w:r w:rsidR="00132711">
        <w:rPr>
          <w:rFonts w:ascii="宋体" w:eastAsia="宋体" w:hAnsi="宋体" w:cs="宋体" w:hint="eastAsia"/>
          <w:color w:val="000000"/>
          <w:kern w:val="0"/>
          <w:szCs w:val="21"/>
        </w:rPr>
        <w:t>传统交通运输业的发展方向</w:t>
      </w:r>
      <w:r w:rsidR="008E062B">
        <w:rPr>
          <w:rFonts w:ascii="宋体" w:eastAsia="宋体" w:hAnsi="宋体" w:cs="宋体" w:hint="eastAsia"/>
          <w:color w:val="000000"/>
          <w:kern w:val="0"/>
          <w:szCs w:val="21"/>
        </w:rPr>
        <w:t>；</w:t>
      </w:r>
    </w:p>
    <w:p w:rsidR="00773ACF" w:rsidRDefault="00773ACF" w:rsidP="00773AC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773ACF">
        <w:rPr>
          <w:rFonts w:ascii="宋体" w:eastAsia="宋体" w:hAnsi="宋体" w:cs="宋体" w:hint="eastAsia"/>
          <w:color w:val="000000"/>
          <w:kern w:val="0"/>
          <w:szCs w:val="21"/>
        </w:rPr>
        <w:t>（2）</w:t>
      </w:r>
      <w:r w:rsidR="00132711">
        <w:rPr>
          <w:rFonts w:ascii="宋体" w:eastAsia="宋体" w:hAnsi="宋体" w:cs="宋体" w:hint="eastAsia"/>
          <w:color w:val="000000"/>
          <w:kern w:val="0"/>
          <w:szCs w:val="21"/>
        </w:rPr>
        <w:t>GIS，GPS，ITS，纳米技术</w:t>
      </w:r>
      <w:r w:rsidR="00B456C0">
        <w:rPr>
          <w:rFonts w:ascii="宋体" w:eastAsia="宋体" w:hAnsi="宋体" w:cs="宋体" w:hint="eastAsia"/>
          <w:color w:val="000000"/>
          <w:kern w:val="0"/>
          <w:szCs w:val="21"/>
        </w:rPr>
        <w:t>，蓝牙技术在交通运输上的应用</w:t>
      </w:r>
      <w:r w:rsidR="008E062B">
        <w:rPr>
          <w:rFonts w:ascii="宋体" w:eastAsia="宋体" w:hAnsi="宋体" w:cs="宋体" w:hint="eastAsia"/>
          <w:color w:val="000000"/>
          <w:kern w:val="0"/>
          <w:szCs w:val="21"/>
        </w:rPr>
        <w:t>；</w:t>
      </w:r>
    </w:p>
    <w:p w:rsidR="00142F8D" w:rsidRPr="00773ACF" w:rsidRDefault="002205F9" w:rsidP="00142F8D">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w:t>
      </w:r>
      <w:r>
        <w:rPr>
          <w:rFonts w:ascii="宋体" w:eastAsia="宋体" w:hAnsi="宋体" w:cs="宋体" w:hint="eastAsia"/>
          <w:color w:val="000000"/>
          <w:kern w:val="0"/>
          <w:szCs w:val="21"/>
        </w:rPr>
        <w:t>3</w:t>
      </w:r>
      <w:r w:rsidR="00B456C0">
        <w:rPr>
          <w:rFonts w:ascii="宋体" w:eastAsia="宋体" w:hAnsi="宋体" w:cs="宋体"/>
          <w:color w:val="000000"/>
          <w:kern w:val="0"/>
          <w:szCs w:val="21"/>
        </w:rPr>
        <w:t>）</w:t>
      </w:r>
      <w:r w:rsidR="00B456C0">
        <w:rPr>
          <w:rFonts w:ascii="宋体" w:eastAsia="宋体" w:hAnsi="宋体" w:cs="宋体" w:hint="eastAsia"/>
          <w:color w:val="000000"/>
          <w:kern w:val="0"/>
          <w:szCs w:val="21"/>
        </w:rPr>
        <w:t>我国交通运输业人力资源管理现状</w:t>
      </w:r>
      <w:r w:rsidR="008E062B">
        <w:rPr>
          <w:rFonts w:ascii="宋体" w:eastAsia="宋体" w:hAnsi="宋体" w:cs="宋体" w:hint="eastAsia"/>
          <w:color w:val="000000"/>
          <w:kern w:val="0"/>
          <w:szCs w:val="21"/>
        </w:rPr>
        <w:t>。</w:t>
      </w:r>
    </w:p>
    <w:p w:rsidR="00773ACF" w:rsidRDefault="00773ACF" w:rsidP="006A5A7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773ACF" w:rsidRPr="006E7644" w:rsidRDefault="00773ACF" w:rsidP="00773ACF">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sidR="002205F9">
        <w:rPr>
          <w:rFonts w:ascii="宋体" w:eastAsia="宋体" w:hAnsi="宋体" w:cs="宋体" w:hint="eastAsia"/>
          <w:color w:val="000000"/>
          <w:kern w:val="0"/>
          <w:szCs w:val="21"/>
        </w:rPr>
        <w:t>与习题库</w:t>
      </w:r>
      <w:r>
        <w:rPr>
          <w:rFonts w:ascii="宋体" w:eastAsia="宋体" w:hAnsi="宋体" w:cs="宋体" w:hint="eastAsia"/>
          <w:color w:val="000000"/>
          <w:kern w:val="0"/>
          <w:szCs w:val="21"/>
        </w:rPr>
        <w:t>。</w:t>
      </w:r>
    </w:p>
    <w:p w:rsidR="00773ACF" w:rsidRPr="00313A87" w:rsidRDefault="00773ACF" w:rsidP="006A5A7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773ACF" w:rsidRPr="00773ACF" w:rsidRDefault="00773ACF" w:rsidP="00773ACF">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ab/>
      </w:r>
      <w:r w:rsidR="00B456C0">
        <w:rPr>
          <w:rFonts w:ascii="宋体" w:eastAsia="宋体" w:hAnsi="宋体" w:cs="宋体" w:hint="eastAsia"/>
          <w:color w:val="000000"/>
          <w:kern w:val="0"/>
          <w:szCs w:val="21"/>
        </w:rPr>
        <w:t>了解交通科技政策</w:t>
      </w:r>
      <w:r w:rsidR="008E062B">
        <w:rPr>
          <w:rFonts w:ascii="宋体" w:eastAsia="宋体" w:hAnsi="宋体" w:cs="宋体" w:hint="eastAsia"/>
          <w:color w:val="000000"/>
          <w:kern w:val="0"/>
          <w:szCs w:val="21"/>
        </w:rPr>
        <w:t>；</w:t>
      </w:r>
    </w:p>
    <w:p w:rsidR="00142F8D" w:rsidRPr="00142F8D" w:rsidRDefault="00B456C0" w:rsidP="00132711">
      <w:pPr>
        <w:snapToGrid w:val="0"/>
        <w:spacing w:line="300" w:lineRule="auto"/>
        <w:ind w:firstLineChars="200" w:firstLine="420"/>
        <w:rPr>
          <w:rFonts w:ascii="宋体" w:hAnsi="宋体"/>
          <w:sz w:val="24"/>
        </w:rPr>
      </w:pPr>
      <w:r>
        <w:rPr>
          <w:rFonts w:ascii="宋体" w:eastAsia="宋体" w:hAnsi="宋体" w:cs="宋体"/>
          <w:color w:val="000000"/>
          <w:kern w:val="0"/>
          <w:szCs w:val="21"/>
        </w:rPr>
        <w:t>了解新技术对交通运输业的挑战</w:t>
      </w:r>
      <w:r w:rsidR="00132711">
        <w:rPr>
          <w:rFonts w:ascii="宋体" w:eastAsia="宋体" w:hAnsi="宋体" w:cs="宋体"/>
          <w:color w:val="000000"/>
          <w:kern w:val="0"/>
          <w:szCs w:val="21"/>
        </w:rPr>
        <w:t>。</w:t>
      </w:r>
    </w:p>
    <w:p w:rsidR="00687C83" w:rsidRPr="00C50347" w:rsidRDefault="00687C83" w:rsidP="006A5A74">
      <w:pPr>
        <w:widowControl/>
        <w:spacing w:beforeLines="50" w:afterLines="50"/>
        <w:ind w:firstLineChars="200" w:firstLine="482"/>
        <w:jc w:val="left"/>
        <w:rPr>
          <w:rFonts w:ascii="黑体" w:eastAsia="黑体" w:hAnsi="黑体" w:cs="Times New Roman"/>
          <w:b/>
          <w:sz w:val="24"/>
          <w:szCs w:val="24"/>
        </w:rPr>
      </w:pPr>
      <w:r w:rsidRPr="00C50347">
        <w:rPr>
          <w:rFonts w:ascii="黑体" w:eastAsia="黑体" w:hAnsi="黑体" w:cs="Times New Roman" w:hint="eastAsia"/>
          <w:b/>
          <w:sz w:val="24"/>
          <w:szCs w:val="24"/>
        </w:rPr>
        <w:t>第六章</w:t>
      </w:r>
      <w:r w:rsidRPr="00C50347">
        <w:rPr>
          <w:rFonts w:ascii="黑体" w:eastAsia="黑体" w:hAnsi="黑体" w:cs="Times New Roman"/>
          <w:b/>
          <w:sz w:val="24"/>
          <w:szCs w:val="24"/>
        </w:rPr>
        <w:t xml:space="preserve">  </w:t>
      </w:r>
      <w:r w:rsidR="00B456C0">
        <w:rPr>
          <w:rFonts w:ascii="黑体" w:eastAsia="黑体" w:hAnsi="黑体" w:cs="Times New Roman"/>
          <w:b/>
          <w:sz w:val="24"/>
          <w:szCs w:val="24"/>
        </w:rPr>
        <w:t>交通安全政策</w:t>
      </w:r>
    </w:p>
    <w:p w:rsidR="00687C83" w:rsidRPr="00C50347" w:rsidRDefault="00C50347"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687C83" w:rsidRPr="00C50347" w:rsidRDefault="00687C83" w:rsidP="00687C83">
      <w:pPr>
        <w:snapToGrid w:val="0"/>
        <w:spacing w:line="300" w:lineRule="auto"/>
        <w:rPr>
          <w:rFonts w:ascii="宋体" w:eastAsia="宋体" w:hAnsi="宋体" w:cs="宋体"/>
          <w:color w:val="000000"/>
          <w:kern w:val="0"/>
          <w:szCs w:val="21"/>
        </w:rPr>
      </w:pPr>
      <w:r w:rsidRPr="00C50347">
        <w:rPr>
          <w:rFonts w:ascii="宋体" w:eastAsia="宋体" w:hAnsi="宋体" w:cs="宋体" w:hint="eastAsia"/>
          <w:color w:val="000000"/>
          <w:kern w:val="0"/>
          <w:szCs w:val="21"/>
        </w:rPr>
        <w:tab/>
        <w:t>（1）</w:t>
      </w:r>
      <w:r w:rsidR="00142F8D">
        <w:rPr>
          <w:rFonts w:ascii="宋体" w:eastAsia="宋体" w:hAnsi="宋体" w:cs="宋体" w:hint="eastAsia"/>
          <w:color w:val="000000"/>
          <w:kern w:val="0"/>
          <w:szCs w:val="21"/>
        </w:rPr>
        <w:t>了解</w:t>
      </w:r>
      <w:r w:rsidR="00B456C0">
        <w:rPr>
          <w:rFonts w:ascii="宋体" w:eastAsia="宋体" w:hAnsi="宋体" w:cs="宋体" w:hint="eastAsia"/>
          <w:color w:val="000000"/>
          <w:kern w:val="0"/>
          <w:szCs w:val="21"/>
        </w:rPr>
        <w:t>国外交通安全与监督，交通事故的种类</w:t>
      </w:r>
      <w:r w:rsidR="008E062B">
        <w:rPr>
          <w:rFonts w:ascii="宋体" w:eastAsia="宋体" w:hAnsi="宋体" w:cs="宋体" w:hint="eastAsia"/>
          <w:color w:val="000000"/>
          <w:kern w:val="0"/>
          <w:szCs w:val="21"/>
        </w:rPr>
        <w:t>；</w:t>
      </w:r>
    </w:p>
    <w:p w:rsidR="00687C83" w:rsidRDefault="00687C83" w:rsidP="00687C83">
      <w:pPr>
        <w:snapToGrid w:val="0"/>
        <w:spacing w:line="300" w:lineRule="auto"/>
        <w:rPr>
          <w:rFonts w:ascii="宋体" w:eastAsia="宋体" w:hAnsi="宋体" w:cs="宋体"/>
          <w:color w:val="000000"/>
          <w:kern w:val="0"/>
          <w:szCs w:val="21"/>
        </w:rPr>
      </w:pPr>
      <w:r w:rsidRPr="00C50347">
        <w:rPr>
          <w:rFonts w:ascii="宋体" w:eastAsia="宋体" w:hAnsi="宋体" w:cs="宋体" w:hint="eastAsia"/>
          <w:color w:val="000000"/>
          <w:kern w:val="0"/>
          <w:szCs w:val="21"/>
        </w:rPr>
        <w:tab/>
        <w:t>（2）</w:t>
      </w:r>
      <w:r w:rsidR="00142F8D">
        <w:rPr>
          <w:rFonts w:ascii="宋体" w:eastAsia="宋体" w:hAnsi="宋体" w:cs="宋体" w:hint="eastAsia"/>
          <w:color w:val="000000"/>
          <w:kern w:val="0"/>
          <w:szCs w:val="21"/>
        </w:rPr>
        <w:t>了解</w:t>
      </w:r>
      <w:r w:rsidR="00B456C0">
        <w:rPr>
          <w:rFonts w:ascii="宋体" w:eastAsia="宋体" w:hAnsi="宋体" w:cs="宋体" w:hint="eastAsia"/>
          <w:color w:val="000000"/>
          <w:kern w:val="0"/>
          <w:szCs w:val="21"/>
        </w:rPr>
        <w:t>交通事故原因分析及对策</w:t>
      </w:r>
      <w:r w:rsidR="008E062B">
        <w:rPr>
          <w:rFonts w:ascii="宋体" w:eastAsia="宋体" w:hAnsi="宋体" w:cs="宋体" w:hint="eastAsia"/>
          <w:color w:val="000000"/>
          <w:kern w:val="0"/>
          <w:szCs w:val="21"/>
        </w:rPr>
        <w:t>；</w:t>
      </w:r>
    </w:p>
    <w:p w:rsidR="00142F8D" w:rsidRPr="00142F8D" w:rsidRDefault="00142F8D" w:rsidP="00687C83">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 xml:space="preserve">     （</w:t>
      </w:r>
      <w:r>
        <w:rPr>
          <w:rFonts w:ascii="宋体" w:eastAsia="宋体" w:hAnsi="宋体" w:cs="宋体" w:hint="eastAsia"/>
          <w:color w:val="000000"/>
          <w:kern w:val="0"/>
          <w:szCs w:val="21"/>
        </w:rPr>
        <w:t>3</w:t>
      </w:r>
      <w:r w:rsidR="00B456C0">
        <w:rPr>
          <w:rFonts w:ascii="宋体" w:eastAsia="宋体" w:hAnsi="宋体" w:cs="宋体" w:hint="eastAsia"/>
          <w:color w:val="000000"/>
          <w:kern w:val="0"/>
          <w:szCs w:val="21"/>
        </w:rPr>
        <w:t>）理解关于交通安全监督的政策建议</w:t>
      </w:r>
      <w:r w:rsidR="008E062B">
        <w:rPr>
          <w:rFonts w:ascii="宋体" w:eastAsia="宋体" w:hAnsi="宋体" w:cs="宋体" w:hint="eastAsia"/>
          <w:color w:val="000000"/>
          <w:kern w:val="0"/>
          <w:szCs w:val="21"/>
        </w:rPr>
        <w:t>。</w:t>
      </w:r>
    </w:p>
    <w:p w:rsidR="00687C83" w:rsidRPr="00C50347" w:rsidRDefault="00C50347"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C50347">
        <w:rPr>
          <w:rFonts w:ascii="宋体" w:eastAsia="宋体" w:hAnsi="宋体" w:cs="TimesNewRomanPSMT" w:hint="eastAsia"/>
          <w:color w:val="000000"/>
          <w:kern w:val="0"/>
          <w:szCs w:val="21"/>
        </w:rPr>
        <w:t>重难点</w:t>
      </w:r>
    </w:p>
    <w:p w:rsidR="00687C83" w:rsidRPr="00C50347" w:rsidRDefault="00687C83" w:rsidP="00687C83">
      <w:pPr>
        <w:snapToGrid w:val="0"/>
        <w:spacing w:line="300" w:lineRule="auto"/>
        <w:rPr>
          <w:rFonts w:ascii="宋体" w:eastAsia="宋体" w:hAnsi="宋体" w:cs="宋体"/>
          <w:color w:val="000000"/>
          <w:kern w:val="0"/>
          <w:szCs w:val="21"/>
        </w:rPr>
      </w:pPr>
      <w:r w:rsidRPr="00C50347">
        <w:rPr>
          <w:rFonts w:ascii="宋体" w:eastAsia="宋体" w:hAnsi="宋体" w:cs="宋体" w:hint="eastAsia"/>
          <w:color w:val="000000"/>
          <w:kern w:val="0"/>
          <w:szCs w:val="21"/>
        </w:rPr>
        <w:tab/>
        <w:t>（1）</w:t>
      </w:r>
      <w:r w:rsidR="00B456C0">
        <w:rPr>
          <w:rFonts w:ascii="宋体" w:eastAsia="宋体" w:hAnsi="宋体" w:cs="宋体" w:hint="eastAsia"/>
          <w:color w:val="000000"/>
          <w:kern w:val="0"/>
          <w:szCs w:val="21"/>
        </w:rPr>
        <w:t>交通事故原因和对策</w:t>
      </w:r>
      <w:r w:rsidR="008E062B">
        <w:rPr>
          <w:rFonts w:ascii="宋体" w:eastAsia="宋体" w:hAnsi="宋体" w:cs="宋体" w:hint="eastAsia"/>
          <w:color w:val="000000"/>
          <w:kern w:val="0"/>
          <w:szCs w:val="21"/>
        </w:rPr>
        <w:t>；</w:t>
      </w:r>
    </w:p>
    <w:p w:rsidR="00687C83" w:rsidRPr="00C50347" w:rsidRDefault="00687C83" w:rsidP="00687C83">
      <w:pPr>
        <w:snapToGrid w:val="0"/>
        <w:spacing w:line="300" w:lineRule="auto"/>
        <w:rPr>
          <w:rFonts w:ascii="宋体" w:eastAsia="宋体" w:hAnsi="宋体" w:cs="宋体"/>
          <w:color w:val="000000"/>
          <w:kern w:val="0"/>
          <w:szCs w:val="21"/>
        </w:rPr>
      </w:pPr>
      <w:r w:rsidRPr="00C50347">
        <w:rPr>
          <w:rFonts w:ascii="宋体" w:eastAsia="宋体" w:hAnsi="宋体" w:cs="宋体" w:hint="eastAsia"/>
          <w:color w:val="000000"/>
          <w:kern w:val="0"/>
          <w:szCs w:val="21"/>
        </w:rPr>
        <w:tab/>
        <w:t>（2）</w:t>
      </w:r>
      <w:r w:rsidR="00B456C0">
        <w:rPr>
          <w:rFonts w:ascii="宋体" w:eastAsia="宋体" w:hAnsi="宋体" w:cs="宋体" w:hint="eastAsia"/>
          <w:color w:val="000000"/>
          <w:kern w:val="0"/>
          <w:szCs w:val="21"/>
        </w:rPr>
        <w:t>各种交通运输方式的交通事故应对政策</w:t>
      </w:r>
      <w:r w:rsidRPr="00C50347">
        <w:rPr>
          <w:rFonts w:ascii="宋体" w:eastAsia="宋体" w:hAnsi="宋体" w:cs="宋体" w:hint="eastAsia"/>
          <w:color w:val="000000"/>
          <w:kern w:val="0"/>
          <w:szCs w:val="21"/>
        </w:rPr>
        <w:t>。</w:t>
      </w:r>
    </w:p>
    <w:p w:rsidR="00C50347" w:rsidRPr="00C50347" w:rsidRDefault="00C50347"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C50347">
        <w:rPr>
          <w:rFonts w:ascii="宋体" w:eastAsia="宋体" w:hAnsi="宋体" w:cs="TimesNewRomanPSMT" w:hint="eastAsia"/>
          <w:color w:val="000000"/>
          <w:kern w:val="0"/>
          <w:szCs w:val="21"/>
        </w:rPr>
        <w:t>教学内容</w:t>
      </w:r>
    </w:p>
    <w:p w:rsidR="00C50347" w:rsidRPr="00C50347" w:rsidRDefault="00C50347" w:rsidP="00C5034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C50347">
        <w:rPr>
          <w:rFonts w:ascii="宋体" w:eastAsia="宋体" w:hAnsi="宋体" w:cs="宋体" w:hint="eastAsia"/>
          <w:color w:val="000000"/>
          <w:kern w:val="0"/>
          <w:szCs w:val="21"/>
        </w:rPr>
        <w:t>（1）</w:t>
      </w:r>
      <w:r w:rsidR="00B456C0">
        <w:rPr>
          <w:rFonts w:ascii="宋体" w:eastAsia="宋体" w:hAnsi="宋体" w:cs="宋体" w:hint="eastAsia"/>
          <w:color w:val="000000"/>
          <w:kern w:val="0"/>
          <w:szCs w:val="21"/>
        </w:rPr>
        <w:t>交通事故的种类和原因分析</w:t>
      </w:r>
      <w:r w:rsidR="008E062B">
        <w:rPr>
          <w:rFonts w:ascii="宋体" w:eastAsia="宋体" w:hAnsi="宋体" w:cs="宋体" w:hint="eastAsia"/>
          <w:color w:val="000000"/>
          <w:kern w:val="0"/>
          <w:szCs w:val="21"/>
        </w:rPr>
        <w:t>；</w:t>
      </w:r>
    </w:p>
    <w:p w:rsidR="00142F8D" w:rsidRPr="00C50347" w:rsidRDefault="00C50347" w:rsidP="00142F8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C50347">
        <w:rPr>
          <w:rFonts w:ascii="宋体" w:eastAsia="宋体" w:hAnsi="宋体" w:cs="宋体" w:hint="eastAsia"/>
          <w:color w:val="000000"/>
          <w:kern w:val="0"/>
          <w:szCs w:val="21"/>
        </w:rPr>
        <w:t>（2）</w:t>
      </w:r>
      <w:r w:rsidR="00B456C0">
        <w:rPr>
          <w:rFonts w:ascii="宋体" w:eastAsia="宋体" w:hAnsi="宋体" w:cs="宋体" w:hint="eastAsia"/>
          <w:color w:val="000000"/>
          <w:kern w:val="0"/>
          <w:szCs w:val="21"/>
        </w:rPr>
        <w:t>交通事故监管政策</w:t>
      </w:r>
      <w:r w:rsidR="008E062B">
        <w:rPr>
          <w:rFonts w:ascii="宋体" w:eastAsia="宋体" w:hAnsi="宋体" w:cs="宋体" w:hint="eastAsia"/>
          <w:color w:val="000000"/>
          <w:kern w:val="0"/>
          <w:szCs w:val="21"/>
        </w:rPr>
        <w:t>；</w:t>
      </w:r>
    </w:p>
    <w:p w:rsidR="00142F8D" w:rsidRPr="00C50347" w:rsidRDefault="00142F8D" w:rsidP="00C5034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4</w:t>
      </w:r>
      <w:r w:rsidR="00B456C0">
        <w:rPr>
          <w:rFonts w:ascii="宋体" w:eastAsia="宋体" w:hAnsi="宋体" w:cs="宋体" w:hint="eastAsia"/>
          <w:color w:val="000000"/>
          <w:kern w:val="0"/>
          <w:szCs w:val="21"/>
        </w:rPr>
        <w:t>）各种交通运输方式的交通事故应对政策</w:t>
      </w:r>
      <w:r w:rsidR="008E062B">
        <w:rPr>
          <w:rFonts w:ascii="宋体" w:eastAsia="宋体" w:hAnsi="宋体" w:cs="宋体" w:hint="eastAsia"/>
          <w:color w:val="000000"/>
          <w:kern w:val="0"/>
          <w:szCs w:val="21"/>
        </w:rPr>
        <w:t>。</w:t>
      </w:r>
    </w:p>
    <w:p w:rsidR="00C50347" w:rsidRDefault="00C50347" w:rsidP="006A5A7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C50347" w:rsidRPr="006E7644" w:rsidRDefault="00C50347" w:rsidP="00C50347">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r w:rsidR="00142F8D">
        <w:rPr>
          <w:rFonts w:ascii="宋体" w:eastAsia="宋体" w:hAnsi="宋体" w:cs="宋体" w:hint="eastAsia"/>
          <w:color w:val="000000"/>
          <w:kern w:val="0"/>
          <w:szCs w:val="21"/>
        </w:rPr>
        <w:t>案例</w:t>
      </w:r>
      <w:r w:rsidR="00B456C0">
        <w:rPr>
          <w:rFonts w:ascii="宋体" w:eastAsia="宋体" w:hAnsi="宋体" w:cs="宋体" w:hint="eastAsia"/>
          <w:color w:val="000000"/>
          <w:kern w:val="0"/>
          <w:szCs w:val="21"/>
        </w:rPr>
        <w:t>分析</w:t>
      </w:r>
      <w:r>
        <w:rPr>
          <w:rFonts w:ascii="宋体" w:eastAsia="宋体" w:hAnsi="宋体" w:cs="宋体" w:hint="eastAsia"/>
          <w:color w:val="000000"/>
          <w:kern w:val="0"/>
          <w:szCs w:val="21"/>
        </w:rPr>
        <w:t>。</w:t>
      </w:r>
    </w:p>
    <w:p w:rsidR="00C50347" w:rsidRPr="00313A87" w:rsidRDefault="00C50347" w:rsidP="006A5A7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C50347" w:rsidRPr="00C50347" w:rsidRDefault="00C50347" w:rsidP="00C50347">
      <w:pPr>
        <w:snapToGrid w:val="0"/>
        <w:spacing w:line="300" w:lineRule="auto"/>
        <w:rPr>
          <w:rFonts w:ascii="宋体" w:eastAsia="宋体" w:hAnsi="宋体" w:cs="宋体"/>
          <w:color w:val="000000"/>
          <w:kern w:val="0"/>
          <w:szCs w:val="21"/>
        </w:rPr>
      </w:pPr>
      <w:r w:rsidRPr="00C50347">
        <w:rPr>
          <w:rFonts w:ascii="宋体" w:eastAsia="宋体" w:hAnsi="宋体" w:cs="宋体" w:hint="eastAsia"/>
          <w:color w:val="000000"/>
          <w:kern w:val="0"/>
          <w:szCs w:val="21"/>
        </w:rPr>
        <w:tab/>
      </w:r>
      <w:r>
        <w:rPr>
          <w:rFonts w:ascii="宋体" w:eastAsia="宋体" w:hAnsi="宋体" w:cs="宋体" w:hint="eastAsia"/>
          <w:color w:val="000000"/>
          <w:kern w:val="0"/>
          <w:szCs w:val="21"/>
        </w:rPr>
        <w:t>能阐述</w:t>
      </w:r>
      <w:r w:rsidR="00B456C0">
        <w:rPr>
          <w:rFonts w:ascii="宋体" w:eastAsia="宋体" w:hAnsi="宋体" w:cs="宋体" w:hint="eastAsia"/>
          <w:color w:val="000000"/>
          <w:kern w:val="0"/>
          <w:szCs w:val="21"/>
        </w:rPr>
        <w:t>交通事故的种类</w:t>
      </w:r>
      <w:r w:rsidR="008E062B">
        <w:rPr>
          <w:rFonts w:ascii="宋体" w:eastAsia="宋体" w:hAnsi="宋体" w:cs="宋体" w:hint="eastAsia"/>
          <w:color w:val="000000"/>
          <w:kern w:val="0"/>
          <w:szCs w:val="21"/>
        </w:rPr>
        <w:t>；</w:t>
      </w:r>
    </w:p>
    <w:p w:rsidR="00C50347" w:rsidRPr="00C50347" w:rsidRDefault="00C50347" w:rsidP="00C50347">
      <w:pPr>
        <w:snapToGrid w:val="0"/>
        <w:spacing w:line="300" w:lineRule="auto"/>
        <w:rPr>
          <w:rFonts w:ascii="宋体" w:eastAsia="宋体" w:hAnsi="宋体" w:cs="宋体"/>
          <w:color w:val="000000"/>
          <w:kern w:val="0"/>
          <w:szCs w:val="21"/>
        </w:rPr>
      </w:pPr>
      <w:r w:rsidRPr="00C50347">
        <w:rPr>
          <w:rFonts w:ascii="宋体" w:eastAsia="宋体" w:hAnsi="宋体" w:cs="宋体" w:hint="eastAsia"/>
          <w:color w:val="000000"/>
          <w:kern w:val="0"/>
          <w:szCs w:val="21"/>
        </w:rPr>
        <w:tab/>
      </w:r>
      <w:r w:rsidR="00B456C0">
        <w:rPr>
          <w:rFonts w:ascii="宋体" w:eastAsia="宋体" w:hAnsi="宋体" w:cs="宋体" w:hint="eastAsia"/>
          <w:color w:val="000000"/>
          <w:kern w:val="0"/>
          <w:szCs w:val="21"/>
        </w:rPr>
        <w:t>能对交通运输事故进行分析和法规处置</w:t>
      </w:r>
      <w:r w:rsidRPr="00C50347">
        <w:rPr>
          <w:rFonts w:ascii="宋体" w:eastAsia="宋体" w:hAnsi="宋体" w:cs="宋体" w:hint="eastAsia"/>
          <w:color w:val="000000"/>
          <w:kern w:val="0"/>
          <w:szCs w:val="21"/>
        </w:rPr>
        <w:t>。</w:t>
      </w:r>
    </w:p>
    <w:p w:rsidR="00687C83" w:rsidRPr="00C50347" w:rsidRDefault="00687C83" w:rsidP="00C50347">
      <w:pPr>
        <w:tabs>
          <w:tab w:val="left" w:pos="1455"/>
        </w:tabs>
        <w:snapToGrid w:val="0"/>
        <w:spacing w:line="300" w:lineRule="auto"/>
        <w:rPr>
          <w:rFonts w:ascii="宋体" w:hAnsi="宋体"/>
          <w:sz w:val="24"/>
        </w:rPr>
      </w:pPr>
    </w:p>
    <w:p w:rsidR="00687C83" w:rsidRPr="00541A95" w:rsidRDefault="00687C83" w:rsidP="006A5A74">
      <w:pPr>
        <w:widowControl/>
        <w:spacing w:beforeLines="50" w:afterLines="50"/>
        <w:ind w:firstLineChars="200" w:firstLine="482"/>
        <w:jc w:val="left"/>
        <w:rPr>
          <w:rFonts w:ascii="黑体" w:eastAsia="黑体" w:hAnsi="黑体" w:cs="Times New Roman"/>
          <w:b/>
          <w:sz w:val="24"/>
          <w:szCs w:val="24"/>
        </w:rPr>
      </w:pPr>
      <w:r w:rsidRPr="00541A95">
        <w:rPr>
          <w:rFonts w:ascii="黑体" w:eastAsia="黑体" w:hAnsi="黑体" w:cs="Times New Roman" w:hint="eastAsia"/>
          <w:b/>
          <w:sz w:val="24"/>
          <w:szCs w:val="24"/>
        </w:rPr>
        <w:t>第七章</w:t>
      </w:r>
      <w:r w:rsidRPr="00541A95">
        <w:rPr>
          <w:rFonts w:ascii="黑体" w:eastAsia="黑体" w:hAnsi="黑体" w:cs="Times New Roman"/>
          <w:b/>
          <w:sz w:val="24"/>
          <w:szCs w:val="24"/>
        </w:rPr>
        <w:t xml:space="preserve">  </w:t>
      </w:r>
      <w:r w:rsidR="00B456C0">
        <w:rPr>
          <w:rFonts w:ascii="黑体" w:eastAsia="黑体" w:hAnsi="黑体" w:cs="Times New Roman"/>
          <w:b/>
          <w:sz w:val="24"/>
          <w:szCs w:val="24"/>
        </w:rPr>
        <w:t>各种运输方式的发展政策</w:t>
      </w:r>
    </w:p>
    <w:p w:rsidR="00687C83" w:rsidRPr="00541A95" w:rsidRDefault="00541A95"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687C83" w:rsidRPr="00541A95" w:rsidRDefault="00687C83" w:rsidP="00687C83">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lastRenderedPageBreak/>
        <w:tab/>
        <w:t>（1）</w:t>
      </w:r>
      <w:r w:rsidR="00B456C0">
        <w:rPr>
          <w:rFonts w:ascii="宋体" w:eastAsia="宋体" w:hAnsi="宋体" w:cs="宋体" w:hint="eastAsia"/>
          <w:color w:val="000000"/>
          <w:kern w:val="0"/>
          <w:szCs w:val="21"/>
        </w:rPr>
        <w:t>理解21世纪世界铁路运输政策动向及其对我国铁路政策的启示</w:t>
      </w:r>
      <w:r w:rsidR="008E062B">
        <w:rPr>
          <w:rFonts w:ascii="宋体" w:eastAsia="宋体" w:hAnsi="宋体" w:cs="宋体" w:hint="eastAsia"/>
          <w:color w:val="000000"/>
          <w:kern w:val="0"/>
          <w:szCs w:val="21"/>
        </w:rPr>
        <w:t>；</w:t>
      </w:r>
    </w:p>
    <w:p w:rsidR="00687C83" w:rsidRPr="00541A95" w:rsidRDefault="00687C83" w:rsidP="00687C83">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tab/>
        <w:t>（2）</w:t>
      </w:r>
      <w:r w:rsidR="00B456C0">
        <w:rPr>
          <w:rFonts w:ascii="宋体" w:eastAsia="宋体" w:hAnsi="宋体" w:cs="宋体" w:hint="eastAsia"/>
          <w:color w:val="000000"/>
          <w:kern w:val="0"/>
          <w:szCs w:val="21"/>
        </w:rPr>
        <w:t>了解我国公路，内河，港口，管道，城市交通，综合运输发展的相关政策</w:t>
      </w:r>
      <w:r w:rsidRPr="00541A95">
        <w:rPr>
          <w:rFonts w:ascii="宋体" w:eastAsia="宋体" w:hAnsi="宋体" w:cs="宋体" w:hint="eastAsia"/>
          <w:color w:val="000000"/>
          <w:kern w:val="0"/>
          <w:szCs w:val="21"/>
        </w:rPr>
        <w:t>。</w:t>
      </w:r>
    </w:p>
    <w:p w:rsidR="00687C83" w:rsidRPr="00541A95" w:rsidRDefault="00541A95"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541A95">
        <w:rPr>
          <w:rFonts w:ascii="宋体" w:eastAsia="宋体" w:hAnsi="宋体" w:cs="TimesNewRomanPSMT" w:hint="eastAsia"/>
          <w:color w:val="000000"/>
          <w:kern w:val="0"/>
          <w:szCs w:val="21"/>
        </w:rPr>
        <w:t>重难点</w:t>
      </w:r>
    </w:p>
    <w:p w:rsidR="00687C83" w:rsidRPr="00541A95" w:rsidRDefault="00687C83" w:rsidP="00687C83">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tab/>
        <w:t>（1）</w:t>
      </w:r>
      <w:r w:rsidR="00B456C0">
        <w:rPr>
          <w:rFonts w:ascii="宋体" w:eastAsia="宋体" w:hAnsi="宋体" w:cs="宋体" w:hint="eastAsia"/>
          <w:color w:val="000000"/>
          <w:kern w:val="0"/>
          <w:szCs w:val="21"/>
        </w:rPr>
        <w:t>城市交通运输政策</w:t>
      </w:r>
      <w:r w:rsidR="008E062B">
        <w:rPr>
          <w:rFonts w:ascii="宋体" w:eastAsia="宋体" w:hAnsi="宋体" w:cs="宋体" w:hint="eastAsia"/>
          <w:color w:val="000000"/>
          <w:kern w:val="0"/>
          <w:szCs w:val="21"/>
        </w:rPr>
        <w:t>；</w:t>
      </w:r>
    </w:p>
    <w:p w:rsidR="00B456C0" w:rsidRDefault="00687C83" w:rsidP="00687C83">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tab/>
        <w:t>（2）</w:t>
      </w:r>
      <w:r w:rsidR="00B456C0">
        <w:rPr>
          <w:rFonts w:ascii="宋体" w:eastAsia="宋体" w:hAnsi="宋体" w:cs="宋体" w:hint="eastAsia"/>
          <w:color w:val="000000"/>
          <w:kern w:val="0"/>
          <w:szCs w:val="21"/>
        </w:rPr>
        <w:t>铁路运输政策演变和未来挑战</w:t>
      </w:r>
      <w:r w:rsidR="008E062B">
        <w:rPr>
          <w:rFonts w:ascii="宋体" w:eastAsia="宋体" w:hAnsi="宋体" w:cs="宋体" w:hint="eastAsia"/>
          <w:color w:val="000000"/>
          <w:kern w:val="0"/>
          <w:szCs w:val="21"/>
        </w:rPr>
        <w:t>。</w:t>
      </w:r>
    </w:p>
    <w:p w:rsidR="0098141D" w:rsidRPr="00541A95" w:rsidRDefault="0098141D"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541A95">
        <w:rPr>
          <w:rFonts w:ascii="宋体" w:eastAsia="宋体" w:hAnsi="宋体" w:cs="TimesNewRomanPSMT" w:hint="eastAsia"/>
          <w:color w:val="000000"/>
          <w:kern w:val="0"/>
          <w:szCs w:val="21"/>
        </w:rPr>
        <w:t>教学内容</w:t>
      </w:r>
    </w:p>
    <w:p w:rsidR="0098141D" w:rsidRPr="00541A95" w:rsidRDefault="0098141D" w:rsidP="0098141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541A95">
        <w:rPr>
          <w:rFonts w:ascii="宋体" w:eastAsia="宋体" w:hAnsi="宋体" w:cs="宋体" w:hint="eastAsia"/>
          <w:color w:val="000000"/>
          <w:kern w:val="0"/>
          <w:szCs w:val="21"/>
        </w:rPr>
        <w:t>（1</w:t>
      </w:r>
      <w:r w:rsidR="00B456C0">
        <w:rPr>
          <w:rFonts w:ascii="宋体" w:eastAsia="宋体" w:hAnsi="宋体" w:cs="宋体"/>
          <w:color w:val="000000"/>
          <w:kern w:val="0"/>
          <w:szCs w:val="21"/>
        </w:rPr>
        <w:t>）</w:t>
      </w:r>
      <w:r w:rsidR="00B456C0">
        <w:rPr>
          <w:rFonts w:ascii="宋体" w:eastAsia="宋体" w:hAnsi="宋体" w:cs="宋体" w:hint="eastAsia"/>
          <w:color w:val="000000"/>
          <w:kern w:val="0"/>
          <w:szCs w:val="21"/>
        </w:rPr>
        <w:t>世界铁路的高速化和重载发展趋势</w:t>
      </w:r>
      <w:r w:rsidR="008E062B">
        <w:rPr>
          <w:rFonts w:ascii="宋体" w:eastAsia="宋体" w:hAnsi="宋体" w:cs="宋体" w:hint="eastAsia"/>
          <w:color w:val="000000"/>
          <w:kern w:val="0"/>
          <w:szCs w:val="21"/>
        </w:rPr>
        <w:t>；</w:t>
      </w:r>
    </w:p>
    <w:p w:rsidR="0098141D" w:rsidRPr="00541A95" w:rsidRDefault="0098141D" w:rsidP="0098141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541A95">
        <w:rPr>
          <w:rFonts w:ascii="宋体" w:eastAsia="宋体" w:hAnsi="宋体" w:cs="宋体" w:hint="eastAsia"/>
          <w:color w:val="000000"/>
          <w:kern w:val="0"/>
          <w:szCs w:val="21"/>
        </w:rPr>
        <w:t>（2）</w:t>
      </w:r>
      <w:r w:rsidR="00B456C0">
        <w:rPr>
          <w:rFonts w:ascii="宋体" w:eastAsia="宋体" w:hAnsi="宋体" w:cs="宋体" w:hint="eastAsia"/>
          <w:color w:val="000000"/>
          <w:kern w:val="0"/>
          <w:szCs w:val="21"/>
        </w:rPr>
        <w:t>公路客货运输的发展方向</w:t>
      </w:r>
      <w:r w:rsidR="008E062B">
        <w:rPr>
          <w:rFonts w:ascii="宋体" w:eastAsia="宋体" w:hAnsi="宋体" w:cs="宋体" w:hint="eastAsia"/>
          <w:color w:val="000000"/>
          <w:kern w:val="0"/>
          <w:szCs w:val="21"/>
        </w:rPr>
        <w:t>；</w:t>
      </w:r>
    </w:p>
    <w:p w:rsidR="0098141D" w:rsidRPr="00541A95" w:rsidRDefault="0098141D" w:rsidP="0098141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541A95">
        <w:rPr>
          <w:rFonts w:ascii="宋体" w:eastAsia="宋体" w:hAnsi="宋体" w:cs="宋体" w:hint="eastAsia"/>
          <w:color w:val="000000"/>
          <w:kern w:val="0"/>
          <w:szCs w:val="21"/>
        </w:rPr>
        <w:t>（3）</w:t>
      </w:r>
      <w:r w:rsidR="00B456C0">
        <w:rPr>
          <w:rFonts w:ascii="宋体" w:eastAsia="宋体" w:hAnsi="宋体" w:cs="宋体" w:hint="eastAsia"/>
          <w:color w:val="000000"/>
          <w:kern w:val="0"/>
          <w:szCs w:val="21"/>
        </w:rPr>
        <w:t>航空运输的发展趋势</w:t>
      </w:r>
      <w:r w:rsidR="008E062B">
        <w:rPr>
          <w:rFonts w:ascii="宋体" w:eastAsia="宋体" w:hAnsi="宋体" w:cs="宋体" w:hint="eastAsia"/>
          <w:color w:val="000000"/>
          <w:kern w:val="0"/>
          <w:szCs w:val="21"/>
        </w:rPr>
        <w:t>；</w:t>
      </w:r>
    </w:p>
    <w:p w:rsidR="000814F1" w:rsidRPr="00541A95" w:rsidRDefault="0098141D" w:rsidP="000814F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541A95">
        <w:rPr>
          <w:rFonts w:ascii="宋体" w:eastAsia="宋体" w:hAnsi="宋体" w:cs="宋体" w:hint="eastAsia"/>
          <w:color w:val="000000"/>
          <w:kern w:val="0"/>
          <w:szCs w:val="21"/>
        </w:rPr>
        <w:t>（4）</w:t>
      </w:r>
      <w:r w:rsidR="00B456C0">
        <w:rPr>
          <w:rFonts w:ascii="宋体" w:eastAsia="宋体" w:hAnsi="宋体" w:cs="宋体" w:hint="eastAsia"/>
          <w:color w:val="000000"/>
          <w:kern w:val="0"/>
          <w:szCs w:val="21"/>
        </w:rPr>
        <w:t>我国海运业发展策略</w:t>
      </w:r>
      <w:r w:rsidR="008E062B">
        <w:rPr>
          <w:rFonts w:ascii="宋体" w:eastAsia="宋体" w:hAnsi="宋体" w:cs="宋体" w:hint="eastAsia"/>
          <w:color w:val="000000"/>
          <w:kern w:val="0"/>
          <w:szCs w:val="21"/>
        </w:rPr>
        <w:t>；</w:t>
      </w:r>
    </w:p>
    <w:p w:rsidR="0098141D" w:rsidRPr="00541A95" w:rsidRDefault="00D2076A" w:rsidP="00D2076A">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w:t>
      </w:r>
      <w:r w:rsidR="00B456C0">
        <w:rPr>
          <w:rFonts w:ascii="宋体" w:eastAsia="宋体" w:hAnsi="宋体" w:cs="宋体" w:hint="eastAsia"/>
          <w:color w:val="000000"/>
          <w:kern w:val="0"/>
          <w:szCs w:val="21"/>
        </w:rPr>
        <w:t>城市交通发展策略</w:t>
      </w:r>
      <w:r w:rsidR="008E062B">
        <w:rPr>
          <w:rFonts w:ascii="宋体" w:eastAsia="宋体" w:hAnsi="宋体" w:cs="宋体" w:hint="eastAsia"/>
          <w:color w:val="000000"/>
          <w:kern w:val="0"/>
          <w:szCs w:val="21"/>
        </w:rPr>
        <w:t>。</w:t>
      </w:r>
    </w:p>
    <w:p w:rsidR="0098141D" w:rsidRDefault="0098141D" w:rsidP="006A5A7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98141D" w:rsidRPr="006E7644" w:rsidRDefault="0098141D" w:rsidP="0098141D">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课堂授课、课后复习</w:t>
      </w:r>
      <w:r>
        <w:rPr>
          <w:rFonts w:ascii="宋体" w:eastAsia="宋体" w:hAnsi="宋体" w:cs="宋体" w:hint="eastAsia"/>
          <w:color w:val="000000"/>
          <w:kern w:val="0"/>
          <w:szCs w:val="21"/>
        </w:rPr>
        <w:t>、</w:t>
      </w:r>
      <w:r w:rsidR="00D2076A">
        <w:rPr>
          <w:rFonts w:ascii="宋体" w:eastAsia="宋体" w:hAnsi="宋体" w:cs="宋体" w:hint="eastAsia"/>
          <w:color w:val="000000"/>
          <w:kern w:val="0"/>
          <w:szCs w:val="21"/>
        </w:rPr>
        <w:t>案例讨论</w:t>
      </w:r>
      <w:r>
        <w:rPr>
          <w:rFonts w:ascii="宋体" w:eastAsia="宋体" w:hAnsi="宋体" w:cs="宋体" w:hint="eastAsia"/>
          <w:color w:val="000000"/>
          <w:kern w:val="0"/>
          <w:szCs w:val="21"/>
        </w:rPr>
        <w:t>。</w:t>
      </w:r>
    </w:p>
    <w:p w:rsidR="0098141D" w:rsidRPr="00313A87" w:rsidRDefault="0098141D" w:rsidP="006A5A7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98141D" w:rsidRPr="006E7644" w:rsidRDefault="0098141D" w:rsidP="0098141D">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tab/>
      </w:r>
      <w:r w:rsidR="00D2076A">
        <w:rPr>
          <w:rFonts w:ascii="宋体" w:eastAsia="宋体" w:hAnsi="宋体" w:cs="宋体" w:hint="eastAsia"/>
          <w:color w:val="000000"/>
          <w:kern w:val="0"/>
          <w:szCs w:val="21"/>
        </w:rPr>
        <w:t>能利用</w:t>
      </w:r>
      <w:r w:rsidR="00B456C0">
        <w:rPr>
          <w:rFonts w:ascii="宋体" w:eastAsia="宋体" w:hAnsi="宋体" w:cs="宋体" w:hint="eastAsia"/>
          <w:color w:val="000000"/>
          <w:kern w:val="0"/>
          <w:szCs w:val="21"/>
        </w:rPr>
        <w:t>实际案例分析各个不同运输方式的交通政策实践。</w:t>
      </w:r>
    </w:p>
    <w:p w:rsidR="00687C83" w:rsidRPr="0098141D" w:rsidRDefault="00687C83" w:rsidP="00687C83">
      <w:pPr>
        <w:snapToGrid w:val="0"/>
        <w:spacing w:line="300" w:lineRule="auto"/>
        <w:ind w:firstLineChars="200" w:firstLine="480"/>
        <w:rPr>
          <w:rFonts w:ascii="宋体" w:hAnsi="宋体"/>
          <w:sz w:val="24"/>
        </w:rPr>
      </w:pPr>
    </w:p>
    <w:p w:rsidR="00687C83" w:rsidRPr="0098141D" w:rsidRDefault="00687C83" w:rsidP="006A5A74">
      <w:pPr>
        <w:widowControl/>
        <w:spacing w:beforeLines="50" w:afterLines="50"/>
        <w:ind w:firstLineChars="200" w:firstLine="482"/>
        <w:jc w:val="left"/>
        <w:rPr>
          <w:rFonts w:ascii="黑体" w:eastAsia="黑体" w:hAnsi="黑体" w:cs="Times New Roman"/>
          <w:b/>
          <w:sz w:val="24"/>
          <w:szCs w:val="24"/>
        </w:rPr>
      </w:pPr>
      <w:r w:rsidRPr="0098141D">
        <w:rPr>
          <w:rFonts w:ascii="黑体" w:eastAsia="黑体" w:hAnsi="黑体" w:cs="Times New Roman" w:hint="eastAsia"/>
          <w:b/>
          <w:sz w:val="24"/>
          <w:szCs w:val="24"/>
        </w:rPr>
        <w:t>第八章</w:t>
      </w:r>
      <w:r w:rsidRPr="0098141D">
        <w:rPr>
          <w:rFonts w:ascii="黑体" w:eastAsia="黑体" w:hAnsi="黑体" w:cs="Times New Roman"/>
          <w:b/>
          <w:sz w:val="24"/>
          <w:szCs w:val="24"/>
        </w:rPr>
        <w:t xml:space="preserve">  </w:t>
      </w:r>
      <w:r w:rsidR="00B456C0">
        <w:rPr>
          <w:rFonts w:ascii="黑体" w:eastAsia="黑体" w:hAnsi="黑体" w:cs="Times New Roman"/>
          <w:b/>
          <w:sz w:val="24"/>
          <w:szCs w:val="24"/>
        </w:rPr>
        <w:t>交通运输法规</w:t>
      </w:r>
    </w:p>
    <w:p w:rsidR="00687C83" w:rsidRPr="0098141D" w:rsidRDefault="0098141D"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687C83" w:rsidRPr="0098141D" w:rsidRDefault="00687C83" w:rsidP="00687C83">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sidR="00824989">
        <w:rPr>
          <w:rFonts w:ascii="宋体" w:eastAsia="宋体" w:hAnsi="宋体" w:cs="宋体" w:hint="eastAsia"/>
          <w:color w:val="000000"/>
          <w:kern w:val="0"/>
          <w:szCs w:val="21"/>
        </w:rPr>
        <w:t>了解交通运输法规的作用和原则</w:t>
      </w:r>
      <w:r w:rsidR="008E062B">
        <w:rPr>
          <w:rFonts w:ascii="宋体" w:eastAsia="宋体" w:hAnsi="宋体" w:cs="宋体" w:hint="eastAsia"/>
          <w:color w:val="000000"/>
          <w:kern w:val="0"/>
          <w:szCs w:val="21"/>
        </w:rPr>
        <w:t>；</w:t>
      </w:r>
    </w:p>
    <w:p w:rsidR="00687C83" w:rsidRDefault="00687C83" w:rsidP="00687C83">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t>（2）</w:t>
      </w:r>
      <w:r w:rsidR="00824989">
        <w:rPr>
          <w:rFonts w:ascii="宋体" w:eastAsia="宋体" w:hAnsi="宋体" w:cs="宋体" w:hint="eastAsia"/>
          <w:color w:val="000000"/>
          <w:kern w:val="0"/>
          <w:szCs w:val="21"/>
        </w:rPr>
        <w:t>理解交通运输法律关系的概念，特征，构成要素和类型</w:t>
      </w:r>
      <w:r w:rsidR="008E062B">
        <w:rPr>
          <w:rFonts w:ascii="宋体" w:eastAsia="宋体" w:hAnsi="宋体" w:cs="宋体" w:hint="eastAsia"/>
          <w:color w:val="000000"/>
          <w:kern w:val="0"/>
          <w:szCs w:val="21"/>
        </w:rPr>
        <w:t>；</w:t>
      </w:r>
    </w:p>
    <w:p w:rsidR="00824989" w:rsidRPr="0098141D" w:rsidRDefault="00824989" w:rsidP="00687C8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(3）掌握交通运输法规的概念，体系框架和层析</w:t>
      </w:r>
      <w:r w:rsidR="008E062B">
        <w:rPr>
          <w:rFonts w:ascii="宋体" w:eastAsia="宋体" w:hAnsi="宋体" w:cs="宋体" w:hint="eastAsia"/>
          <w:color w:val="000000"/>
          <w:kern w:val="0"/>
          <w:szCs w:val="21"/>
        </w:rPr>
        <w:t>；</w:t>
      </w:r>
    </w:p>
    <w:p w:rsidR="00687C83" w:rsidRPr="0098141D" w:rsidRDefault="0098141D"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00687C83" w:rsidRPr="0098141D">
        <w:rPr>
          <w:rFonts w:ascii="宋体" w:eastAsia="宋体" w:hAnsi="宋体" w:cs="TimesNewRomanPSMT" w:hint="eastAsia"/>
          <w:color w:val="000000"/>
          <w:kern w:val="0"/>
          <w:szCs w:val="21"/>
        </w:rPr>
        <w:t>重难点</w:t>
      </w:r>
    </w:p>
    <w:p w:rsidR="00687C83" w:rsidRPr="0098141D" w:rsidRDefault="00687C83" w:rsidP="00687C83">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t>（1）</w:t>
      </w:r>
      <w:r w:rsidR="0043242E">
        <w:rPr>
          <w:rFonts w:ascii="宋体" w:eastAsia="宋体" w:hAnsi="宋体" w:cs="宋体" w:hint="eastAsia"/>
          <w:color w:val="000000"/>
          <w:kern w:val="0"/>
          <w:szCs w:val="21"/>
        </w:rPr>
        <w:t>交通运输法规构成要素和类型</w:t>
      </w:r>
      <w:r w:rsidR="008E062B">
        <w:rPr>
          <w:rFonts w:ascii="宋体" w:eastAsia="宋体" w:hAnsi="宋体" w:cs="宋体" w:hint="eastAsia"/>
          <w:color w:val="000000"/>
          <w:kern w:val="0"/>
          <w:szCs w:val="21"/>
        </w:rPr>
        <w:t>；</w:t>
      </w:r>
    </w:p>
    <w:p w:rsidR="00687C83" w:rsidRPr="0098141D" w:rsidRDefault="00687C83" w:rsidP="00687C83">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t>（2）</w:t>
      </w:r>
      <w:r w:rsidR="0043242E">
        <w:rPr>
          <w:rFonts w:ascii="宋体" w:eastAsia="宋体" w:hAnsi="宋体" w:cs="宋体" w:hint="eastAsia"/>
          <w:color w:val="000000"/>
          <w:kern w:val="0"/>
          <w:szCs w:val="21"/>
        </w:rPr>
        <w:t>交通运输法规的概念，体系框架和层次</w:t>
      </w:r>
      <w:r w:rsidRPr="0098141D">
        <w:rPr>
          <w:rFonts w:ascii="宋体" w:eastAsia="宋体" w:hAnsi="宋体" w:cs="宋体" w:hint="eastAsia"/>
          <w:color w:val="000000"/>
          <w:kern w:val="0"/>
          <w:szCs w:val="21"/>
        </w:rPr>
        <w:t>。</w:t>
      </w:r>
    </w:p>
    <w:p w:rsidR="0098141D" w:rsidRPr="0098141D" w:rsidRDefault="0098141D"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43242E" w:rsidRPr="0098141D" w:rsidRDefault="0043242E" w:rsidP="0043242E">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Pr>
          <w:rFonts w:ascii="宋体" w:eastAsia="宋体" w:hAnsi="宋体" w:cs="宋体" w:hint="eastAsia"/>
          <w:color w:val="000000"/>
          <w:kern w:val="0"/>
          <w:szCs w:val="21"/>
        </w:rPr>
        <w:t>交通运输法规的作用和原则</w:t>
      </w:r>
      <w:r w:rsidR="008E062B">
        <w:rPr>
          <w:rFonts w:ascii="宋体" w:eastAsia="宋体" w:hAnsi="宋体" w:cs="宋体" w:hint="eastAsia"/>
          <w:color w:val="000000"/>
          <w:kern w:val="0"/>
          <w:szCs w:val="21"/>
        </w:rPr>
        <w:t>；</w:t>
      </w:r>
    </w:p>
    <w:p w:rsidR="0043242E" w:rsidRDefault="0043242E" w:rsidP="0043242E">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t>（2）</w:t>
      </w:r>
      <w:r>
        <w:rPr>
          <w:rFonts w:ascii="宋体" w:eastAsia="宋体" w:hAnsi="宋体" w:cs="宋体" w:hint="eastAsia"/>
          <w:color w:val="000000"/>
          <w:kern w:val="0"/>
          <w:szCs w:val="21"/>
        </w:rPr>
        <w:t>交通运输法律关系的概念，特征，构成要素和类型</w:t>
      </w:r>
      <w:r w:rsidR="008E062B">
        <w:rPr>
          <w:rFonts w:ascii="宋体" w:eastAsia="宋体" w:hAnsi="宋体" w:cs="宋体" w:hint="eastAsia"/>
          <w:color w:val="000000"/>
          <w:kern w:val="0"/>
          <w:szCs w:val="21"/>
        </w:rPr>
        <w:t>；</w:t>
      </w:r>
    </w:p>
    <w:p w:rsidR="0043242E" w:rsidRPr="0098141D" w:rsidRDefault="0043242E" w:rsidP="0043242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(3）交通运输法规的概念，体系框架和层析</w:t>
      </w:r>
      <w:r w:rsidR="008E062B">
        <w:rPr>
          <w:rFonts w:ascii="宋体" w:eastAsia="宋体" w:hAnsi="宋体" w:cs="宋体" w:hint="eastAsia"/>
          <w:color w:val="000000"/>
          <w:kern w:val="0"/>
          <w:szCs w:val="21"/>
        </w:rPr>
        <w:t>。</w:t>
      </w:r>
    </w:p>
    <w:p w:rsidR="0098141D" w:rsidRDefault="0098141D" w:rsidP="006A5A7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98141D" w:rsidRPr="006E7644" w:rsidRDefault="0098141D" w:rsidP="0098141D">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sidR="00D2076A">
        <w:rPr>
          <w:rFonts w:ascii="宋体" w:eastAsia="宋体" w:hAnsi="宋体" w:cs="宋体" w:hint="eastAsia"/>
          <w:color w:val="000000"/>
          <w:kern w:val="0"/>
          <w:szCs w:val="21"/>
        </w:rPr>
        <w:t>案例分析</w:t>
      </w:r>
      <w:r>
        <w:rPr>
          <w:rFonts w:ascii="宋体" w:eastAsia="宋体" w:hAnsi="宋体" w:cs="宋体" w:hint="eastAsia"/>
          <w:color w:val="000000"/>
          <w:kern w:val="0"/>
          <w:szCs w:val="21"/>
        </w:rPr>
        <w:t>。</w:t>
      </w:r>
    </w:p>
    <w:p w:rsidR="0098141D" w:rsidRPr="00313A87" w:rsidRDefault="0098141D" w:rsidP="006A5A7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98141D" w:rsidRPr="0098141D" w:rsidRDefault="0098141D" w:rsidP="0098141D">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sidR="00D2076A">
        <w:rPr>
          <w:rFonts w:ascii="宋体" w:eastAsia="宋体" w:hAnsi="宋体" w:cs="宋体" w:hint="eastAsia"/>
          <w:color w:val="000000"/>
          <w:kern w:val="0"/>
          <w:szCs w:val="21"/>
        </w:rPr>
        <w:t>分析政府的</w:t>
      </w:r>
      <w:r w:rsidR="0043242E">
        <w:rPr>
          <w:rFonts w:ascii="宋体" w:eastAsia="宋体" w:hAnsi="宋体" w:cs="宋体" w:hint="eastAsia"/>
          <w:color w:val="000000"/>
          <w:kern w:val="0"/>
          <w:szCs w:val="21"/>
        </w:rPr>
        <w:t>运输法规</w:t>
      </w:r>
      <w:r w:rsidR="00D2076A">
        <w:rPr>
          <w:rFonts w:ascii="宋体" w:eastAsia="宋体" w:hAnsi="宋体" w:cs="宋体" w:hint="eastAsia"/>
          <w:color w:val="000000"/>
          <w:kern w:val="0"/>
          <w:szCs w:val="21"/>
        </w:rPr>
        <w:t>是如何解决</w:t>
      </w:r>
      <w:r w:rsidR="0043242E">
        <w:rPr>
          <w:rFonts w:ascii="宋体" w:eastAsia="宋体" w:hAnsi="宋体" w:cs="宋体" w:hint="eastAsia"/>
          <w:color w:val="000000"/>
          <w:kern w:val="0"/>
          <w:szCs w:val="21"/>
        </w:rPr>
        <w:t>交通问题的</w:t>
      </w:r>
      <w:r w:rsidRPr="0098141D">
        <w:rPr>
          <w:rFonts w:ascii="宋体" w:eastAsia="宋体" w:hAnsi="宋体" w:cs="宋体" w:hint="eastAsia"/>
          <w:color w:val="000000"/>
          <w:kern w:val="0"/>
          <w:szCs w:val="21"/>
        </w:rPr>
        <w:t>。</w:t>
      </w:r>
    </w:p>
    <w:p w:rsidR="00687C83" w:rsidRPr="0098141D" w:rsidRDefault="00687C83" w:rsidP="00687C83">
      <w:pPr>
        <w:snapToGrid w:val="0"/>
        <w:spacing w:line="300" w:lineRule="auto"/>
        <w:ind w:firstLineChars="200" w:firstLine="480"/>
        <w:rPr>
          <w:rFonts w:ascii="宋体" w:hAnsi="宋体"/>
          <w:sz w:val="24"/>
        </w:rPr>
      </w:pPr>
    </w:p>
    <w:p w:rsidR="0043242E" w:rsidRPr="0098141D" w:rsidRDefault="00DF177F" w:rsidP="006A5A74">
      <w:pPr>
        <w:widowControl/>
        <w:spacing w:beforeLines="50" w:afterLines="50"/>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第九</w:t>
      </w:r>
      <w:r w:rsidR="0043242E" w:rsidRPr="0098141D">
        <w:rPr>
          <w:rFonts w:ascii="黑体" w:eastAsia="黑体" w:hAnsi="黑体" w:cs="Times New Roman" w:hint="eastAsia"/>
          <w:b/>
          <w:sz w:val="24"/>
          <w:szCs w:val="24"/>
        </w:rPr>
        <w:t>章</w:t>
      </w:r>
      <w:r w:rsidR="0043242E" w:rsidRPr="0098141D">
        <w:rPr>
          <w:rFonts w:ascii="黑体" w:eastAsia="黑体" w:hAnsi="黑体" w:cs="Times New Roman"/>
          <w:b/>
          <w:sz w:val="24"/>
          <w:szCs w:val="24"/>
        </w:rPr>
        <w:t xml:space="preserve">  </w:t>
      </w:r>
      <w:r>
        <w:rPr>
          <w:rFonts w:ascii="黑体" w:eastAsia="黑体" w:hAnsi="黑体" w:cs="Times New Roman"/>
          <w:b/>
          <w:sz w:val="24"/>
          <w:szCs w:val="24"/>
        </w:rPr>
        <w:t>各种交通运输方式的</w:t>
      </w:r>
      <w:r w:rsidR="0043242E">
        <w:rPr>
          <w:rFonts w:ascii="黑体" w:eastAsia="黑体" w:hAnsi="黑体" w:cs="Times New Roman"/>
          <w:b/>
          <w:sz w:val="24"/>
          <w:szCs w:val="24"/>
        </w:rPr>
        <w:t>法规</w:t>
      </w:r>
    </w:p>
    <w:p w:rsidR="0043242E" w:rsidRPr="0098141D" w:rsidRDefault="0043242E"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w:t>
      </w:r>
    </w:p>
    <w:p w:rsidR="00001A91" w:rsidRDefault="0043242E" w:rsidP="0043242E">
      <w:pPr>
        <w:snapToGrid w:val="0"/>
        <w:spacing w:line="300" w:lineRule="auto"/>
        <w:rPr>
          <w:rFonts w:ascii="宋体" w:eastAsia="宋体" w:hAnsi="宋体" w:cs="宋体"/>
          <w:color w:val="000000"/>
          <w:kern w:val="0"/>
          <w:szCs w:val="21"/>
        </w:rPr>
      </w:pPr>
      <w:r>
        <w:rPr>
          <w:rFonts w:ascii="宋体" w:hAnsi="宋体" w:hint="eastAsia"/>
          <w:sz w:val="24"/>
        </w:rPr>
        <w:tab/>
      </w:r>
      <w:r w:rsidRPr="0098141D">
        <w:rPr>
          <w:rFonts w:ascii="宋体" w:eastAsia="宋体" w:hAnsi="宋体" w:cs="宋体" w:hint="eastAsia"/>
          <w:color w:val="000000"/>
          <w:kern w:val="0"/>
          <w:szCs w:val="21"/>
        </w:rPr>
        <w:t>（1）</w:t>
      </w:r>
      <w:r>
        <w:rPr>
          <w:rFonts w:ascii="宋体" w:eastAsia="宋体" w:hAnsi="宋体" w:cs="宋体" w:hint="eastAsia"/>
          <w:color w:val="000000"/>
          <w:kern w:val="0"/>
          <w:szCs w:val="21"/>
        </w:rPr>
        <w:t>了解</w:t>
      </w:r>
      <w:r w:rsidR="00DF177F">
        <w:rPr>
          <w:rFonts w:ascii="宋体" w:eastAsia="宋体" w:hAnsi="宋体" w:cs="宋体" w:hint="eastAsia"/>
          <w:color w:val="000000"/>
          <w:kern w:val="0"/>
          <w:szCs w:val="21"/>
        </w:rPr>
        <w:t>铁路法的概念和适用范围</w:t>
      </w:r>
      <w:r w:rsidR="008E062B">
        <w:rPr>
          <w:rFonts w:ascii="宋体" w:eastAsia="宋体" w:hAnsi="宋体" w:cs="宋体" w:hint="eastAsia"/>
          <w:color w:val="000000"/>
          <w:kern w:val="0"/>
          <w:szCs w:val="21"/>
        </w:rPr>
        <w:t>；</w:t>
      </w:r>
    </w:p>
    <w:p w:rsidR="00DF177F" w:rsidRDefault="006F7C60" w:rsidP="006F7C6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（2）</w:t>
      </w:r>
      <w:r w:rsidR="009B6C0A">
        <w:rPr>
          <w:rFonts w:ascii="宋体" w:eastAsia="宋体" w:hAnsi="宋体" w:cs="宋体" w:hint="eastAsia"/>
          <w:color w:val="000000"/>
          <w:kern w:val="0"/>
          <w:szCs w:val="21"/>
        </w:rPr>
        <w:t>理解铁路运输营业管理，铁路建设，铁路安全保护的有关法律规定</w:t>
      </w:r>
      <w:r w:rsidR="00DF177F">
        <w:rPr>
          <w:rFonts w:ascii="宋体" w:eastAsia="宋体" w:hAnsi="宋体" w:cs="宋体" w:hint="eastAsia"/>
          <w:color w:val="000000"/>
          <w:kern w:val="0"/>
          <w:szCs w:val="21"/>
        </w:rPr>
        <w:t>及违反铁路法的有关责任</w:t>
      </w:r>
      <w:r w:rsidR="008E062B">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p>
    <w:p w:rsidR="00DF177F" w:rsidRDefault="006F7C60" w:rsidP="006F7C6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（3）</w:t>
      </w:r>
      <w:r w:rsidR="00DF177F">
        <w:rPr>
          <w:rFonts w:ascii="宋体" w:eastAsia="宋体" w:hAnsi="宋体" w:cs="宋体" w:hint="eastAsia"/>
          <w:color w:val="000000"/>
          <w:kern w:val="0"/>
          <w:szCs w:val="21"/>
        </w:rPr>
        <w:t>了解公路交通法规的特性和作用，公路规划，建设，养护，路政管理，收费，监督检查的有关法律规定以及违反公路法的基本制度，原则和仿真</w:t>
      </w:r>
      <w:r w:rsidR="008E062B">
        <w:rPr>
          <w:rFonts w:ascii="宋体" w:eastAsia="宋体" w:hAnsi="宋体" w:cs="宋体" w:hint="eastAsia"/>
          <w:color w:val="000000"/>
          <w:kern w:val="0"/>
          <w:szCs w:val="21"/>
        </w:rPr>
        <w:t>；</w:t>
      </w:r>
    </w:p>
    <w:p w:rsidR="00DF177F" w:rsidRDefault="006F7C60" w:rsidP="006F7C6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（4）</w:t>
      </w:r>
      <w:r w:rsidR="00DF177F">
        <w:rPr>
          <w:rFonts w:ascii="宋体" w:eastAsia="宋体" w:hAnsi="宋体" w:cs="宋体" w:hint="eastAsia"/>
          <w:color w:val="000000"/>
          <w:kern w:val="0"/>
          <w:szCs w:val="21"/>
        </w:rPr>
        <w:t>了解海商法的主要内容，掌握水路交通法规体系</w:t>
      </w:r>
      <w:r w:rsidR="008E062B">
        <w:rPr>
          <w:rFonts w:ascii="宋体" w:eastAsia="宋体" w:hAnsi="宋体" w:cs="宋体" w:hint="eastAsia"/>
          <w:color w:val="000000"/>
          <w:kern w:val="0"/>
          <w:szCs w:val="21"/>
        </w:rPr>
        <w:t>；</w:t>
      </w:r>
    </w:p>
    <w:p w:rsidR="00DF177F" w:rsidRDefault="006F7C60" w:rsidP="006F7C60">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（5）了解</w:t>
      </w:r>
      <w:r w:rsidR="00DF177F">
        <w:rPr>
          <w:rFonts w:ascii="宋体" w:eastAsia="宋体" w:hAnsi="宋体" w:cs="宋体" w:hint="eastAsia"/>
          <w:color w:val="000000"/>
          <w:kern w:val="0"/>
          <w:szCs w:val="21"/>
        </w:rPr>
        <w:t>民用航空法的主要内容，掌握肮空交通法规的体系</w:t>
      </w:r>
      <w:r w:rsidR="008E062B">
        <w:rPr>
          <w:rFonts w:ascii="宋体" w:eastAsia="宋体" w:hAnsi="宋体" w:cs="宋体" w:hint="eastAsia"/>
          <w:color w:val="000000"/>
          <w:kern w:val="0"/>
          <w:szCs w:val="21"/>
        </w:rPr>
        <w:t>；</w:t>
      </w:r>
    </w:p>
    <w:p w:rsidR="00DF177F" w:rsidRDefault="006F7C60" w:rsidP="009B6C0A">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（6）</w:t>
      </w:r>
      <w:r w:rsidR="00DF177F">
        <w:rPr>
          <w:rFonts w:ascii="宋体" w:eastAsia="宋体" w:hAnsi="宋体" w:cs="宋体" w:hint="eastAsia"/>
          <w:color w:val="000000"/>
          <w:kern w:val="0"/>
          <w:szCs w:val="21"/>
        </w:rPr>
        <w:t>了解城市交通法规体系，理解道路交通法规的体系</w:t>
      </w:r>
      <w:r w:rsidR="008E062B">
        <w:rPr>
          <w:rFonts w:ascii="宋体" w:eastAsia="宋体" w:hAnsi="宋体" w:cs="宋体" w:hint="eastAsia"/>
          <w:color w:val="000000"/>
          <w:kern w:val="0"/>
          <w:szCs w:val="21"/>
        </w:rPr>
        <w:t>；</w:t>
      </w:r>
    </w:p>
    <w:p w:rsidR="0043242E" w:rsidRDefault="009B6C0A" w:rsidP="009B6C0A">
      <w:pPr>
        <w:snapToGrid w:val="0"/>
        <w:spacing w:line="30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（7）</w:t>
      </w:r>
      <w:r w:rsidR="00DF177F">
        <w:rPr>
          <w:rFonts w:ascii="宋体" w:eastAsia="宋体" w:hAnsi="宋体" w:cs="宋体" w:hint="eastAsia"/>
          <w:color w:val="000000"/>
          <w:kern w:val="0"/>
          <w:szCs w:val="21"/>
        </w:rPr>
        <w:t>了解水陆联运法规，理解集装箱国际多式联运有关公约和法规</w:t>
      </w:r>
      <w:r w:rsidR="0043242E" w:rsidRPr="0098141D">
        <w:rPr>
          <w:rFonts w:ascii="宋体" w:eastAsia="宋体" w:hAnsi="宋体" w:cs="宋体" w:hint="eastAsia"/>
          <w:color w:val="000000"/>
          <w:kern w:val="0"/>
          <w:szCs w:val="21"/>
        </w:rPr>
        <w:t>。</w:t>
      </w:r>
    </w:p>
    <w:p w:rsidR="0043242E" w:rsidRPr="0098141D" w:rsidRDefault="0043242E"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2.教学</w:t>
      </w:r>
      <w:r w:rsidRPr="0098141D">
        <w:rPr>
          <w:rFonts w:ascii="宋体" w:eastAsia="宋体" w:hAnsi="宋体" w:cs="TimesNewRomanPSMT" w:hint="eastAsia"/>
          <w:color w:val="000000"/>
          <w:kern w:val="0"/>
          <w:szCs w:val="21"/>
        </w:rPr>
        <w:t>重难点</w:t>
      </w:r>
    </w:p>
    <w:p w:rsidR="0043242E" w:rsidRPr="0098141D" w:rsidRDefault="0043242E" w:rsidP="0043242E">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t>（1）</w:t>
      </w:r>
      <w:r w:rsidR="009B6C0A">
        <w:rPr>
          <w:rFonts w:ascii="宋体" w:eastAsia="宋体" w:hAnsi="宋体" w:cs="宋体" w:hint="eastAsia"/>
          <w:color w:val="000000"/>
          <w:kern w:val="0"/>
          <w:szCs w:val="21"/>
        </w:rPr>
        <w:t>公路交通法规的特性和作用</w:t>
      </w:r>
      <w:r w:rsidR="008E062B">
        <w:rPr>
          <w:rFonts w:ascii="宋体" w:eastAsia="宋体" w:hAnsi="宋体" w:cs="宋体" w:hint="eastAsia"/>
          <w:color w:val="000000"/>
          <w:kern w:val="0"/>
          <w:szCs w:val="21"/>
        </w:rPr>
        <w:t>；</w:t>
      </w:r>
    </w:p>
    <w:p w:rsidR="006F7C60" w:rsidRDefault="0043242E" w:rsidP="006F7C60">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（2）</w:t>
      </w:r>
      <w:r w:rsidR="009B6C0A">
        <w:rPr>
          <w:rFonts w:ascii="宋体" w:eastAsia="宋体" w:hAnsi="宋体" w:cs="宋体" w:hint="eastAsia"/>
          <w:color w:val="000000"/>
          <w:kern w:val="0"/>
          <w:szCs w:val="21"/>
        </w:rPr>
        <w:t>城市交通法规体系。</w:t>
      </w:r>
    </w:p>
    <w:p w:rsidR="0043242E" w:rsidRPr="0098141D" w:rsidRDefault="0043242E" w:rsidP="006A5A74">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w:t>
      </w:r>
      <w:r w:rsidRPr="0098141D">
        <w:rPr>
          <w:rFonts w:ascii="宋体" w:eastAsia="宋体" w:hAnsi="宋体" w:cs="TimesNewRomanPSMT" w:hint="eastAsia"/>
          <w:color w:val="000000"/>
          <w:kern w:val="0"/>
          <w:szCs w:val="21"/>
        </w:rPr>
        <w:t>教学内容</w:t>
      </w:r>
    </w:p>
    <w:p w:rsidR="0043242E" w:rsidRPr="0098141D" w:rsidRDefault="0043242E" w:rsidP="0043242E">
      <w:pPr>
        <w:snapToGrid w:val="0"/>
        <w:spacing w:line="300" w:lineRule="auto"/>
        <w:ind w:firstLineChars="200" w:firstLine="420"/>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sidR="009B6C0A">
        <w:rPr>
          <w:rFonts w:ascii="宋体" w:eastAsia="宋体" w:hAnsi="宋体" w:cs="宋体" w:hint="eastAsia"/>
          <w:color w:val="000000"/>
          <w:kern w:val="0"/>
          <w:szCs w:val="21"/>
        </w:rPr>
        <w:t>铁路法的概念和适用范围</w:t>
      </w:r>
      <w:r w:rsidR="008E062B">
        <w:rPr>
          <w:rFonts w:ascii="宋体" w:eastAsia="宋体" w:hAnsi="宋体" w:cs="宋体" w:hint="eastAsia"/>
          <w:color w:val="000000"/>
          <w:kern w:val="0"/>
          <w:szCs w:val="21"/>
        </w:rPr>
        <w:t>；</w:t>
      </w:r>
    </w:p>
    <w:p w:rsidR="0043242E" w:rsidRDefault="0043242E" w:rsidP="0043242E">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t>（2）</w:t>
      </w:r>
      <w:r w:rsidR="009B6C0A">
        <w:rPr>
          <w:rFonts w:ascii="宋体" w:eastAsia="宋体" w:hAnsi="宋体" w:cs="宋体" w:hint="eastAsia"/>
          <w:color w:val="000000"/>
          <w:kern w:val="0"/>
          <w:szCs w:val="21"/>
        </w:rPr>
        <w:t>公路交通法规的特性和作用</w:t>
      </w:r>
      <w:r w:rsidR="008E062B">
        <w:rPr>
          <w:rFonts w:ascii="宋体" w:eastAsia="宋体" w:hAnsi="宋体" w:cs="宋体" w:hint="eastAsia"/>
          <w:color w:val="000000"/>
          <w:kern w:val="0"/>
          <w:szCs w:val="21"/>
        </w:rPr>
        <w:t>；</w:t>
      </w:r>
    </w:p>
    <w:p w:rsidR="0043242E" w:rsidRDefault="0043242E" w:rsidP="0043242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(3</w:t>
      </w:r>
      <w:r w:rsidR="009B6C0A">
        <w:rPr>
          <w:rFonts w:ascii="宋体" w:eastAsia="宋体" w:hAnsi="宋体" w:cs="宋体" w:hint="eastAsia"/>
          <w:color w:val="000000"/>
          <w:kern w:val="0"/>
          <w:szCs w:val="21"/>
        </w:rPr>
        <w:t>）海商法，民用航空法的主要内容</w:t>
      </w:r>
      <w:r w:rsidR="008E062B">
        <w:rPr>
          <w:rFonts w:ascii="宋体" w:eastAsia="宋体" w:hAnsi="宋体" w:cs="宋体" w:hint="eastAsia"/>
          <w:color w:val="000000"/>
          <w:kern w:val="0"/>
          <w:szCs w:val="21"/>
        </w:rPr>
        <w:t>；</w:t>
      </w:r>
    </w:p>
    <w:p w:rsidR="009B6C0A" w:rsidRPr="0098141D" w:rsidRDefault="009B6C0A" w:rsidP="0043242E">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(4)</w:t>
      </w:r>
      <w:r w:rsidRPr="009B6C0A">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道路交通法规的体系</w:t>
      </w:r>
      <w:r w:rsidR="008E062B">
        <w:rPr>
          <w:rFonts w:ascii="宋体" w:eastAsia="宋体" w:hAnsi="宋体" w:cs="宋体" w:hint="eastAsia"/>
          <w:color w:val="000000"/>
          <w:kern w:val="0"/>
          <w:szCs w:val="21"/>
        </w:rPr>
        <w:t>。</w:t>
      </w:r>
    </w:p>
    <w:p w:rsidR="0043242E" w:rsidRDefault="0043242E" w:rsidP="006A5A74">
      <w:pPr>
        <w:widowControl/>
        <w:spacing w:beforeLines="50" w:afterLines="50"/>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rsidR="0043242E" w:rsidRPr="006E7644" w:rsidRDefault="0043242E" w:rsidP="0043242E">
      <w:pPr>
        <w:snapToGrid w:val="0"/>
        <w:spacing w:line="300" w:lineRule="auto"/>
        <w:ind w:firstLineChars="200" w:firstLine="420"/>
        <w:rPr>
          <w:rFonts w:ascii="宋体" w:eastAsia="宋体" w:hAnsi="宋体" w:cs="宋体"/>
          <w:color w:val="000000"/>
          <w:kern w:val="0"/>
          <w:szCs w:val="21"/>
        </w:rPr>
      </w:pPr>
      <w:r w:rsidRPr="006E7644">
        <w:rPr>
          <w:rFonts w:ascii="宋体" w:eastAsia="宋体" w:hAnsi="宋体" w:cs="宋体" w:hint="eastAsia"/>
          <w:color w:val="000000"/>
          <w:kern w:val="0"/>
          <w:szCs w:val="21"/>
        </w:rPr>
        <w:t>课堂授课、课后</w:t>
      </w:r>
      <w:r>
        <w:rPr>
          <w:rFonts w:ascii="宋体" w:eastAsia="宋体" w:hAnsi="宋体" w:cs="宋体" w:hint="eastAsia"/>
          <w:color w:val="000000"/>
          <w:kern w:val="0"/>
          <w:szCs w:val="21"/>
        </w:rPr>
        <w:t>案例分析</w:t>
      </w:r>
    </w:p>
    <w:p w:rsidR="0043242E" w:rsidRPr="00313A87" w:rsidRDefault="0043242E" w:rsidP="006A5A74">
      <w:pPr>
        <w:widowControl/>
        <w:spacing w:beforeLines="50" w:afterLines="50"/>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rsidR="0043242E" w:rsidRPr="0098141D" w:rsidRDefault="0043242E" w:rsidP="0043242E">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ab/>
      </w:r>
      <w:r w:rsidR="009B6C0A">
        <w:rPr>
          <w:rFonts w:ascii="宋体" w:eastAsia="宋体" w:hAnsi="宋体" w:cs="宋体" w:hint="eastAsia"/>
          <w:color w:val="000000"/>
          <w:kern w:val="0"/>
          <w:szCs w:val="21"/>
        </w:rPr>
        <w:t>能熟练掌握各种不同交通方式所涉及的法规。</w:t>
      </w:r>
    </w:p>
    <w:p w:rsidR="000A3802" w:rsidRPr="0043242E" w:rsidRDefault="000A3802" w:rsidP="000A3802">
      <w:pPr>
        <w:snapToGrid w:val="0"/>
        <w:spacing w:line="300" w:lineRule="auto"/>
        <w:rPr>
          <w:rFonts w:ascii="宋体" w:eastAsia="宋体" w:hAnsi="宋体" w:cs="宋体"/>
          <w:color w:val="000000"/>
          <w:kern w:val="0"/>
          <w:szCs w:val="21"/>
        </w:rPr>
      </w:pPr>
    </w:p>
    <w:p w:rsidR="000A3802" w:rsidRPr="000A3802" w:rsidRDefault="000A3802" w:rsidP="006A5A74">
      <w:pPr>
        <w:widowControl/>
        <w:spacing w:beforeLines="50" w:afterLines="50"/>
        <w:ind w:firstLineChars="200" w:firstLine="420"/>
        <w:jc w:val="left"/>
        <w:rPr>
          <w:rFonts w:ascii="宋体" w:eastAsia="宋体" w:hAnsi="宋体" w:cs="TimesNewRomanPSMT"/>
          <w:color w:val="000000"/>
          <w:kern w:val="0"/>
          <w:szCs w:val="21"/>
        </w:rPr>
      </w:pPr>
    </w:p>
    <w:p w:rsidR="00313A87" w:rsidRDefault="00313A87" w:rsidP="006A5A74">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6A5A74">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2604"/>
        <w:gridCol w:w="2926"/>
        <w:gridCol w:w="2766"/>
      </w:tblGrid>
      <w:tr w:rsidR="00CA53B2" w:rsidTr="0098005C">
        <w:trPr>
          <w:trHeight w:val="340"/>
          <w:jc w:val="center"/>
        </w:trPr>
        <w:tc>
          <w:tcPr>
            <w:tcW w:w="2604" w:type="dxa"/>
            <w:vAlign w:val="center"/>
          </w:tcPr>
          <w:p w:rsidR="00CA53B2" w:rsidRPr="0034254B" w:rsidRDefault="00CA53B2" w:rsidP="006A5A74">
            <w:pPr>
              <w:widowControl/>
              <w:spacing w:beforeLines="50" w:afterLines="50"/>
              <w:jc w:val="center"/>
              <w:rPr>
                <w:rFonts w:ascii="宋体" w:eastAsia="宋体" w:hAnsi="宋体"/>
              </w:rPr>
            </w:pPr>
            <w:r w:rsidRPr="0034254B">
              <w:rPr>
                <w:rFonts w:ascii="宋体" w:eastAsia="宋体" w:hAnsi="宋体" w:hint="eastAsia"/>
              </w:rPr>
              <w:t>章节</w:t>
            </w:r>
          </w:p>
        </w:tc>
        <w:tc>
          <w:tcPr>
            <w:tcW w:w="2926" w:type="dxa"/>
            <w:vAlign w:val="center"/>
          </w:tcPr>
          <w:p w:rsidR="00CA53B2" w:rsidRPr="0034254B" w:rsidRDefault="00CA53B2" w:rsidP="006A5A74">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766" w:type="dxa"/>
            <w:vAlign w:val="center"/>
          </w:tcPr>
          <w:p w:rsidR="00CA53B2" w:rsidRPr="0034254B" w:rsidRDefault="00CA53B2" w:rsidP="006A5A74">
            <w:pPr>
              <w:widowControl/>
              <w:spacing w:beforeLines="50" w:afterLines="50"/>
              <w:jc w:val="center"/>
              <w:rPr>
                <w:rFonts w:ascii="宋体" w:eastAsia="宋体" w:hAnsi="宋体"/>
              </w:rPr>
            </w:pPr>
            <w:r w:rsidRPr="0034254B">
              <w:rPr>
                <w:rFonts w:ascii="宋体" w:eastAsia="宋体" w:hAnsi="宋体" w:hint="eastAsia"/>
              </w:rPr>
              <w:t>学时分配</w:t>
            </w:r>
          </w:p>
        </w:tc>
      </w:tr>
      <w:tr w:rsidR="00953C6E" w:rsidTr="0098005C">
        <w:trPr>
          <w:trHeight w:val="340"/>
          <w:jc w:val="center"/>
        </w:trPr>
        <w:tc>
          <w:tcPr>
            <w:tcW w:w="2604"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hint="eastAsia"/>
              </w:rPr>
              <w:t>第一章</w:t>
            </w:r>
          </w:p>
        </w:tc>
        <w:tc>
          <w:tcPr>
            <w:tcW w:w="2926" w:type="dxa"/>
            <w:vAlign w:val="center"/>
          </w:tcPr>
          <w:p w:rsidR="00953C6E" w:rsidRPr="0034254B" w:rsidRDefault="0050737E" w:rsidP="006A5A74">
            <w:pPr>
              <w:widowControl/>
              <w:spacing w:beforeLines="50" w:afterLines="50"/>
              <w:jc w:val="center"/>
              <w:rPr>
                <w:rFonts w:ascii="宋体" w:eastAsia="宋体" w:hAnsi="宋体"/>
              </w:rPr>
            </w:pPr>
            <w:r w:rsidRPr="0098005C">
              <w:rPr>
                <w:rFonts w:ascii="宋体" w:eastAsia="宋体" w:hAnsi="宋体"/>
              </w:rPr>
              <w:t>交通政策概论</w:t>
            </w:r>
          </w:p>
        </w:tc>
        <w:tc>
          <w:tcPr>
            <w:tcW w:w="2766" w:type="dxa"/>
            <w:vAlign w:val="center"/>
          </w:tcPr>
          <w:p w:rsidR="00953C6E" w:rsidRPr="0055319E" w:rsidRDefault="00652646" w:rsidP="00E60F7B">
            <w:pPr>
              <w:spacing w:line="360" w:lineRule="auto"/>
              <w:jc w:val="center"/>
              <w:rPr>
                <w:szCs w:val="21"/>
              </w:rPr>
            </w:pPr>
            <w:r>
              <w:rPr>
                <w:szCs w:val="21"/>
              </w:rPr>
              <w:t>2</w:t>
            </w:r>
            <w:r w:rsidR="00ED2BF1">
              <w:rPr>
                <w:rFonts w:hint="eastAsia"/>
                <w:szCs w:val="21"/>
              </w:rPr>
              <w:t>（讲课）</w:t>
            </w:r>
          </w:p>
        </w:tc>
      </w:tr>
      <w:tr w:rsidR="00953C6E" w:rsidTr="0098005C">
        <w:trPr>
          <w:trHeight w:val="340"/>
          <w:jc w:val="center"/>
        </w:trPr>
        <w:tc>
          <w:tcPr>
            <w:tcW w:w="2604"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t>第二章</w:t>
            </w:r>
          </w:p>
        </w:tc>
        <w:tc>
          <w:tcPr>
            <w:tcW w:w="2926" w:type="dxa"/>
            <w:vAlign w:val="center"/>
          </w:tcPr>
          <w:p w:rsidR="00953C6E" w:rsidRPr="0034254B" w:rsidRDefault="0050737E" w:rsidP="006A5A74">
            <w:pPr>
              <w:widowControl/>
              <w:spacing w:beforeLines="50" w:afterLines="50"/>
              <w:jc w:val="center"/>
              <w:rPr>
                <w:rFonts w:ascii="宋体" w:eastAsia="宋体" w:hAnsi="宋体"/>
              </w:rPr>
            </w:pPr>
            <w:r w:rsidRPr="0098005C">
              <w:rPr>
                <w:rFonts w:ascii="宋体" w:eastAsia="宋体" w:hAnsi="宋体"/>
              </w:rPr>
              <w:t>交通管理政策</w:t>
            </w:r>
          </w:p>
        </w:tc>
        <w:tc>
          <w:tcPr>
            <w:tcW w:w="2766" w:type="dxa"/>
            <w:vAlign w:val="center"/>
          </w:tcPr>
          <w:p w:rsidR="00953C6E" w:rsidRPr="0055319E" w:rsidRDefault="0098005C" w:rsidP="001F6C82">
            <w:pPr>
              <w:spacing w:line="360" w:lineRule="auto"/>
              <w:jc w:val="center"/>
              <w:rPr>
                <w:szCs w:val="21"/>
              </w:rPr>
            </w:pPr>
            <w:r>
              <w:rPr>
                <w:rFonts w:hint="eastAsia"/>
                <w:szCs w:val="21"/>
              </w:rPr>
              <w:t>4</w:t>
            </w:r>
            <w:r w:rsidR="00ED2BF1">
              <w:rPr>
                <w:rFonts w:hint="eastAsia"/>
                <w:szCs w:val="21"/>
              </w:rPr>
              <w:t>（讲课）</w:t>
            </w:r>
          </w:p>
        </w:tc>
      </w:tr>
      <w:tr w:rsidR="00953C6E" w:rsidTr="0098005C">
        <w:trPr>
          <w:trHeight w:val="340"/>
          <w:jc w:val="center"/>
        </w:trPr>
        <w:tc>
          <w:tcPr>
            <w:tcW w:w="2604" w:type="dxa"/>
            <w:vAlign w:val="center"/>
          </w:tcPr>
          <w:p w:rsidR="00953C6E" w:rsidRPr="00953C6E" w:rsidRDefault="00953C6E" w:rsidP="00E60F7B">
            <w:pPr>
              <w:spacing w:line="420" w:lineRule="exact"/>
              <w:jc w:val="center"/>
              <w:rPr>
                <w:rFonts w:ascii="宋体" w:eastAsia="宋体" w:hAnsi="宋体"/>
              </w:rPr>
            </w:pPr>
            <w:r w:rsidRPr="00953C6E">
              <w:rPr>
                <w:rFonts w:ascii="宋体" w:eastAsia="宋体" w:hAnsi="宋体"/>
              </w:rPr>
              <w:lastRenderedPageBreak/>
              <w:t>第三章</w:t>
            </w:r>
          </w:p>
        </w:tc>
        <w:tc>
          <w:tcPr>
            <w:tcW w:w="2926" w:type="dxa"/>
            <w:vAlign w:val="center"/>
          </w:tcPr>
          <w:p w:rsidR="00953C6E" w:rsidRPr="0034254B" w:rsidRDefault="0050737E" w:rsidP="006A5A74">
            <w:pPr>
              <w:widowControl/>
              <w:spacing w:beforeLines="50" w:afterLines="50"/>
              <w:jc w:val="center"/>
              <w:rPr>
                <w:rFonts w:ascii="宋体" w:eastAsia="宋体" w:hAnsi="宋体"/>
              </w:rPr>
            </w:pPr>
            <w:r w:rsidRPr="0098005C">
              <w:rPr>
                <w:rFonts w:ascii="宋体" w:eastAsia="宋体" w:hAnsi="宋体"/>
              </w:rPr>
              <w:t>交通建设政策</w:t>
            </w:r>
          </w:p>
        </w:tc>
        <w:tc>
          <w:tcPr>
            <w:tcW w:w="2766" w:type="dxa"/>
            <w:vAlign w:val="center"/>
          </w:tcPr>
          <w:p w:rsidR="00953C6E" w:rsidRPr="0055319E" w:rsidRDefault="0050737E" w:rsidP="0066469D">
            <w:pPr>
              <w:spacing w:line="360" w:lineRule="auto"/>
              <w:jc w:val="center"/>
              <w:rPr>
                <w:szCs w:val="21"/>
              </w:rPr>
            </w:pPr>
            <w:r>
              <w:rPr>
                <w:szCs w:val="21"/>
              </w:rPr>
              <w:t>4</w:t>
            </w:r>
            <w:r w:rsidR="0066469D">
              <w:rPr>
                <w:szCs w:val="21"/>
              </w:rPr>
              <w:t>（</w:t>
            </w:r>
            <w:r w:rsidR="00B92D91">
              <w:rPr>
                <w:rFonts w:hint="eastAsia"/>
                <w:szCs w:val="21"/>
              </w:rPr>
              <w:t>讲课</w:t>
            </w:r>
            <w:r w:rsidR="00953C6E">
              <w:rPr>
                <w:rFonts w:hint="eastAsia"/>
                <w:szCs w:val="21"/>
              </w:rPr>
              <w:t>）</w:t>
            </w:r>
          </w:p>
        </w:tc>
      </w:tr>
      <w:tr w:rsidR="00953C6E" w:rsidTr="0098005C">
        <w:trPr>
          <w:trHeight w:val="340"/>
          <w:jc w:val="center"/>
        </w:trPr>
        <w:tc>
          <w:tcPr>
            <w:tcW w:w="2604"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第四章</w:t>
            </w:r>
          </w:p>
        </w:tc>
        <w:tc>
          <w:tcPr>
            <w:tcW w:w="2926" w:type="dxa"/>
            <w:vAlign w:val="center"/>
          </w:tcPr>
          <w:p w:rsidR="00953C6E" w:rsidRPr="0034254B" w:rsidRDefault="00652646" w:rsidP="006A5A74">
            <w:pPr>
              <w:widowControl/>
              <w:spacing w:beforeLines="50" w:afterLines="50"/>
              <w:jc w:val="center"/>
              <w:rPr>
                <w:rFonts w:ascii="宋体" w:eastAsia="宋体" w:hAnsi="宋体"/>
              </w:rPr>
            </w:pPr>
            <w:r w:rsidRPr="0098005C">
              <w:rPr>
                <w:rFonts w:ascii="宋体" w:eastAsia="宋体" w:hAnsi="宋体" w:hint="eastAsia"/>
              </w:rPr>
              <w:t>交通环境政策</w:t>
            </w:r>
          </w:p>
        </w:tc>
        <w:tc>
          <w:tcPr>
            <w:tcW w:w="2766" w:type="dxa"/>
            <w:vAlign w:val="center"/>
          </w:tcPr>
          <w:p w:rsidR="00953C6E" w:rsidRPr="0055319E" w:rsidRDefault="0050737E" w:rsidP="0066469D">
            <w:pPr>
              <w:spacing w:line="360" w:lineRule="auto"/>
              <w:jc w:val="center"/>
              <w:rPr>
                <w:szCs w:val="21"/>
              </w:rPr>
            </w:pPr>
            <w:r>
              <w:rPr>
                <w:rFonts w:hint="eastAsia"/>
                <w:szCs w:val="21"/>
              </w:rPr>
              <w:t>4</w:t>
            </w:r>
            <w:r w:rsidR="00B92D91">
              <w:rPr>
                <w:rFonts w:hint="eastAsia"/>
                <w:szCs w:val="21"/>
              </w:rPr>
              <w:t>（讲课）</w:t>
            </w:r>
          </w:p>
        </w:tc>
      </w:tr>
      <w:tr w:rsidR="00953C6E" w:rsidTr="0098005C">
        <w:trPr>
          <w:trHeight w:val="340"/>
          <w:jc w:val="center"/>
        </w:trPr>
        <w:tc>
          <w:tcPr>
            <w:tcW w:w="2604"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第五章</w:t>
            </w:r>
          </w:p>
        </w:tc>
        <w:tc>
          <w:tcPr>
            <w:tcW w:w="2926" w:type="dxa"/>
            <w:vAlign w:val="center"/>
          </w:tcPr>
          <w:p w:rsidR="00953C6E" w:rsidRPr="0034254B" w:rsidRDefault="00652646" w:rsidP="006A5A74">
            <w:pPr>
              <w:widowControl/>
              <w:spacing w:beforeLines="50" w:afterLines="50"/>
              <w:jc w:val="center"/>
              <w:rPr>
                <w:rFonts w:ascii="宋体" w:eastAsia="宋体" w:hAnsi="宋体"/>
              </w:rPr>
            </w:pPr>
            <w:r w:rsidRPr="0098005C">
              <w:rPr>
                <w:rFonts w:ascii="宋体" w:eastAsia="宋体" w:hAnsi="宋体"/>
              </w:rPr>
              <w:t>交通发展政策</w:t>
            </w:r>
          </w:p>
        </w:tc>
        <w:tc>
          <w:tcPr>
            <w:tcW w:w="2766" w:type="dxa"/>
            <w:vAlign w:val="center"/>
          </w:tcPr>
          <w:p w:rsidR="00953C6E" w:rsidRPr="0055319E" w:rsidRDefault="0050737E" w:rsidP="00E60F7B">
            <w:pPr>
              <w:spacing w:line="360" w:lineRule="auto"/>
              <w:jc w:val="center"/>
              <w:rPr>
                <w:szCs w:val="21"/>
              </w:rPr>
            </w:pPr>
            <w:r>
              <w:rPr>
                <w:rFonts w:hint="eastAsia"/>
                <w:szCs w:val="21"/>
              </w:rPr>
              <w:t>4</w:t>
            </w:r>
            <w:r w:rsidR="00ED2BF1">
              <w:rPr>
                <w:rFonts w:hint="eastAsia"/>
                <w:szCs w:val="21"/>
              </w:rPr>
              <w:t>（讲课）</w:t>
            </w:r>
          </w:p>
        </w:tc>
      </w:tr>
      <w:tr w:rsidR="00953C6E" w:rsidTr="0098005C">
        <w:trPr>
          <w:trHeight w:val="340"/>
          <w:jc w:val="center"/>
        </w:trPr>
        <w:tc>
          <w:tcPr>
            <w:tcW w:w="2604"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第六章</w:t>
            </w:r>
          </w:p>
        </w:tc>
        <w:tc>
          <w:tcPr>
            <w:tcW w:w="2926" w:type="dxa"/>
            <w:vAlign w:val="center"/>
          </w:tcPr>
          <w:p w:rsidR="00953C6E" w:rsidRPr="0098005C" w:rsidRDefault="00652646" w:rsidP="006A5A74">
            <w:pPr>
              <w:widowControl/>
              <w:spacing w:beforeLines="50" w:afterLines="50"/>
              <w:jc w:val="center"/>
              <w:rPr>
                <w:rFonts w:ascii="宋体" w:eastAsia="宋体" w:hAnsi="宋体"/>
              </w:rPr>
            </w:pPr>
            <w:r w:rsidRPr="0098005C">
              <w:rPr>
                <w:rFonts w:ascii="宋体" w:eastAsia="宋体" w:hAnsi="宋体"/>
              </w:rPr>
              <w:t>交通安全政策</w:t>
            </w:r>
          </w:p>
        </w:tc>
        <w:tc>
          <w:tcPr>
            <w:tcW w:w="2766" w:type="dxa"/>
            <w:vAlign w:val="center"/>
          </w:tcPr>
          <w:p w:rsidR="00953C6E" w:rsidRPr="0055319E" w:rsidRDefault="0050737E" w:rsidP="007F4B02">
            <w:pPr>
              <w:spacing w:line="360" w:lineRule="auto"/>
              <w:jc w:val="center"/>
              <w:rPr>
                <w:szCs w:val="21"/>
              </w:rPr>
            </w:pPr>
            <w:r>
              <w:rPr>
                <w:szCs w:val="21"/>
              </w:rPr>
              <w:t>4</w:t>
            </w:r>
            <w:r w:rsidR="00B92D91">
              <w:rPr>
                <w:rFonts w:hint="eastAsia"/>
                <w:szCs w:val="21"/>
              </w:rPr>
              <w:t>（讲课）</w:t>
            </w:r>
          </w:p>
        </w:tc>
      </w:tr>
      <w:tr w:rsidR="0098005C" w:rsidTr="0098005C">
        <w:trPr>
          <w:trHeight w:val="340"/>
          <w:jc w:val="center"/>
        </w:trPr>
        <w:tc>
          <w:tcPr>
            <w:tcW w:w="2604" w:type="dxa"/>
            <w:vAlign w:val="center"/>
          </w:tcPr>
          <w:p w:rsidR="0098005C" w:rsidRPr="00953C6E" w:rsidRDefault="0098005C" w:rsidP="00E60F7B">
            <w:pPr>
              <w:jc w:val="center"/>
              <w:rPr>
                <w:rFonts w:ascii="宋体" w:eastAsia="宋体" w:hAnsi="宋体"/>
              </w:rPr>
            </w:pPr>
            <w:r w:rsidRPr="00953C6E">
              <w:rPr>
                <w:rFonts w:ascii="宋体" w:eastAsia="宋体" w:hAnsi="宋体" w:hint="eastAsia"/>
              </w:rPr>
              <w:t>第七章</w:t>
            </w:r>
          </w:p>
        </w:tc>
        <w:tc>
          <w:tcPr>
            <w:tcW w:w="2926" w:type="dxa"/>
            <w:vAlign w:val="center"/>
          </w:tcPr>
          <w:p w:rsidR="0098005C" w:rsidRPr="0098005C" w:rsidRDefault="0098005C" w:rsidP="006A5A74">
            <w:pPr>
              <w:widowControl/>
              <w:spacing w:beforeLines="50" w:afterLines="50"/>
              <w:jc w:val="center"/>
              <w:rPr>
                <w:rFonts w:ascii="宋体" w:eastAsia="宋体" w:hAnsi="宋体"/>
              </w:rPr>
            </w:pPr>
            <w:r w:rsidRPr="0098005C">
              <w:rPr>
                <w:rFonts w:ascii="宋体" w:eastAsia="宋体" w:hAnsi="宋体"/>
              </w:rPr>
              <w:t>各种运输方式的发展政策</w:t>
            </w:r>
          </w:p>
        </w:tc>
        <w:tc>
          <w:tcPr>
            <w:tcW w:w="2766" w:type="dxa"/>
            <w:vAlign w:val="center"/>
          </w:tcPr>
          <w:p w:rsidR="0098005C" w:rsidRDefault="0098005C" w:rsidP="007F4B02">
            <w:pPr>
              <w:spacing w:line="360" w:lineRule="auto"/>
              <w:jc w:val="center"/>
              <w:rPr>
                <w:szCs w:val="21"/>
              </w:rPr>
            </w:pPr>
            <w:r>
              <w:rPr>
                <w:szCs w:val="21"/>
              </w:rPr>
              <w:t>4</w:t>
            </w:r>
            <w:r>
              <w:rPr>
                <w:rFonts w:hint="eastAsia"/>
                <w:szCs w:val="21"/>
              </w:rPr>
              <w:t>（讲课）</w:t>
            </w:r>
          </w:p>
        </w:tc>
      </w:tr>
      <w:tr w:rsidR="00953C6E" w:rsidTr="0098005C">
        <w:trPr>
          <w:trHeight w:val="340"/>
          <w:jc w:val="center"/>
        </w:trPr>
        <w:tc>
          <w:tcPr>
            <w:tcW w:w="2604" w:type="dxa"/>
            <w:vAlign w:val="center"/>
          </w:tcPr>
          <w:p w:rsidR="00953C6E" w:rsidRPr="00953C6E" w:rsidRDefault="00953C6E" w:rsidP="00E60F7B">
            <w:pPr>
              <w:jc w:val="center"/>
              <w:rPr>
                <w:rFonts w:ascii="宋体" w:eastAsia="宋体" w:hAnsi="宋体"/>
              </w:rPr>
            </w:pPr>
            <w:r w:rsidRPr="00953C6E">
              <w:rPr>
                <w:rFonts w:ascii="宋体" w:eastAsia="宋体" w:hAnsi="宋体" w:hint="eastAsia"/>
              </w:rPr>
              <w:t>第八章</w:t>
            </w:r>
          </w:p>
        </w:tc>
        <w:tc>
          <w:tcPr>
            <w:tcW w:w="2926" w:type="dxa"/>
            <w:vAlign w:val="center"/>
          </w:tcPr>
          <w:p w:rsidR="00953C6E" w:rsidRPr="0034254B" w:rsidRDefault="00652646" w:rsidP="006A5A74">
            <w:pPr>
              <w:widowControl/>
              <w:spacing w:beforeLines="50" w:afterLines="50"/>
              <w:jc w:val="center"/>
              <w:rPr>
                <w:rFonts w:ascii="宋体" w:eastAsia="宋体" w:hAnsi="宋体"/>
              </w:rPr>
            </w:pPr>
            <w:r w:rsidRPr="0098005C">
              <w:rPr>
                <w:rFonts w:ascii="宋体" w:eastAsia="宋体" w:hAnsi="宋体"/>
              </w:rPr>
              <w:t>交通运输法规</w:t>
            </w:r>
          </w:p>
        </w:tc>
        <w:tc>
          <w:tcPr>
            <w:tcW w:w="2766" w:type="dxa"/>
            <w:vAlign w:val="center"/>
          </w:tcPr>
          <w:p w:rsidR="00953C6E" w:rsidRPr="0055319E" w:rsidRDefault="00652646" w:rsidP="00E60F7B">
            <w:pPr>
              <w:spacing w:line="360" w:lineRule="auto"/>
              <w:jc w:val="center"/>
              <w:rPr>
                <w:szCs w:val="21"/>
              </w:rPr>
            </w:pPr>
            <w:r>
              <w:rPr>
                <w:szCs w:val="21"/>
              </w:rPr>
              <w:t>4</w:t>
            </w:r>
            <w:r w:rsidR="00ED2BF1">
              <w:rPr>
                <w:rFonts w:hint="eastAsia"/>
                <w:szCs w:val="21"/>
              </w:rPr>
              <w:t>（讲课）</w:t>
            </w:r>
          </w:p>
        </w:tc>
      </w:tr>
      <w:tr w:rsidR="00652646" w:rsidTr="0098005C">
        <w:trPr>
          <w:trHeight w:val="340"/>
          <w:jc w:val="center"/>
        </w:trPr>
        <w:tc>
          <w:tcPr>
            <w:tcW w:w="2604" w:type="dxa"/>
            <w:vAlign w:val="center"/>
          </w:tcPr>
          <w:p w:rsidR="00652646" w:rsidRPr="00953C6E" w:rsidRDefault="00652646" w:rsidP="00E60F7B">
            <w:pPr>
              <w:jc w:val="center"/>
              <w:rPr>
                <w:rFonts w:ascii="宋体" w:eastAsia="宋体" w:hAnsi="宋体"/>
              </w:rPr>
            </w:pPr>
            <w:r>
              <w:rPr>
                <w:rFonts w:ascii="宋体" w:eastAsia="宋体" w:hAnsi="宋体" w:hint="eastAsia"/>
              </w:rPr>
              <w:t>第九章</w:t>
            </w:r>
          </w:p>
        </w:tc>
        <w:tc>
          <w:tcPr>
            <w:tcW w:w="2926" w:type="dxa"/>
            <w:vAlign w:val="center"/>
          </w:tcPr>
          <w:p w:rsidR="00652646" w:rsidRPr="0098005C" w:rsidRDefault="0098005C" w:rsidP="006A5A74">
            <w:pPr>
              <w:widowControl/>
              <w:spacing w:beforeLines="50" w:afterLines="50"/>
              <w:jc w:val="center"/>
              <w:rPr>
                <w:rFonts w:ascii="宋体" w:eastAsia="宋体" w:hAnsi="宋体"/>
              </w:rPr>
            </w:pPr>
            <w:r w:rsidRPr="0098005C">
              <w:rPr>
                <w:rFonts w:ascii="宋体" w:eastAsia="宋体" w:hAnsi="宋体"/>
              </w:rPr>
              <w:t>各种交通运输方式的法规</w:t>
            </w:r>
          </w:p>
        </w:tc>
        <w:tc>
          <w:tcPr>
            <w:tcW w:w="2766" w:type="dxa"/>
            <w:vAlign w:val="center"/>
          </w:tcPr>
          <w:p w:rsidR="00652646" w:rsidRDefault="0098005C" w:rsidP="00E60F7B">
            <w:pPr>
              <w:spacing w:line="360" w:lineRule="auto"/>
              <w:jc w:val="center"/>
              <w:rPr>
                <w:szCs w:val="21"/>
              </w:rPr>
            </w:pPr>
            <w:r>
              <w:rPr>
                <w:szCs w:val="21"/>
              </w:rPr>
              <w:t>4</w:t>
            </w:r>
            <w:r>
              <w:rPr>
                <w:rFonts w:hint="eastAsia"/>
                <w:szCs w:val="21"/>
              </w:rPr>
              <w:t>（讲课）</w:t>
            </w:r>
          </w:p>
        </w:tc>
      </w:tr>
      <w:tr w:rsidR="0066469D" w:rsidTr="0098005C">
        <w:trPr>
          <w:trHeight w:val="340"/>
          <w:jc w:val="center"/>
        </w:trPr>
        <w:tc>
          <w:tcPr>
            <w:tcW w:w="2604" w:type="dxa"/>
            <w:vAlign w:val="center"/>
          </w:tcPr>
          <w:p w:rsidR="0066469D" w:rsidRDefault="0066469D" w:rsidP="00E60F7B">
            <w:pPr>
              <w:jc w:val="center"/>
              <w:rPr>
                <w:rFonts w:ascii="宋体" w:eastAsia="宋体" w:hAnsi="宋体"/>
              </w:rPr>
            </w:pPr>
            <w:r>
              <w:rPr>
                <w:rFonts w:ascii="宋体" w:eastAsia="宋体" w:hAnsi="宋体" w:hint="eastAsia"/>
              </w:rPr>
              <w:t>总复习</w:t>
            </w:r>
          </w:p>
        </w:tc>
        <w:tc>
          <w:tcPr>
            <w:tcW w:w="2926" w:type="dxa"/>
            <w:vAlign w:val="center"/>
          </w:tcPr>
          <w:p w:rsidR="0066469D" w:rsidRDefault="0066469D" w:rsidP="006A5A74">
            <w:pPr>
              <w:widowControl/>
              <w:spacing w:beforeLines="50" w:afterLines="50"/>
              <w:jc w:val="center"/>
              <w:rPr>
                <w:rFonts w:ascii="宋体" w:eastAsia="宋体" w:hAnsi="宋体"/>
              </w:rPr>
            </w:pPr>
          </w:p>
        </w:tc>
        <w:tc>
          <w:tcPr>
            <w:tcW w:w="2766" w:type="dxa"/>
            <w:vAlign w:val="center"/>
          </w:tcPr>
          <w:p w:rsidR="0066469D" w:rsidRDefault="00385F63" w:rsidP="00E60F7B">
            <w:pPr>
              <w:spacing w:line="360" w:lineRule="auto"/>
              <w:jc w:val="center"/>
              <w:rPr>
                <w:szCs w:val="21"/>
              </w:rPr>
            </w:pPr>
            <w:r>
              <w:rPr>
                <w:rFonts w:hint="eastAsia"/>
                <w:szCs w:val="21"/>
              </w:rPr>
              <w:t>2</w:t>
            </w:r>
            <w:r w:rsidR="0066469D">
              <w:rPr>
                <w:rFonts w:hint="eastAsia"/>
                <w:szCs w:val="21"/>
              </w:rPr>
              <w:t>（讲课）</w:t>
            </w:r>
          </w:p>
        </w:tc>
      </w:tr>
      <w:tr w:rsidR="00D239E2" w:rsidTr="00687C83">
        <w:trPr>
          <w:trHeight w:val="340"/>
          <w:jc w:val="center"/>
        </w:trPr>
        <w:tc>
          <w:tcPr>
            <w:tcW w:w="5530" w:type="dxa"/>
            <w:gridSpan w:val="2"/>
            <w:vAlign w:val="center"/>
          </w:tcPr>
          <w:p w:rsidR="00D239E2" w:rsidRPr="0034254B" w:rsidRDefault="00D239E2" w:rsidP="006A5A74">
            <w:pPr>
              <w:widowControl/>
              <w:spacing w:beforeLines="50" w:afterLines="50"/>
              <w:jc w:val="center"/>
              <w:rPr>
                <w:rFonts w:ascii="宋体" w:eastAsia="宋体" w:hAnsi="宋体"/>
              </w:rPr>
            </w:pPr>
            <w:r>
              <w:rPr>
                <w:rFonts w:ascii="宋体" w:eastAsia="宋体" w:hAnsi="宋体" w:hint="eastAsia"/>
              </w:rPr>
              <w:t>总计</w:t>
            </w:r>
          </w:p>
        </w:tc>
        <w:tc>
          <w:tcPr>
            <w:tcW w:w="2766" w:type="dxa"/>
            <w:vAlign w:val="center"/>
          </w:tcPr>
          <w:p w:rsidR="00D239E2" w:rsidRPr="0055319E" w:rsidRDefault="00385F63" w:rsidP="00A816BE">
            <w:pPr>
              <w:spacing w:line="360" w:lineRule="auto"/>
              <w:jc w:val="center"/>
              <w:rPr>
                <w:szCs w:val="21"/>
              </w:rPr>
            </w:pPr>
            <w:r>
              <w:rPr>
                <w:szCs w:val="21"/>
              </w:rPr>
              <w:t>36</w:t>
            </w:r>
            <w:r w:rsidR="00B92D91">
              <w:rPr>
                <w:rFonts w:hint="eastAsia"/>
                <w:szCs w:val="21"/>
              </w:rPr>
              <w:t>（讲课）</w:t>
            </w:r>
          </w:p>
        </w:tc>
      </w:tr>
    </w:tbl>
    <w:p w:rsidR="00CA53B2" w:rsidRDefault="0034254B" w:rsidP="006A5A74">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6A5A74">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1161"/>
        <w:gridCol w:w="3156"/>
        <w:gridCol w:w="534"/>
        <w:gridCol w:w="2012"/>
        <w:gridCol w:w="462"/>
      </w:tblGrid>
      <w:tr w:rsidR="00D715F7" w:rsidRPr="00D715F7" w:rsidTr="007F4B02">
        <w:trPr>
          <w:trHeight w:val="340"/>
          <w:jc w:val="center"/>
        </w:trPr>
        <w:tc>
          <w:tcPr>
            <w:tcW w:w="741" w:type="dxa"/>
            <w:vAlign w:val="center"/>
          </w:tcPr>
          <w:p w:rsidR="00D715F7" w:rsidRPr="00BA23F0" w:rsidRDefault="00D715F7" w:rsidP="006A5A7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6A5A7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1161" w:type="dxa"/>
            <w:vAlign w:val="center"/>
          </w:tcPr>
          <w:p w:rsidR="00D715F7" w:rsidRPr="00BA23F0" w:rsidRDefault="00D715F7" w:rsidP="006A5A7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3156" w:type="dxa"/>
            <w:vAlign w:val="center"/>
          </w:tcPr>
          <w:p w:rsidR="00D715F7" w:rsidRPr="00BA23F0" w:rsidRDefault="00D715F7" w:rsidP="006A5A7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534" w:type="dxa"/>
            <w:vAlign w:val="center"/>
          </w:tcPr>
          <w:p w:rsidR="00D715F7" w:rsidRPr="00BA23F0" w:rsidRDefault="00D715F7" w:rsidP="006A5A7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012" w:type="dxa"/>
            <w:vAlign w:val="center"/>
          </w:tcPr>
          <w:p w:rsidR="00D715F7" w:rsidRPr="00BA23F0" w:rsidRDefault="00D715F7" w:rsidP="006A5A7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62" w:type="dxa"/>
            <w:vAlign w:val="center"/>
          </w:tcPr>
          <w:p w:rsidR="00D715F7" w:rsidRPr="00BA23F0" w:rsidRDefault="00D715F7" w:rsidP="006A5A74">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rsidTr="007F4B02">
        <w:trPr>
          <w:trHeight w:val="340"/>
          <w:jc w:val="center"/>
        </w:trPr>
        <w:tc>
          <w:tcPr>
            <w:tcW w:w="741" w:type="dxa"/>
            <w:vAlign w:val="center"/>
          </w:tcPr>
          <w:p w:rsidR="00D715F7" w:rsidRPr="00D715F7" w:rsidRDefault="00BA23F0" w:rsidP="006A5A74">
            <w:pPr>
              <w:widowControl/>
              <w:spacing w:beforeLines="50" w:afterLines="50"/>
              <w:jc w:val="center"/>
              <w:rPr>
                <w:rFonts w:ascii="宋体" w:eastAsia="宋体" w:hAnsi="宋体"/>
                <w:szCs w:val="21"/>
              </w:rPr>
            </w:pPr>
            <w:r>
              <w:rPr>
                <w:rFonts w:ascii="宋体" w:eastAsia="宋体" w:hAnsi="宋体" w:hint="eastAsia"/>
                <w:szCs w:val="21"/>
              </w:rPr>
              <w:t>1</w:t>
            </w:r>
          </w:p>
        </w:tc>
        <w:tc>
          <w:tcPr>
            <w:tcW w:w="456" w:type="dxa"/>
            <w:vAlign w:val="center"/>
          </w:tcPr>
          <w:p w:rsidR="00D715F7" w:rsidRPr="00D715F7" w:rsidRDefault="00D715F7" w:rsidP="006A5A74">
            <w:pPr>
              <w:widowControl/>
              <w:spacing w:beforeLines="50" w:afterLines="50"/>
              <w:jc w:val="center"/>
              <w:rPr>
                <w:rFonts w:ascii="宋体" w:eastAsia="宋体" w:hAnsi="宋体"/>
                <w:szCs w:val="21"/>
              </w:rPr>
            </w:pPr>
          </w:p>
        </w:tc>
        <w:tc>
          <w:tcPr>
            <w:tcW w:w="1161" w:type="dxa"/>
            <w:vAlign w:val="center"/>
          </w:tcPr>
          <w:p w:rsidR="00635563" w:rsidRDefault="00EB7539" w:rsidP="006A5A74">
            <w:pPr>
              <w:widowControl/>
              <w:spacing w:beforeLines="50" w:afterLines="50"/>
              <w:jc w:val="center"/>
              <w:rPr>
                <w:rFonts w:ascii="宋体" w:eastAsia="宋体" w:hAnsi="宋体"/>
                <w:szCs w:val="21"/>
              </w:rPr>
            </w:pPr>
            <w:r>
              <w:rPr>
                <w:rFonts w:ascii="宋体" w:eastAsia="宋体" w:hAnsi="宋体" w:hint="eastAsia"/>
                <w:szCs w:val="21"/>
              </w:rPr>
              <w:t>第一章</w:t>
            </w:r>
          </w:p>
          <w:p w:rsidR="0050737E" w:rsidRDefault="0050737E" w:rsidP="006A5A74">
            <w:pPr>
              <w:widowControl/>
              <w:spacing w:beforeLines="50" w:afterLines="50"/>
              <w:jc w:val="center"/>
              <w:rPr>
                <w:rFonts w:ascii="宋体" w:eastAsia="宋体" w:hAnsi="宋体"/>
                <w:szCs w:val="21"/>
              </w:rPr>
            </w:pPr>
            <w:r w:rsidRPr="0098005C">
              <w:rPr>
                <w:rFonts w:ascii="宋体" w:eastAsia="宋体" w:hAnsi="宋体"/>
                <w:szCs w:val="21"/>
              </w:rPr>
              <w:t>交通政策概论</w:t>
            </w:r>
          </w:p>
          <w:p w:rsidR="00D715F7" w:rsidRPr="00D715F7" w:rsidRDefault="00D715F7" w:rsidP="006A5A74">
            <w:pPr>
              <w:widowControl/>
              <w:spacing w:beforeLines="50" w:afterLines="50"/>
              <w:jc w:val="center"/>
              <w:rPr>
                <w:rFonts w:ascii="宋体" w:eastAsia="宋体" w:hAnsi="宋体"/>
                <w:szCs w:val="21"/>
              </w:rPr>
            </w:pPr>
          </w:p>
        </w:tc>
        <w:tc>
          <w:tcPr>
            <w:tcW w:w="3156" w:type="dxa"/>
            <w:vAlign w:val="center"/>
          </w:tcPr>
          <w:p w:rsidR="0050737E" w:rsidRPr="00E743E7" w:rsidRDefault="0050737E" w:rsidP="0050737E">
            <w:pPr>
              <w:snapToGrid w:val="0"/>
              <w:spacing w:line="300" w:lineRule="auto"/>
              <w:rPr>
                <w:rFonts w:ascii="宋体" w:eastAsia="宋体" w:hAnsi="宋体" w:cs="TimesNewRomanPSMT"/>
                <w:color w:val="000000"/>
                <w:kern w:val="0"/>
                <w:szCs w:val="21"/>
              </w:rPr>
            </w:pPr>
            <w:r w:rsidRPr="00E743E7">
              <w:rPr>
                <w:rFonts w:ascii="宋体" w:eastAsia="宋体" w:hAnsi="宋体" w:cs="TimesNewRomanPSMT" w:hint="eastAsia"/>
                <w:color w:val="000000"/>
                <w:kern w:val="0"/>
                <w:szCs w:val="21"/>
              </w:rPr>
              <w:t>1</w:t>
            </w:r>
            <w:r w:rsidR="0098005C">
              <w:rPr>
                <w:rFonts w:ascii="宋体" w:eastAsia="宋体" w:hAnsi="宋体" w:cs="TimesNewRomanPSMT" w:hint="eastAsia"/>
                <w:color w:val="000000"/>
                <w:kern w:val="0"/>
                <w:szCs w:val="21"/>
              </w:rPr>
              <w:t>政府如何制定交通政策法规</w:t>
            </w:r>
            <w:r>
              <w:rPr>
                <w:rFonts w:ascii="宋体" w:eastAsia="宋体" w:hAnsi="宋体" w:cs="TimesNewRomanPSMT" w:hint="eastAsia"/>
                <w:color w:val="000000"/>
                <w:kern w:val="0"/>
                <w:szCs w:val="21"/>
              </w:rPr>
              <w:t>；</w:t>
            </w:r>
          </w:p>
          <w:p w:rsidR="0050737E" w:rsidRPr="00E743E7" w:rsidRDefault="0050737E" w:rsidP="0050737E">
            <w:pPr>
              <w:snapToGrid w:val="0"/>
              <w:spacing w:line="300" w:lineRule="auto"/>
              <w:rPr>
                <w:rFonts w:ascii="宋体" w:eastAsia="宋体" w:hAnsi="宋体" w:cs="TimesNewRomanPSMT"/>
                <w:color w:val="000000"/>
                <w:kern w:val="0"/>
                <w:szCs w:val="21"/>
              </w:rPr>
            </w:pPr>
            <w:r w:rsidRPr="00E743E7">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交通政策的具体表现形式；</w:t>
            </w:r>
          </w:p>
          <w:p w:rsidR="0050737E" w:rsidRPr="00E743E7" w:rsidRDefault="0050737E" w:rsidP="0050737E">
            <w:pPr>
              <w:snapToGrid w:val="0"/>
              <w:spacing w:line="300" w:lineRule="auto"/>
              <w:rPr>
                <w:rFonts w:ascii="宋体" w:eastAsia="宋体" w:hAnsi="宋体" w:cs="TimesNewRomanPSMT"/>
                <w:color w:val="000000"/>
                <w:kern w:val="0"/>
                <w:szCs w:val="21"/>
              </w:rPr>
            </w:pPr>
            <w:r w:rsidRPr="00E743E7">
              <w:rPr>
                <w:rFonts w:ascii="宋体" w:eastAsia="宋体" w:hAnsi="宋体" w:cs="TimesNewRomanPSMT" w:hint="eastAsia"/>
                <w:color w:val="000000"/>
                <w:kern w:val="0"/>
                <w:szCs w:val="21"/>
              </w:rPr>
              <w:t>3</w:t>
            </w:r>
            <w:r>
              <w:rPr>
                <w:rFonts w:ascii="宋体" w:eastAsia="宋体" w:hAnsi="宋体" w:cs="TimesNewRomanPSMT" w:hint="eastAsia"/>
                <w:color w:val="000000"/>
                <w:kern w:val="0"/>
                <w:szCs w:val="21"/>
              </w:rPr>
              <w:t>我国与西方国家交通政策的发展，特点和未来动向。</w:t>
            </w:r>
          </w:p>
          <w:p w:rsidR="00D715F7" w:rsidRPr="0050737E" w:rsidRDefault="00D715F7" w:rsidP="00635563">
            <w:pPr>
              <w:widowControl/>
              <w:shd w:val="clear" w:color="auto" w:fill="FFFFFF"/>
              <w:spacing w:line="315" w:lineRule="atLeast"/>
              <w:rPr>
                <w:rFonts w:ascii="Times New Roman" w:eastAsia="宋体" w:hAnsi="Times New Roman" w:cs="Times New Roman"/>
                <w:color w:val="000000"/>
                <w:kern w:val="0"/>
                <w:szCs w:val="21"/>
              </w:rPr>
            </w:pPr>
          </w:p>
        </w:tc>
        <w:tc>
          <w:tcPr>
            <w:tcW w:w="534" w:type="dxa"/>
            <w:vAlign w:val="center"/>
          </w:tcPr>
          <w:p w:rsidR="00D715F7" w:rsidRPr="00D715F7" w:rsidRDefault="0098005C" w:rsidP="006A5A74">
            <w:pPr>
              <w:widowControl/>
              <w:spacing w:beforeLines="50" w:afterLines="50"/>
              <w:jc w:val="center"/>
              <w:rPr>
                <w:rFonts w:ascii="宋体" w:eastAsia="宋体" w:hAnsi="宋体"/>
                <w:szCs w:val="21"/>
              </w:rPr>
            </w:pPr>
            <w:r>
              <w:rPr>
                <w:rFonts w:ascii="宋体" w:eastAsia="宋体" w:hAnsi="宋体"/>
                <w:szCs w:val="21"/>
              </w:rPr>
              <w:t>2</w:t>
            </w:r>
          </w:p>
        </w:tc>
        <w:tc>
          <w:tcPr>
            <w:tcW w:w="2012" w:type="dxa"/>
            <w:vAlign w:val="center"/>
          </w:tcPr>
          <w:p w:rsidR="00817B71" w:rsidRPr="003A67F2" w:rsidRDefault="00817B71" w:rsidP="006A5A74">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D715F7" w:rsidRDefault="00817B71" w:rsidP="006A5A74">
            <w:pPr>
              <w:widowControl/>
              <w:spacing w:beforeLines="50" w:afterLines="50"/>
              <w:jc w:val="left"/>
              <w:rPr>
                <w:rFonts w:ascii="宋体" w:eastAsia="宋体" w:hAnsi="宋体"/>
                <w:szCs w:val="21"/>
              </w:rPr>
            </w:pPr>
            <w:r>
              <w:rPr>
                <w:rFonts w:ascii="宋体" w:eastAsia="宋体" w:hAnsi="宋体" w:hint="eastAsia"/>
                <w:szCs w:val="21"/>
              </w:rPr>
              <w:t>1、</w:t>
            </w:r>
            <w:r w:rsidR="006635DB">
              <w:rPr>
                <w:rFonts w:ascii="宋体" w:eastAsia="宋体" w:hAnsi="宋体" w:hint="eastAsia"/>
                <w:szCs w:val="21"/>
              </w:rPr>
              <w:t>完成课后</w:t>
            </w:r>
            <w:r w:rsidR="00A03367">
              <w:rPr>
                <w:rFonts w:ascii="宋体" w:eastAsia="宋体" w:hAnsi="宋体" w:hint="eastAsia"/>
                <w:szCs w:val="21"/>
              </w:rPr>
              <w:t>指定的</w:t>
            </w:r>
            <w:r w:rsidR="00635563">
              <w:rPr>
                <w:rFonts w:ascii="宋体" w:eastAsia="宋体" w:hAnsi="宋体" w:hint="eastAsia"/>
                <w:szCs w:val="21"/>
              </w:rPr>
              <w:t>阅读资料</w:t>
            </w:r>
            <w:r>
              <w:rPr>
                <w:rFonts w:ascii="宋体" w:eastAsia="宋体" w:hAnsi="宋体" w:hint="eastAsia"/>
                <w:szCs w:val="21"/>
              </w:rPr>
              <w:t>。</w:t>
            </w:r>
          </w:p>
          <w:p w:rsidR="00817B71" w:rsidRPr="003A67F2" w:rsidRDefault="00817B71" w:rsidP="00817B71">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50737E" w:rsidRPr="0050737E" w:rsidRDefault="0050737E" w:rsidP="0050737E">
            <w:pPr>
              <w:pStyle w:val="a8"/>
              <w:numPr>
                <w:ilvl w:val="0"/>
                <w:numId w:val="16"/>
              </w:numPr>
              <w:snapToGrid w:val="0"/>
              <w:spacing w:line="300" w:lineRule="auto"/>
              <w:ind w:firstLineChars="0"/>
              <w:rPr>
                <w:rFonts w:ascii="宋体" w:eastAsia="宋体" w:hAnsi="宋体" w:cs="宋体"/>
                <w:color w:val="000000"/>
                <w:kern w:val="0"/>
                <w:szCs w:val="21"/>
              </w:rPr>
            </w:pPr>
            <w:r w:rsidRPr="0050737E">
              <w:rPr>
                <w:rFonts w:ascii="宋体" w:eastAsia="宋体" w:hAnsi="宋体" w:cs="宋体" w:hint="eastAsia"/>
                <w:color w:val="000000"/>
                <w:kern w:val="0"/>
                <w:szCs w:val="21"/>
              </w:rPr>
              <w:t>能阐述交通政策的涵义。</w:t>
            </w:r>
          </w:p>
          <w:p w:rsidR="00817B71" w:rsidRPr="0050737E" w:rsidRDefault="0050737E" w:rsidP="00FA15FF">
            <w:pPr>
              <w:pStyle w:val="a8"/>
              <w:numPr>
                <w:ilvl w:val="0"/>
                <w:numId w:val="16"/>
              </w:numPr>
              <w:snapToGrid w:val="0"/>
              <w:spacing w:line="300" w:lineRule="auto"/>
              <w:ind w:firstLineChars="0"/>
              <w:rPr>
                <w:rFonts w:ascii="宋体" w:eastAsia="宋体" w:hAnsi="宋体" w:cs="宋体"/>
                <w:color w:val="000000"/>
                <w:kern w:val="0"/>
                <w:szCs w:val="21"/>
              </w:rPr>
            </w:pPr>
            <w:r w:rsidRPr="0050737E">
              <w:rPr>
                <w:rFonts w:ascii="宋体" w:eastAsia="宋体" w:hAnsi="宋体" w:cs="宋体" w:hint="eastAsia"/>
                <w:color w:val="000000"/>
                <w:kern w:val="0"/>
                <w:szCs w:val="21"/>
              </w:rPr>
              <w:t>掌握交通政策的目标和因素。</w:t>
            </w:r>
          </w:p>
        </w:tc>
        <w:tc>
          <w:tcPr>
            <w:tcW w:w="462" w:type="dxa"/>
            <w:vAlign w:val="center"/>
          </w:tcPr>
          <w:p w:rsidR="00D715F7" w:rsidRPr="00D715F7" w:rsidRDefault="00D715F7" w:rsidP="006A5A74">
            <w:pPr>
              <w:widowControl/>
              <w:spacing w:beforeLines="50" w:afterLines="50"/>
              <w:jc w:val="center"/>
              <w:rPr>
                <w:rFonts w:ascii="宋体" w:eastAsia="宋体" w:hAnsi="宋体"/>
                <w:szCs w:val="21"/>
              </w:rPr>
            </w:pPr>
          </w:p>
        </w:tc>
      </w:tr>
      <w:tr w:rsidR="003A67F2" w:rsidRPr="00D715F7" w:rsidTr="007F4B02">
        <w:trPr>
          <w:trHeight w:val="340"/>
          <w:jc w:val="center"/>
        </w:trPr>
        <w:tc>
          <w:tcPr>
            <w:tcW w:w="741" w:type="dxa"/>
            <w:vAlign w:val="center"/>
          </w:tcPr>
          <w:p w:rsidR="00817B71" w:rsidRPr="00D715F7" w:rsidRDefault="00792455" w:rsidP="006A5A74">
            <w:pPr>
              <w:widowControl/>
              <w:spacing w:beforeLines="50" w:afterLines="50"/>
              <w:jc w:val="center"/>
              <w:rPr>
                <w:rFonts w:ascii="宋体" w:eastAsia="宋体" w:hAnsi="宋体"/>
                <w:szCs w:val="21"/>
              </w:rPr>
            </w:pPr>
            <w:r>
              <w:rPr>
                <w:rFonts w:ascii="宋体" w:eastAsia="宋体" w:hAnsi="宋体" w:hint="eastAsia"/>
                <w:szCs w:val="21"/>
              </w:rPr>
              <w:t>2</w:t>
            </w:r>
          </w:p>
        </w:tc>
        <w:tc>
          <w:tcPr>
            <w:tcW w:w="456" w:type="dxa"/>
            <w:vAlign w:val="center"/>
          </w:tcPr>
          <w:p w:rsidR="00817B71" w:rsidRPr="00D715F7" w:rsidRDefault="00817B71" w:rsidP="006A5A74">
            <w:pPr>
              <w:widowControl/>
              <w:spacing w:beforeLines="50" w:afterLines="50"/>
              <w:jc w:val="center"/>
              <w:rPr>
                <w:rFonts w:ascii="宋体" w:eastAsia="宋体" w:hAnsi="宋体"/>
                <w:szCs w:val="21"/>
              </w:rPr>
            </w:pPr>
          </w:p>
        </w:tc>
        <w:tc>
          <w:tcPr>
            <w:tcW w:w="1161" w:type="dxa"/>
            <w:vAlign w:val="center"/>
          </w:tcPr>
          <w:p w:rsidR="00FA15FF" w:rsidRPr="0098005C" w:rsidRDefault="00817B71" w:rsidP="006A5A74">
            <w:pPr>
              <w:widowControl/>
              <w:spacing w:beforeLines="50" w:afterLines="50"/>
              <w:jc w:val="center"/>
              <w:rPr>
                <w:rFonts w:ascii="宋体" w:eastAsia="宋体" w:hAnsi="宋体" w:cs="TimesNewRomanPSMT"/>
                <w:color w:val="000000"/>
                <w:kern w:val="0"/>
                <w:szCs w:val="21"/>
              </w:rPr>
            </w:pPr>
            <w:r w:rsidRPr="0098005C">
              <w:rPr>
                <w:rFonts w:ascii="宋体" w:eastAsia="宋体" w:hAnsi="宋体" w:cs="TimesNewRomanPSMT" w:hint="eastAsia"/>
                <w:color w:val="000000"/>
                <w:kern w:val="0"/>
                <w:szCs w:val="21"/>
              </w:rPr>
              <w:t>第二章</w:t>
            </w:r>
          </w:p>
          <w:p w:rsidR="00817B71" w:rsidRPr="00D715F7" w:rsidRDefault="0050737E" w:rsidP="006A5A74">
            <w:pPr>
              <w:widowControl/>
              <w:spacing w:beforeLines="50" w:afterLines="50"/>
              <w:jc w:val="center"/>
              <w:rPr>
                <w:rFonts w:ascii="宋体" w:eastAsia="宋体" w:hAnsi="宋体"/>
                <w:szCs w:val="21"/>
              </w:rPr>
            </w:pPr>
            <w:r w:rsidRPr="0098005C">
              <w:rPr>
                <w:rFonts w:ascii="宋体" w:eastAsia="宋体" w:hAnsi="宋体" w:cs="TimesNewRomanPSMT"/>
                <w:color w:val="000000"/>
                <w:kern w:val="0"/>
                <w:szCs w:val="21"/>
              </w:rPr>
              <w:t>交通管理政策</w:t>
            </w:r>
          </w:p>
        </w:tc>
        <w:tc>
          <w:tcPr>
            <w:tcW w:w="3156" w:type="dxa"/>
            <w:vAlign w:val="center"/>
          </w:tcPr>
          <w:p w:rsidR="0050737E" w:rsidRDefault="0050737E" w:rsidP="006A5A74">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1了解国内外交通运输业的管理体制</w:t>
            </w:r>
            <w:r w:rsidR="0098005C">
              <w:rPr>
                <w:rFonts w:ascii="宋体" w:eastAsia="宋体" w:hAnsi="宋体" w:cs="TimesNewRomanPSMT" w:hint="eastAsia"/>
                <w:color w:val="000000"/>
                <w:kern w:val="0"/>
                <w:szCs w:val="21"/>
              </w:rPr>
              <w:t>.</w:t>
            </w:r>
          </w:p>
          <w:p w:rsidR="0050737E" w:rsidRDefault="0050737E" w:rsidP="006A5A74">
            <w:pPr>
              <w:widowControl/>
              <w:spacing w:beforeLines="50" w:afterLines="50"/>
              <w:jc w:val="left"/>
              <w:rPr>
                <w:rFonts w:ascii="宋体" w:eastAsia="宋体" w:hAnsi="宋体" w:cs="TimesNewRomanPSMT"/>
                <w:color w:val="000000"/>
                <w:kern w:val="0"/>
                <w:szCs w:val="21"/>
              </w:rPr>
            </w:pPr>
            <w:r>
              <w:rPr>
                <w:rFonts w:ascii="宋体" w:eastAsia="宋体" w:hAnsi="宋体" w:cs="TimesNewRomanPSMT"/>
                <w:color w:val="000000"/>
                <w:kern w:val="0"/>
                <w:szCs w:val="21"/>
              </w:rPr>
              <w:t>2了解我国交通运输业的管理体制改革</w:t>
            </w:r>
            <w:r w:rsidR="0098005C">
              <w:rPr>
                <w:rFonts w:ascii="宋体" w:eastAsia="宋体" w:hAnsi="宋体" w:cs="TimesNewRomanPSMT"/>
                <w:color w:val="000000"/>
                <w:kern w:val="0"/>
                <w:szCs w:val="21"/>
              </w:rPr>
              <w:t>。</w:t>
            </w:r>
          </w:p>
          <w:p w:rsidR="00817B71" w:rsidRPr="0050737E" w:rsidRDefault="00817B71" w:rsidP="006A5A74">
            <w:pPr>
              <w:widowControl/>
              <w:spacing w:beforeLines="50" w:afterLines="50"/>
              <w:jc w:val="left"/>
              <w:rPr>
                <w:rFonts w:ascii="宋体" w:eastAsia="宋体" w:hAnsi="宋体" w:cs="宋体"/>
                <w:color w:val="000000"/>
                <w:kern w:val="0"/>
                <w:szCs w:val="21"/>
              </w:rPr>
            </w:pPr>
          </w:p>
        </w:tc>
        <w:tc>
          <w:tcPr>
            <w:tcW w:w="534" w:type="dxa"/>
            <w:vAlign w:val="center"/>
          </w:tcPr>
          <w:p w:rsidR="00817B71" w:rsidRPr="00D715F7" w:rsidRDefault="0098005C" w:rsidP="006A5A74">
            <w:pPr>
              <w:widowControl/>
              <w:spacing w:beforeLines="50" w:afterLines="50"/>
              <w:jc w:val="center"/>
              <w:rPr>
                <w:rFonts w:ascii="宋体" w:eastAsia="宋体" w:hAnsi="宋体"/>
                <w:szCs w:val="21"/>
              </w:rPr>
            </w:pPr>
            <w:r>
              <w:rPr>
                <w:rFonts w:ascii="宋体" w:eastAsia="宋体" w:hAnsi="宋体" w:hint="eastAsia"/>
                <w:szCs w:val="21"/>
              </w:rPr>
              <w:lastRenderedPageBreak/>
              <w:t>4</w:t>
            </w:r>
          </w:p>
        </w:tc>
        <w:tc>
          <w:tcPr>
            <w:tcW w:w="2012" w:type="dxa"/>
          </w:tcPr>
          <w:p w:rsidR="00EB7539" w:rsidRPr="003A67F2" w:rsidRDefault="00EB7539" w:rsidP="006A5A74">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EB7539" w:rsidRDefault="00EB7539" w:rsidP="006A5A74">
            <w:pPr>
              <w:widowControl/>
              <w:spacing w:beforeLines="50" w:afterLines="50"/>
              <w:jc w:val="left"/>
              <w:rPr>
                <w:rFonts w:ascii="宋体" w:eastAsia="宋体" w:hAnsi="宋体"/>
                <w:szCs w:val="21"/>
              </w:rPr>
            </w:pPr>
            <w:r>
              <w:rPr>
                <w:rFonts w:ascii="宋体" w:eastAsia="宋体" w:hAnsi="宋体" w:hint="eastAsia"/>
                <w:szCs w:val="21"/>
              </w:rPr>
              <w:t>1</w:t>
            </w:r>
            <w:r w:rsidR="002703E7">
              <w:rPr>
                <w:rFonts w:ascii="宋体" w:eastAsia="宋体" w:hAnsi="宋体" w:hint="eastAsia"/>
                <w:szCs w:val="21"/>
              </w:rPr>
              <w:t>、完成课后阅读和案例讨论</w:t>
            </w:r>
            <w:r>
              <w:rPr>
                <w:rFonts w:ascii="宋体" w:eastAsia="宋体" w:hAnsi="宋体" w:hint="eastAsia"/>
                <w:szCs w:val="21"/>
              </w:rPr>
              <w:t>。</w:t>
            </w:r>
          </w:p>
          <w:p w:rsidR="00EB7539" w:rsidRPr="003A67F2" w:rsidRDefault="00EB7539" w:rsidP="00EB7539">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817B71" w:rsidRPr="002703E7" w:rsidRDefault="00FA15FF" w:rsidP="00FA15F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98005C">
              <w:rPr>
                <w:rFonts w:ascii="宋体" w:eastAsia="宋体" w:hAnsi="宋体" w:cs="宋体" w:hint="eastAsia"/>
                <w:color w:val="000000"/>
                <w:kern w:val="0"/>
                <w:szCs w:val="21"/>
              </w:rPr>
              <w:t>理解我国交通运</w:t>
            </w:r>
            <w:r w:rsidR="0098005C">
              <w:rPr>
                <w:rFonts w:ascii="宋体" w:eastAsia="宋体" w:hAnsi="宋体" w:cs="宋体" w:hint="eastAsia"/>
                <w:color w:val="000000"/>
                <w:kern w:val="0"/>
                <w:szCs w:val="21"/>
              </w:rPr>
              <w:lastRenderedPageBreak/>
              <w:t>输业</w:t>
            </w:r>
            <w:r w:rsidR="0050737E">
              <w:rPr>
                <w:rFonts w:ascii="宋体" w:eastAsia="宋体" w:hAnsi="宋体" w:cs="宋体" w:hint="eastAsia"/>
                <w:color w:val="000000"/>
                <w:kern w:val="0"/>
                <w:szCs w:val="21"/>
              </w:rPr>
              <w:t>管理体制特点。</w:t>
            </w:r>
          </w:p>
        </w:tc>
        <w:tc>
          <w:tcPr>
            <w:tcW w:w="462" w:type="dxa"/>
            <w:vAlign w:val="center"/>
          </w:tcPr>
          <w:p w:rsidR="00817B71" w:rsidRPr="00D715F7" w:rsidRDefault="00817B71" w:rsidP="006A5A74">
            <w:pPr>
              <w:widowControl/>
              <w:spacing w:beforeLines="50" w:afterLines="50"/>
              <w:jc w:val="center"/>
              <w:rPr>
                <w:rFonts w:ascii="宋体" w:eastAsia="宋体" w:hAnsi="宋体"/>
                <w:szCs w:val="21"/>
              </w:rPr>
            </w:pPr>
          </w:p>
        </w:tc>
      </w:tr>
      <w:tr w:rsidR="003A67F2" w:rsidRPr="00D715F7" w:rsidTr="007F4B02">
        <w:trPr>
          <w:trHeight w:val="340"/>
          <w:jc w:val="center"/>
        </w:trPr>
        <w:tc>
          <w:tcPr>
            <w:tcW w:w="741" w:type="dxa"/>
            <w:vAlign w:val="center"/>
          </w:tcPr>
          <w:p w:rsidR="00817B71" w:rsidRPr="00D715F7" w:rsidRDefault="008606C7" w:rsidP="006A5A74">
            <w:pPr>
              <w:widowControl/>
              <w:spacing w:beforeLines="50" w:afterLines="50"/>
              <w:jc w:val="center"/>
              <w:rPr>
                <w:rFonts w:ascii="宋体" w:eastAsia="宋体" w:hAnsi="宋体"/>
                <w:szCs w:val="21"/>
              </w:rPr>
            </w:pPr>
            <w:r>
              <w:rPr>
                <w:rFonts w:ascii="宋体" w:eastAsia="宋体" w:hAnsi="宋体"/>
                <w:szCs w:val="21"/>
              </w:rPr>
              <w:lastRenderedPageBreak/>
              <w:t>3</w:t>
            </w:r>
          </w:p>
        </w:tc>
        <w:tc>
          <w:tcPr>
            <w:tcW w:w="456" w:type="dxa"/>
            <w:vAlign w:val="center"/>
          </w:tcPr>
          <w:p w:rsidR="00817B71" w:rsidRPr="00D715F7" w:rsidRDefault="00817B71" w:rsidP="006A5A74">
            <w:pPr>
              <w:widowControl/>
              <w:spacing w:beforeLines="50" w:afterLines="50"/>
              <w:jc w:val="center"/>
              <w:rPr>
                <w:rFonts w:ascii="宋体" w:eastAsia="宋体" w:hAnsi="宋体"/>
                <w:szCs w:val="21"/>
              </w:rPr>
            </w:pPr>
          </w:p>
        </w:tc>
        <w:tc>
          <w:tcPr>
            <w:tcW w:w="1161" w:type="dxa"/>
            <w:vAlign w:val="center"/>
          </w:tcPr>
          <w:p w:rsidR="00817B71" w:rsidRDefault="00817B71" w:rsidP="006A5A74">
            <w:pPr>
              <w:widowControl/>
              <w:spacing w:beforeLines="50" w:afterLines="50"/>
              <w:jc w:val="center"/>
              <w:rPr>
                <w:rFonts w:ascii="宋体" w:eastAsia="宋体" w:hAnsi="宋体"/>
                <w:szCs w:val="21"/>
              </w:rPr>
            </w:pPr>
            <w:r>
              <w:rPr>
                <w:rFonts w:ascii="宋体" w:eastAsia="宋体" w:hAnsi="宋体" w:hint="eastAsia"/>
                <w:szCs w:val="21"/>
              </w:rPr>
              <w:t>第三章</w:t>
            </w:r>
            <w:r w:rsidR="001356CD">
              <w:rPr>
                <w:rFonts w:ascii="宋体" w:eastAsia="宋体" w:hAnsi="宋体" w:hint="eastAsia"/>
                <w:szCs w:val="21"/>
              </w:rPr>
              <w:t xml:space="preserve"> </w:t>
            </w:r>
          </w:p>
          <w:p w:rsidR="008606C7" w:rsidRPr="00D715F7" w:rsidRDefault="0050737E" w:rsidP="006A5A74">
            <w:pPr>
              <w:widowControl/>
              <w:spacing w:beforeLines="50" w:afterLines="50"/>
              <w:jc w:val="center"/>
              <w:rPr>
                <w:rFonts w:ascii="宋体" w:eastAsia="宋体" w:hAnsi="宋体"/>
                <w:szCs w:val="21"/>
              </w:rPr>
            </w:pPr>
            <w:r w:rsidRPr="0098005C">
              <w:rPr>
                <w:rFonts w:ascii="宋体" w:eastAsia="宋体" w:hAnsi="宋体"/>
                <w:szCs w:val="21"/>
              </w:rPr>
              <w:t>交通建设政策</w:t>
            </w:r>
          </w:p>
        </w:tc>
        <w:tc>
          <w:tcPr>
            <w:tcW w:w="3156" w:type="dxa"/>
            <w:vAlign w:val="center"/>
          </w:tcPr>
          <w:p w:rsidR="0050737E" w:rsidRPr="00F0490F" w:rsidRDefault="0050737E" w:rsidP="0050737E">
            <w:pPr>
              <w:snapToGrid w:val="0"/>
              <w:spacing w:line="300" w:lineRule="auto"/>
              <w:rPr>
                <w:rFonts w:ascii="宋体" w:eastAsia="宋体" w:hAnsi="宋体" w:cs="宋体"/>
                <w:color w:val="000000"/>
                <w:kern w:val="0"/>
                <w:szCs w:val="21"/>
              </w:rPr>
            </w:pPr>
            <w:r w:rsidRPr="00F0490F">
              <w:rPr>
                <w:rFonts w:ascii="宋体" w:eastAsia="宋体" w:hAnsi="宋体" w:cs="宋体" w:hint="eastAsia"/>
                <w:color w:val="000000"/>
                <w:kern w:val="0"/>
                <w:szCs w:val="21"/>
              </w:rPr>
              <w:t>1</w:t>
            </w:r>
            <w:r>
              <w:rPr>
                <w:rFonts w:ascii="宋体" w:eastAsia="宋体" w:hAnsi="宋体" w:cs="宋体" w:hint="eastAsia"/>
                <w:color w:val="000000"/>
                <w:kern w:val="0"/>
                <w:szCs w:val="21"/>
              </w:rPr>
              <w:t>国内外交通运输业投融资概况；</w:t>
            </w:r>
          </w:p>
          <w:p w:rsidR="0050737E" w:rsidRPr="00F0490F" w:rsidRDefault="0050737E" w:rsidP="0050737E">
            <w:pPr>
              <w:snapToGrid w:val="0"/>
              <w:spacing w:line="300" w:lineRule="auto"/>
              <w:rPr>
                <w:rFonts w:ascii="宋体" w:eastAsia="宋体" w:hAnsi="宋体" w:cs="宋体"/>
                <w:color w:val="000000"/>
                <w:kern w:val="0"/>
                <w:szCs w:val="21"/>
              </w:rPr>
            </w:pPr>
            <w:r w:rsidRPr="00F0490F">
              <w:rPr>
                <w:rFonts w:ascii="宋体" w:eastAsia="宋体" w:hAnsi="宋体" w:cs="宋体" w:hint="eastAsia"/>
                <w:color w:val="000000"/>
                <w:kern w:val="0"/>
                <w:szCs w:val="21"/>
              </w:rPr>
              <w:t>2</w:t>
            </w:r>
            <w:r>
              <w:rPr>
                <w:rFonts w:ascii="宋体" w:eastAsia="宋体" w:hAnsi="宋体" w:cs="宋体" w:hint="eastAsia"/>
                <w:color w:val="000000"/>
                <w:kern w:val="0"/>
                <w:szCs w:val="21"/>
              </w:rPr>
              <w:t>我国交通运输业的交通投融资政策；</w:t>
            </w:r>
          </w:p>
          <w:p w:rsidR="00817B71" w:rsidRPr="0050737E" w:rsidRDefault="00817B71" w:rsidP="00AB276D">
            <w:pPr>
              <w:snapToGrid w:val="0"/>
              <w:spacing w:line="300" w:lineRule="auto"/>
              <w:rPr>
                <w:rFonts w:ascii="宋体" w:eastAsia="宋体" w:hAnsi="宋体" w:cs="宋体"/>
                <w:color w:val="000000"/>
                <w:kern w:val="0"/>
                <w:szCs w:val="21"/>
              </w:rPr>
            </w:pPr>
          </w:p>
        </w:tc>
        <w:tc>
          <w:tcPr>
            <w:tcW w:w="534" w:type="dxa"/>
            <w:vAlign w:val="center"/>
          </w:tcPr>
          <w:p w:rsidR="00817B71" w:rsidRPr="00D715F7" w:rsidRDefault="0098005C" w:rsidP="006A5A74">
            <w:pPr>
              <w:widowControl/>
              <w:spacing w:beforeLines="50" w:afterLines="50"/>
              <w:jc w:val="center"/>
              <w:rPr>
                <w:rFonts w:ascii="宋体" w:eastAsia="宋体" w:hAnsi="宋体"/>
                <w:szCs w:val="21"/>
              </w:rPr>
            </w:pPr>
            <w:r>
              <w:rPr>
                <w:rFonts w:ascii="宋体" w:eastAsia="宋体" w:hAnsi="宋体" w:hint="eastAsia"/>
                <w:szCs w:val="21"/>
              </w:rPr>
              <w:t>4</w:t>
            </w:r>
          </w:p>
        </w:tc>
        <w:tc>
          <w:tcPr>
            <w:tcW w:w="2012" w:type="dxa"/>
          </w:tcPr>
          <w:p w:rsidR="0098005C" w:rsidRDefault="00EB7539" w:rsidP="006A5A74">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EB7539" w:rsidRPr="003A67F2" w:rsidRDefault="00652646" w:rsidP="006A5A74">
            <w:pPr>
              <w:widowControl/>
              <w:spacing w:beforeLines="50" w:afterLines="50"/>
              <w:jc w:val="left"/>
              <w:rPr>
                <w:rFonts w:ascii="宋体" w:eastAsia="宋体" w:hAnsi="宋体"/>
                <w:b/>
                <w:szCs w:val="21"/>
              </w:rPr>
            </w:pPr>
            <w:r w:rsidRPr="00652646">
              <w:rPr>
                <w:rFonts w:ascii="宋体" w:eastAsia="宋体" w:hAnsi="宋体" w:cs="宋体" w:hint="eastAsia"/>
                <w:color w:val="000000"/>
                <w:kern w:val="0"/>
                <w:szCs w:val="21"/>
              </w:rPr>
              <w:t>完成课后案例阅读</w:t>
            </w:r>
          </w:p>
          <w:p w:rsidR="00EB7539" w:rsidRPr="003A67F2" w:rsidRDefault="00EB7539" w:rsidP="00EB7539">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50737E" w:rsidRPr="00F0490F" w:rsidRDefault="008606C7" w:rsidP="0050737E">
            <w:pPr>
              <w:snapToGrid w:val="0"/>
              <w:spacing w:line="300" w:lineRule="auto"/>
              <w:rPr>
                <w:rFonts w:ascii="宋体" w:eastAsia="宋体" w:hAnsi="宋体" w:cs="宋体"/>
                <w:color w:val="000000"/>
                <w:kern w:val="0"/>
                <w:szCs w:val="21"/>
              </w:rPr>
            </w:pPr>
            <w:r w:rsidRPr="008606C7">
              <w:rPr>
                <w:rFonts w:ascii="宋体" w:eastAsia="宋体" w:hAnsi="宋体" w:hint="eastAsia"/>
                <w:szCs w:val="21"/>
              </w:rPr>
              <w:t>1</w:t>
            </w:r>
            <w:r w:rsidR="0050737E" w:rsidRPr="00F0490F">
              <w:rPr>
                <w:rFonts w:ascii="宋体" w:eastAsia="宋体" w:hAnsi="宋体" w:cs="宋体" w:hint="eastAsia"/>
                <w:color w:val="000000"/>
                <w:kern w:val="0"/>
                <w:szCs w:val="21"/>
              </w:rPr>
              <w:t xml:space="preserve"> </w:t>
            </w:r>
            <w:r w:rsidR="0050737E" w:rsidRPr="00F0490F">
              <w:rPr>
                <w:rFonts w:ascii="宋体" w:eastAsia="宋体" w:hAnsi="宋体" w:cs="宋体" w:hint="eastAsia"/>
                <w:color w:val="000000"/>
                <w:kern w:val="0"/>
                <w:szCs w:val="21"/>
              </w:rPr>
              <w:tab/>
            </w:r>
            <w:r w:rsidR="0050737E">
              <w:rPr>
                <w:rFonts w:ascii="宋体" w:eastAsia="宋体" w:hAnsi="宋体" w:cs="宋体" w:hint="eastAsia"/>
                <w:color w:val="000000"/>
                <w:kern w:val="0"/>
                <w:szCs w:val="21"/>
              </w:rPr>
              <w:t>熟练</w:t>
            </w:r>
            <w:r w:rsidR="0050737E" w:rsidRPr="00F0490F">
              <w:rPr>
                <w:rFonts w:ascii="宋体" w:eastAsia="宋体" w:hAnsi="宋体" w:cs="宋体" w:hint="eastAsia"/>
                <w:color w:val="000000"/>
                <w:kern w:val="0"/>
                <w:szCs w:val="21"/>
              </w:rPr>
              <w:t>掌握</w:t>
            </w:r>
            <w:r w:rsidR="00652646">
              <w:rPr>
                <w:rFonts w:ascii="宋体" w:eastAsia="宋体" w:hAnsi="宋体" w:cs="宋体" w:hint="eastAsia"/>
                <w:color w:val="000000"/>
                <w:kern w:val="0"/>
                <w:szCs w:val="21"/>
              </w:rPr>
              <w:t>交通投融资过程中需</w:t>
            </w:r>
            <w:r w:rsidR="0050737E">
              <w:rPr>
                <w:rFonts w:ascii="宋体" w:eastAsia="宋体" w:hAnsi="宋体" w:cs="宋体" w:hint="eastAsia"/>
                <w:color w:val="000000"/>
                <w:kern w:val="0"/>
                <w:szCs w:val="21"/>
              </w:rPr>
              <w:t>遵循的政策法规。</w:t>
            </w:r>
          </w:p>
          <w:p w:rsidR="00817B71" w:rsidRPr="00652646" w:rsidRDefault="00652646" w:rsidP="0013271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 深入了解交通</w:t>
            </w:r>
            <w:r w:rsidR="0050737E">
              <w:rPr>
                <w:rFonts w:ascii="宋体" w:eastAsia="宋体" w:hAnsi="宋体" w:cs="宋体" w:hint="eastAsia"/>
                <w:color w:val="000000"/>
                <w:kern w:val="0"/>
                <w:szCs w:val="21"/>
              </w:rPr>
              <w:t>业的投资特性和资本运作政策。</w:t>
            </w:r>
          </w:p>
        </w:tc>
        <w:tc>
          <w:tcPr>
            <w:tcW w:w="462" w:type="dxa"/>
            <w:vAlign w:val="center"/>
          </w:tcPr>
          <w:p w:rsidR="00817B71" w:rsidRPr="00D715F7" w:rsidRDefault="00817B71" w:rsidP="006A5A74">
            <w:pPr>
              <w:widowControl/>
              <w:spacing w:beforeLines="50" w:afterLines="50"/>
              <w:jc w:val="center"/>
              <w:rPr>
                <w:rFonts w:ascii="宋体" w:eastAsia="宋体" w:hAnsi="宋体"/>
                <w:szCs w:val="21"/>
              </w:rPr>
            </w:pPr>
          </w:p>
        </w:tc>
      </w:tr>
      <w:tr w:rsidR="00D715F7" w:rsidRPr="00D715F7" w:rsidTr="007F4B02">
        <w:trPr>
          <w:trHeight w:val="340"/>
          <w:jc w:val="center"/>
        </w:trPr>
        <w:tc>
          <w:tcPr>
            <w:tcW w:w="741" w:type="dxa"/>
            <w:vAlign w:val="center"/>
          </w:tcPr>
          <w:p w:rsidR="00D715F7" w:rsidRPr="00D715F7" w:rsidRDefault="00792455" w:rsidP="006A5A74">
            <w:pPr>
              <w:widowControl/>
              <w:spacing w:beforeLines="50" w:afterLines="50"/>
              <w:jc w:val="center"/>
              <w:rPr>
                <w:rFonts w:ascii="宋体" w:eastAsia="宋体" w:hAnsi="宋体"/>
                <w:szCs w:val="21"/>
              </w:rPr>
            </w:pPr>
            <w:r>
              <w:rPr>
                <w:rFonts w:ascii="宋体" w:eastAsia="宋体" w:hAnsi="宋体" w:hint="eastAsia"/>
                <w:szCs w:val="21"/>
              </w:rPr>
              <w:t>4</w:t>
            </w:r>
          </w:p>
        </w:tc>
        <w:tc>
          <w:tcPr>
            <w:tcW w:w="456" w:type="dxa"/>
            <w:vAlign w:val="center"/>
          </w:tcPr>
          <w:p w:rsidR="00D715F7" w:rsidRPr="00D715F7" w:rsidRDefault="00D715F7" w:rsidP="006A5A74">
            <w:pPr>
              <w:widowControl/>
              <w:spacing w:beforeLines="50" w:afterLines="50"/>
              <w:jc w:val="center"/>
              <w:rPr>
                <w:rFonts w:ascii="宋体" w:eastAsia="宋体" w:hAnsi="宋体"/>
                <w:szCs w:val="21"/>
              </w:rPr>
            </w:pPr>
          </w:p>
        </w:tc>
        <w:tc>
          <w:tcPr>
            <w:tcW w:w="1161" w:type="dxa"/>
            <w:vAlign w:val="center"/>
          </w:tcPr>
          <w:p w:rsidR="00D715F7" w:rsidRDefault="008606C7" w:rsidP="006A5A74">
            <w:pPr>
              <w:widowControl/>
              <w:spacing w:beforeLines="50" w:afterLines="50"/>
              <w:jc w:val="center"/>
              <w:rPr>
                <w:rFonts w:ascii="宋体" w:eastAsia="宋体" w:hAnsi="宋体"/>
                <w:szCs w:val="21"/>
              </w:rPr>
            </w:pPr>
            <w:r>
              <w:rPr>
                <w:rFonts w:ascii="宋体" w:eastAsia="宋体" w:hAnsi="宋体"/>
                <w:szCs w:val="21"/>
              </w:rPr>
              <w:t>第四章</w:t>
            </w:r>
          </w:p>
          <w:p w:rsidR="008606C7" w:rsidRPr="00D715F7" w:rsidRDefault="00652646" w:rsidP="006A5A74">
            <w:pPr>
              <w:widowControl/>
              <w:spacing w:beforeLines="50" w:afterLines="50"/>
              <w:jc w:val="center"/>
              <w:rPr>
                <w:rFonts w:ascii="宋体" w:eastAsia="宋体" w:hAnsi="宋体"/>
                <w:szCs w:val="21"/>
              </w:rPr>
            </w:pPr>
            <w:r w:rsidRPr="0098005C">
              <w:rPr>
                <w:rFonts w:ascii="宋体" w:eastAsia="宋体" w:hAnsi="宋体" w:hint="eastAsia"/>
                <w:szCs w:val="21"/>
              </w:rPr>
              <w:t>交通环境政策</w:t>
            </w:r>
          </w:p>
        </w:tc>
        <w:tc>
          <w:tcPr>
            <w:tcW w:w="3156" w:type="dxa"/>
            <w:vAlign w:val="center"/>
          </w:tcPr>
          <w:p w:rsidR="00652646" w:rsidRPr="004B1E27" w:rsidRDefault="00652646"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1.了解交通运输与环境的关系</w:t>
            </w:r>
            <w:r w:rsidRPr="004B1E27">
              <w:rPr>
                <w:rFonts w:ascii="宋体" w:eastAsia="宋体" w:hAnsi="宋体" w:cs="宋体" w:hint="eastAsia"/>
                <w:color w:val="000000"/>
                <w:kern w:val="0"/>
                <w:szCs w:val="21"/>
              </w:rPr>
              <w:t>。</w:t>
            </w:r>
          </w:p>
          <w:p w:rsidR="00652646" w:rsidRDefault="00652646"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0098005C">
              <w:rPr>
                <w:rFonts w:ascii="宋体" w:eastAsia="宋体" w:hAnsi="宋体" w:cs="宋体" w:hint="eastAsia"/>
                <w:color w:val="000000"/>
                <w:kern w:val="0"/>
                <w:szCs w:val="21"/>
              </w:rPr>
              <w:t>了解城市交通</w:t>
            </w:r>
            <w:r>
              <w:rPr>
                <w:rFonts w:ascii="宋体" w:eastAsia="宋体" w:hAnsi="宋体" w:cs="宋体" w:hint="eastAsia"/>
                <w:color w:val="000000"/>
                <w:kern w:val="0"/>
                <w:szCs w:val="21"/>
              </w:rPr>
              <w:t>能源问题及其对策。</w:t>
            </w:r>
          </w:p>
          <w:p w:rsidR="00652646" w:rsidRDefault="00652646" w:rsidP="00652646">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了解交通与大气，水污染与噪声的关系。</w:t>
            </w:r>
          </w:p>
          <w:p w:rsidR="00652646" w:rsidRDefault="00652646" w:rsidP="00652646">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4.</w:t>
            </w:r>
            <w:r w:rsidR="0098005C">
              <w:rPr>
                <w:rFonts w:ascii="宋体" w:eastAsia="宋体" w:hAnsi="宋体" w:cs="宋体" w:hint="eastAsia"/>
                <w:color w:val="000000"/>
                <w:kern w:val="0"/>
                <w:szCs w:val="21"/>
              </w:rPr>
              <w:t>可持续交通的涵义</w:t>
            </w:r>
            <w:r>
              <w:rPr>
                <w:rFonts w:ascii="宋体" w:eastAsia="宋体" w:hAnsi="宋体" w:cs="宋体" w:hint="eastAsia"/>
                <w:color w:val="000000"/>
                <w:kern w:val="0"/>
                <w:szCs w:val="21"/>
              </w:rPr>
              <w:t>及在交通运输政策的体现</w:t>
            </w:r>
          </w:p>
          <w:p w:rsidR="00D715F7" w:rsidRPr="00652646" w:rsidRDefault="0098005C" w:rsidP="00652646">
            <w:pPr>
              <w:snapToGrid w:val="0"/>
              <w:spacing w:line="300" w:lineRule="auto"/>
              <w:rPr>
                <w:rFonts w:ascii="宋体" w:eastAsia="宋体" w:hAnsi="宋体" w:cs="宋体"/>
                <w:color w:val="000000"/>
                <w:kern w:val="0"/>
                <w:szCs w:val="21"/>
              </w:rPr>
            </w:pPr>
            <w:r>
              <w:rPr>
                <w:rFonts w:ascii="宋体" w:eastAsia="宋体" w:hAnsi="宋体" w:cs="宋体"/>
                <w:color w:val="000000"/>
                <w:kern w:val="0"/>
                <w:szCs w:val="21"/>
              </w:rPr>
              <w:t>5</w:t>
            </w:r>
            <w:r w:rsidR="00652646">
              <w:rPr>
                <w:rFonts w:ascii="宋体" w:eastAsia="宋体" w:hAnsi="宋体" w:cs="宋体"/>
                <w:color w:val="000000"/>
                <w:kern w:val="0"/>
                <w:szCs w:val="21"/>
              </w:rPr>
              <w:t>.</w:t>
            </w:r>
            <w:r w:rsidR="00652646">
              <w:rPr>
                <w:rFonts w:ascii="宋体" w:eastAsia="宋体" w:hAnsi="宋体" w:cs="宋体" w:hint="eastAsia"/>
                <w:color w:val="000000"/>
                <w:kern w:val="0"/>
                <w:szCs w:val="21"/>
              </w:rPr>
              <w:t>基于环境和能源的交通可持续法规与政策</w:t>
            </w:r>
          </w:p>
        </w:tc>
        <w:tc>
          <w:tcPr>
            <w:tcW w:w="534" w:type="dxa"/>
            <w:vAlign w:val="center"/>
          </w:tcPr>
          <w:p w:rsidR="00D715F7" w:rsidRPr="00D715F7" w:rsidRDefault="0098005C" w:rsidP="006A5A74">
            <w:pPr>
              <w:widowControl/>
              <w:spacing w:beforeLines="50" w:afterLines="50"/>
              <w:jc w:val="center"/>
              <w:rPr>
                <w:rFonts w:ascii="宋体" w:eastAsia="宋体" w:hAnsi="宋体"/>
                <w:szCs w:val="21"/>
              </w:rPr>
            </w:pPr>
            <w:r>
              <w:rPr>
                <w:rFonts w:ascii="宋体" w:eastAsia="宋体" w:hAnsi="宋体" w:hint="eastAsia"/>
                <w:szCs w:val="21"/>
              </w:rPr>
              <w:t>4</w:t>
            </w:r>
          </w:p>
        </w:tc>
        <w:tc>
          <w:tcPr>
            <w:tcW w:w="2012" w:type="dxa"/>
            <w:vAlign w:val="center"/>
          </w:tcPr>
          <w:p w:rsidR="002B4967" w:rsidRPr="003A67F2" w:rsidRDefault="002B4967" w:rsidP="006A5A74">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2B4967" w:rsidRDefault="008606C7" w:rsidP="006A5A74">
            <w:pPr>
              <w:widowControl/>
              <w:spacing w:beforeLines="50" w:afterLines="50"/>
              <w:jc w:val="left"/>
              <w:rPr>
                <w:rFonts w:ascii="宋体" w:eastAsia="宋体" w:hAnsi="宋体"/>
                <w:szCs w:val="21"/>
              </w:rPr>
            </w:pPr>
            <w:r>
              <w:rPr>
                <w:rFonts w:ascii="宋体" w:eastAsia="宋体" w:hAnsi="宋体" w:hint="eastAsia"/>
                <w:szCs w:val="21"/>
              </w:rPr>
              <w:t>完成课后</w:t>
            </w:r>
            <w:r w:rsidR="00652646">
              <w:rPr>
                <w:rFonts w:ascii="宋体" w:eastAsia="宋体" w:hAnsi="宋体" w:hint="eastAsia"/>
                <w:szCs w:val="21"/>
              </w:rPr>
              <w:t>案例阅读</w:t>
            </w:r>
            <w:r w:rsidR="002B4967">
              <w:rPr>
                <w:rFonts w:ascii="宋体" w:eastAsia="宋体" w:hAnsi="宋体" w:hint="eastAsia"/>
                <w:szCs w:val="21"/>
              </w:rPr>
              <w:t>。</w:t>
            </w:r>
          </w:p>
          <w:p w:rsidR="002B4967" w:rsidRPr="003A67F2" w:rsidRDefault="002B4967" w:rsidP="002B4967">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652646" w:rsidRPr="004B1E27" w:rsidRDefault="00652646"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1熟悉可持续交通的涵义和表现</w:t>
            </w:r>
            <w:r w:rsidR="0098005C">
              <w:rPr>
                <w:rFonts w:ascii="宋体" w:eastAsia="宋体" w:hAnsi="宋体" w:cs="宋体" w:hint="eastAsia"/>
                <w:color w:val="000000"/>
                <w:kern w:val="0"/>
                <w:szCs w:val="21"/>
              </w:rPr>
              <w:t>.</w:t>
            </w:r>
          </w:p>
          <w:p w:rsidR="0014133C" w:rsidRPr="00652646" w:rsidRDefault="00652646"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2.了解基于环境和能源的可持续交通政策和法规</w:t>
            </w:r>
            <w:r w:rsidR="0098005C">
              <w:rPr>
                <w:rFonts w:ascii="宋体" w:eastAsia="宋体" w:hAnsi="宋体" w:cs="宋体" w:hint="eastAsia"/>
                <w:color w:val="000000"/>
                <w:kern w:val="0"/>
                <w:szCs w:val="21"/>
              </w:rPr>
              <w:t>。</w:t>
            </w:r>
          </w:p>
        </w:tc>
        <w:tc>
          <w:tcPr>
            <w:tcW w:w="462" w:type="dxa"/>
            <w:vAlign w:val="center"/>
          </w:tcPr>
          <w:p w:rsidR="00D715F7" w:rsidRPr="00D715F7" w:rsidRDefault="00D715F7" w:rsidP="006A5A74">
            <w:pPr>
              <w:widowControl/>
              <w:spacing w:beforeLines="50" w:afterLines="50"/>
              <w:jc w:val="center"/>
              <w:rPr>
                <w:rFonts w:ascii="宋体" w:eastAsia="宋体" w:hAnsi="宋体"/>
                <w:szCs w:val="21"/>
              </w:rPr>
            </w:pPr>
          </w:p>
        </w:tc>
      </w:tr>
      <w:tr w:rsidR="007F4B02" w:rsidRPr="00D715F7" w:rsidTr="002E3181">
        <w:trPr>
          <w:trHeight w:val="340"/>
          <w:jc w:val="center"/>
        </w:trPr>
        <w:tc>
          <w:tcPr>
            <w:tcW w:w="741" w:type="dxa"/>
            <w:vAlign w:val="center"/>
          </w:tcPr>
          <w:p w:rsidR="007F4B02" w:rsidRDefault="007F4B02" w:rsidP="006A5A74">
            <w:pPr>
              <w:widowControl/>
              <w:spacing w:beforeLines="50" w:afterLines="50"/>
              <w:jc w:val="center"/>
              <w:rPr>
                <w:rFonts w:ascii="宋体" w:eastAsia="宋体" w:hAnsi="宋体"/>
                <w:szCs w:val="21"/>
              </w:rPr>
            </w:pPr>
            <w:r>
              <w:rPr>
                <w:rFonts w:ascii="宋体" w:eastAsia="宋体" w:hAnsi="宋体" w:hint="eastAsia"/>
                <w:szCs w:val="21"/>
              </w:rPr>
              <w:t>5</w:t>
            </w:r>
          </w:p>
        </w:tc>
        <w:tc>
          <w:tcPr>
            <w:tcW w:w="456" w:type="dxa"/>
            <w:vAlign w:val="center"/>
          </w:tcPr>
          <w:p w:rsidR="007F4B02" w:rsidRPr="00D715F7" w:rsidRDefault="007F4B02" w:rsidP="006A5A74">
            <w:pPr>
              <w:widowControl/>
              <w:spacing w:beforeLines="50" w:afterLines="50"/>
              <w:jc w:val="center"/>
              <w:rPr>
                <w:rFonts w:ascii="宋体" w:eastAsia="宋体" w:hAnsi="宋体"/>
                <w:szCs w:val="21"/>
              </w:rPr>
            </w:pPr>
          </w:p>
        </w:tc>
        <w:tc>
          <w:tcPr>
            <w:tcW w:w="1161" w:type="dxa"/>
            <w:vAlign w:val="center"/>
          </w:tcPr>
          <w:p w:rsidR="008606C7" w:rsidRDefault="008606C7" w:rsidP="006A5A74">
            <w:pPr>
              <w:widowControl/>
              <w:spacing w:beforeLines="50" w:afterLines="50"/>
              <w:jc w:val="center"/>
              <w:rPr>
                <w:rFonts w:ascii="宋体" w:eastAsia="宋体" w:hAnsi="宋体"/>
              </w:rPr>
            </w:pPr>
          </w:p>
          <w:p w:rsidR="008606C7" w:rsidRDefault="008606C7" w:rsidP="006A5A74">
            <w:pPr>
              <w:widowControl/>
              <w:spacing w:beforeLines="50" w:afterLines="50"/>
              <w:jc w:val="center"/>
              <w:rPr>
                <w:rFonts w:ascii="宋体" w:eastAsia="宋体" w:hAnsi="宋体"/>
              </w:rPr>
            </w:pPr>
            <w:r>
              <w:rPr>
                <w:rFonts w:ascii="宋体" w:eastAsia="宋体" w:hAnsi="宋体"/>
              </w:rPr>
              <w:t>第五章</w:t>
            </w:r>
          </w:p>
          <w:p w:rsidR="007F4B02" w:rsidRDefault="00652646" w:rsidP="006A5A74">
            <w:pPr>
              <w:widowControl/>
              <w:spacing w:beforeLines="50" w:afterLines="50"/>
              <w:jc w:val="center"/>
              <w:rPr>
                <w:rFonts w:ascii="宋体" w:eastAsia="宋体" w:hAnsi="宋体"/>
                <w:szCs w:val="21"/>
              </w:rPr>
            </w:pPr>
            <w:r w:rsidRPr="0098005C">
              <w:rPr>
                <w:rFonts w:ascii="宋体" w:eastAsia="宋体" w:hAnsi="宋体"/>
              </w:rPr>
              <w:t>交通发展政策</w:t>
            </w:r>
          </w:p>
        </w:tc>
        <w:tc>
          <w:tcPr>
            <w:tcW w:w="3156" w:type="dxa"/>
            <w:vAlign w:val="center"/>
          </w:tcPr>
          <w:p w:rsidR="00652646" w:rsidRPr="00773ACF" w:rsidRDefault="00652646" w:rsidP="00652646">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1</w:t>
            </w:r>
            <w:r>
              <w:rPr>
                <w:rFonts w:ascii="宋体" w:eastAsia="宋体" w:hAnsi="宋体" w:cs="宋体" w:hint="eastAsia"/>
                <w:color w:val="000000"/>
                <w:kern w:val="0"/>
                <w:szCs w:val="21"/>
              </w:rPr>
              <w:t>.传统交通运输业的发展方向</w:t>
            </w:r>
            <w:r w:rsidRPr="00773ACF">
              <w:rPr>
                <w:rFonts w:ascii="宋体" w:eastAsia="宋体" w:hAnsi="宋体" w:cs="宋体" w:hint="eastAsia"/>
                <w:color w:val="000000"/>
                <w:kern w:val="0"/>
                <w:szCs w:val="21"/>
              </w:rPr>
              <w:t>。</w:t>
            </w:r>
          </w:p>
          <w:p w:rsidR="00652646" w:rsidRDefault="00652646" w:rsidP="00652646">
            <w:pPr>
              <w:snapToGrid w:val="0"/>
              <w:spacing w:line="300" w:lineRule="auto"/>
              <w:rPr>
                <w:rFonts w:ascii="宋体" w:eastAsia="宋体" w:hAnsi="宋体" w:cs="宋体"/>
                <w:color w:val="000000"/>
                <w:kern w:val="0"/>
                <w:szCs w:val="21"/>
              </w:rPr>
            </w:pPr>
            <w:r w:rsidRPr="00773ACF">
              <w:rPr>
                <w:rFonts w:ascii="宋体" w:eastAsia="宋体" w:hAnsi="宋体" w:cs="宋体" w:hint="eastAsia"/>
                <w:color w:val="000000"/>
                <w:kern w:val="0"/>
                <w:szCs w:val="21"/>
              </w:rPr>
              <w:t>2</w:t>
            </w:r>
            <w:r>
              <w:rPr>
                <w:rFonts w:ascii="宋体" w:eastAsia="宋体" w:hAnsi="宋体" w:cs="宋体" w:hint="eastAsia"/>
                <w:color w:val="000000"/>
                <w:kern w:val="0"/>
                <w:szCs w:val="21"/>
              </w:rPr>
              <w:t xml:space="preserve"> .GIS，GPS，ITS，纳米技术，蓝牙技术在交通运输上的应用</w:t>
            </w:r>
          </w:p>
          <w:p w:rsidR="007F4B02" w:rsidRPr="00652646" w:rsidRDefault="00652646"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3.我国交通运输业人力资源管理现状</w:t>
            </w:r>
          </w:p>
        </w:tc>
        <w:tc>
          <w:tcPr>
            <w:tcW w:w="534" w:type="dxa"/>
            <w:vAlign w:val="center"/>
          </w:tcPr>
          <w:p w:rsidR="007F4B02" w:rsidRDefault="0098005C" w:rsidP="006A5A74">
            <w:pPr>
              <w:widowControl/>
              <w:spacing w:beforeLines="50" w:afterLines="50"/>
              <w:jc w:val="center"/>
              <w:rPr>
                <w:rFonts w:ascii="宋体" w:eastAsia="宋体" w:hAnsi="宋体"/>
                <w:szCs w:val="21"/>
              </w:rPr>
            </w:pPr>
            <w:r>
              <w:rPr>
                <w:rFonts w:ascii="宋体" w:eastAsia="宋体" w:hAnsi="宋体" w:hint="eastAsia"/>
                <w:szCs w:val="21"/>
              </w:rPr>
              <w:t>4</w:t>
            </w:r>
          </w:p>
        </w:tc>
        <w:tc>
          <w:tcPr>
            <w:tcW w:w="2012" w:type="dxa"/>
            <w:vAlign w:val="center"/>
          </w:tcPr>
          <w:p w:rsidR="007F4B02" w:rsidRPr="003A67F2" w:rsidRDefault="007F4B02" w:rsidP="006A5A74">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7F4B02" w:rsidRDefault="007F4B02" w:rsidP="006A5A74">
            <w:pPr>
              <w:widowControl/>
              <w:spacing w:beforeLines="50" w:afterLines="50"/>
              <w:jc w:val="left"/>
              <w:rPr>
                <w:rFonts w:ascii="宋体" w:eastAsia="宋体" w:hAnsi="宋体"/>
                <w:szCs w:val="21"/>
              </w:rPr>
            </w:pPr>
            <w:r>
              <w:rPr>
                <w:rFonts w:ascii="宋体" w:eastAsia="宋体" w:hAnsi="宋体" w:hint="eastAsia"/>
                <w:szCs w:val="21"/>
              </w:rPr>
              <w:t>1</w:t>
            </w:r>
            <w:r w:rsidR="00635563">
              <w:rPr>
                <w:rFonts w:ascii="宋体" w:eastAsia="宋体" w:hAnsi="宋体" w:hint="eastAsia"/>
                <w:szCs w:val="21"/>
              </w:rPr>
              <w:t>、</w:t>
            </w:r>
            <w:r w:rsidR="008606C7">
              <w:rPr>
                <w:rFonts w:ascii="宋体" w:eastAsia="宋体" w:hAnsi="宋体" w:hint="eastAsia"/>
                <w:szCs w:val="21"/>
              </w:rPr>
              <w:t>完成课后</w:t>
            </w:r>
            <w:r w:rsidR="00652646">
              <w:rPr>
                <w:rFonts w:ascii="宋体" w:eastAsia="宋体" w:hAnsi="宋体" w:hint="eastAsia"/>
                <w:szCs w:val="21"/>
              </w:rPr>
              <w:t>案例</w:t>
            </w:r>
            <w:r>
              <w:rPr>
                <w:rFonts w:ascii="宋体" w:eastAsia="宋体" w:hAnsi="宋体" w:hint="eastAsia"/>
                <w:szCs w:val="21"/>
              </w:rPr>
              <w:t>。</w:t>
            </w:r>
          </w:p>
          <w:p w:rsidR="007F4B02" w:rsidRPr="003A67F2" w:rsidRDefault="007F4B02" w:rsidP="007F4B02">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652646" w:rsidRPr="00773ACF" w:rsidRDefault="00652646"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1.了解交通科技政策</w:t>
            </w:r>
            <w:r w:rsidRPr="00773ACF">
              <w:rPr>
                <w:rFonts w:ascii="宋体" w:eastAsia="宋体" w:hAnsi="宋体" w:cs="宋体" w:hint="eastAsia"/>
                <w:color w:val="000000"/>
                <w:kern w:val="0"/>
                <w:szCs w:val="21"/>
              </w:rPr>
              <w:t>。</w:t>
            </w:r>
          </w:p>
          <w:p w:rsidR="00132711" w:rsidRPr="00652646" w:rsidRDefault="00652646" w:rsidP="00652646">
            <w:pPr>
              <w:snapToGrid w:val="0"/>
              <w:spacing w:line="300" w:lineRule="auto"/>
              <w:rPr>
                <w:rFonts w:ascii="宋体" w:hAnsi="宋体"/>
                <w:sz w:val="24"/>
              </w:rPr>
            </w:pPr>
            <w:r>
              <w:rPr>
                <w:rFonts w:ascii="宋体" w:eastAsia="宋体" w:hAnsi="宋体" w:cs="宋体" w:hint="eastAsia"/>
                <w:color w:val="000000"/>
                <w:kern w:val="0"/>
                <w:szCs w:val="21"/>
              </w:rPr>
              <w:t>2.</w:t>
            </w:r>
            <w:r>
              <w:rPr>
                <w:rFonts w:ascii="宋体" w:eastAsia="宋体" w:hAnsi="宋体" w:cs="宋体"/>
                <w:color w:val="000000"/>
                <w:kern w:val="0"/>
                <w:szCs w:val="21"/>
              </w:rPr>
              <w:t>了解新技术对交通运输业的挑战。</w:t>
            </w:r>
          </w:p>
        </w:tc>
        <w:tc>
          <w:tcPr>
            <w:tcW w:w="462" w:type="dxa"/>
            <w:vAlign w:val="center"/>
          </w:tcPr>
          <w:p w:rsidR="007F4B02" w:rsidRPr="00D715F7" w:rsidRDefault="007F4B02" w:rsidP="006A5A74">
            <w:pPr>
              <w:widowControl/>
              <w:spacing w:beforeLines="50" w:afterLines="50"/>
              <w:jc w:val="center"/>
              <w:rPr>
                <w:rFonts w:ascii="宋体" w:eastAsia="宋体" w:hAnsi="宋体"/>
                <w:szCs w:val="21"/>
              </w:rPr>
            </w:pPr>
          </w:p>
        </w:tc>
      </w:tr>
      <w:tr w:rsidR="007F4B02" w:rsidRPr="00D715F7" w:rsidTr="002E3181">
        <w:trPr>
          <w:trHeight w:val="340"/>
          <w:jc w:val="center"/>
        </w:trPr>
        <w:tc>
          <w:tcPr>
            <w:tcW w:w="741" w:type="dxa"/>
            <w:vAlign w:val="center"/>
          </w:tcPr>
          <w:p w:rsidR="007F4B02" w:rsidRDefault="007F4B02" w:rsidP="006A5A74">
            <w:pPr>
              <w:widowControl/>
              <w:spacing w:beforeLines="50" w:afterLines="50"/>
              <w:jc w:val="center"/>
              <w:rPr>
                <w:rFonts w:ascii="宋体" w:eastAsia="宋体" w:hAnsi="宋体"/>
                <w:szCs w:val="21"/>
              </w:rPr>
            </w:pPr>
            <w:r>
              <w:rPr>
                <w:rFonts w:ascii="宋体" w:eastAsia="宋体" w:hAnsi="宋体" w:hint="eastAsia"/>
                <w:szCs w:val="21"/>
              </w:rPr>
              <w:t>6</w:t>
            </w:r>
          </w:p>
        </w:tc>
        <w:tc>
          <w:tcPr>
            <w:tcW w:w="456" w:type="dxa"/>
            <w:vAlign w:val="center"/>
          </w:tcPr>
          <w:p w:rsidR="007F4B02" w:rsidRPr="00D715F7" w:rsidRDefault="007F4B02" w:rsidP="006A5A74">
            <w:pPr>
              <w:widowControl/>
              <w:spacing w:beforeLines="50" w:afterLines="50"/>
              <w:jc w:val="center"/>
              <w:rPr>
                <w:rFonts w:ascii="宋体" w:eastAsia="宋体" w:hAnsi="宋体"/>
                <w:szCs w:val="21"/>
              </w:rPr>
            </w:pPr>
          </w:p>
        </w:tc>
        <w:tc>
          <w:tcPr>
            <w:tcW w:w="1161" w:type="dxa"/>
            <w:vAlign w:val="center"/>
          </w:tcPr>
          <w:p w:rsidR="008606C7" w:rsidRDefault="008606C7" w:rsidP="006A5A74">
            <w:pPr>
              <w:widowControl/>
              <w:spacing w:beforeLines="50" w:afterLines="50"/>
              <w:jc w:val="center"/>
              <w:rPr>
                <w:rFonts w:ascii="宋体" w:eastAsia="宋体" w:hAnsi="宋体"/>
              </w:rPr>
            </w:pPr>
            <w:r>
              <w:rPr>
                <w:rFonts w:ascii="宋体" w:eastAsia="宋体" w:hAnsi="宋体"/>
              </w:rPr>
              <w:t>第六章</w:t>
            </w:r>
          </w:p>
          <w:p w:rsidR="007F4B02" w:rsidRDefault="00652646" w:rsidP="006A5A74">
            <w:pPr>
              <w:widowControl/>
              <w:spacing w:beforeLines="50" w:afterLines="50"/>
              <w:jc w:val="center"/>
              <w:rPr>
                <w:rFonts w:ascii="宋体" w:eastAsia="宋体" w:hAnsi="宋体"/>
                <w:szCs w:val="21"/>
              </w:rPr>
            </w:pPr>
            <w:r w:rsidRPr="0098005C">
              <w:rPr>
                <w:rFonts w:ascii="宋体" w:eastAsia="宋体" w:hAnsi="宋体"/>
              </w:rPr>
              <w:t>交通安全政策</w:t>
            </w:r>
          </w:p>
        </w:tc>
        <w:tc>
          <w:tcPr>
            <w:tcW w:w="3156" w:type="dxa"/>
            <w:vAlign w:val="center"/>
          </w:tcPr>
          <w:p w:rsidR="00652646" w:rsidRPr="00C50347" w:rsidRDefault="0098005C"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1 </w:t>
            </w:r>
            <w:r w:rsidR="00652646">
              <w:rPr>
                <w:rFonts w:ascii="宋体" w:eastAsia="宋体" w:hAnsi="宋体" w:cs="宋体" w:hint="eastAsia"/>
                <w:color w:val="000000"/>
                <w:kern w:val="0"/>
                <w:szCs w:val="21"/>
              </w:rPr>
              <w:t>交通事故的种类和原因分析</w:t>
            </w:r>
            <w:r w:rsidR="00652646" w:rsidRPr="00C50347">
              <w:rPr>
                <w:rFonts w:ascii="宋体" w:eastAsia="宋体" w:hAnsi="宋体" w:cs="宋体" w:hint="eastAsia"/>
                <w:color w:val="000000"/>
                <w:kern w:val="0"/>
                <w:szCs w:val="21"/>
              </w:rPr>
              <w:t>。</w:t>
            </w:r>
          </w:p>
          <w:p w:rsidR="00652646" w:rsidRPr="00C50347" w:rsidRDefault="00652646" w:rsidP="00652646">
            <w:pPr>
              <w:snapToGrid w:val="0"/>
              <w:spacing w:line="300" w:lineRule="auto"/>
              <w:rPr>
                <w:rFonts w:ascii="宋体" w:eastAsia="宋体" w:hAnsi="宋体" w:cs="宋体"/>
                <w:color w:val="000000"/>
                <w:kern w:val="0"/>
                <w:szCs w:val="21"/>
              </w:rPr>
            </w:pPr>
            <w:r w:rsidRPr="00C50347">
              <w:rPr>
                <w:rFonts w:ascii="宋体" w:eastAsia="宋体" w:hAnsi="宋体" w:cs="宋体" w:hint="eastAsia"/>
                <w:color w:val="000000"/>
                <w:kern w:val="0"/>
                <w:szCs w:val="21"/>
              </w:rPr>
              <w:t>2</w:t>
            </w:r>
            <w:r>
              <w:rPr>
                <w:rFonts w:ascii="宋体" w:eastAsia="宋体" w:hAnsi="宋体" w:cs="宋体" w:hint="eastAsia"/>
                <w:color w:val="000000"/>
                <w:kern w:val="0"/>
                <w:szCs w:val="21"/>
              </w:rPr>
              <w:t>交通事故监管政策</w:t>
            </w:r>
            <w:r w:rsidRPr="00C50347">
              <w:rPr>
                <w:rFonts w:ascii="宋体" w:eastAsia="宋体" w:hAnsi="宋体" w:cs="宋体" w:hint="eastAsia"/>
                <w:color w:val="000000"/>
                <w:kern w:val="0"/>
                <w:szCs w:val="21"/>
              </w:rPr>
              <w:t>。</w:t>
            </w:r>
          </w:p>
          <w:p w:rsidR="00652646" w:rsidRPr="0098005C" w:rsidRDefault="0098005C"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3 </w:t>
            </w:r>
            <w:r w:rsidR="00652646" w:rsidRPr="0098005C">
              <w:rPr>
                <w:rFonts w:ascii="宋体" w:eastAsia="宋体" w:hAnsi="宋体" w:cs="宋体" w:hint="eastAsia"/>
                <w:color w:val="000000"/>
                <w:kern w:val="0"/>
                <w:szCs w:val="21"/>
              </w:rPr>
              <w:t>各种交通运输方式的交通事故应对政策；</w:t>
            </w:r>
          </w:p>
          <w:p w:rsidR="007F4B02" w:rsidRPr="00652646" w:rsidRDefault="007F4B02" w:rsidP="00652646">
            <w:pPr>
              <w:snapToGrid w:val="0"/>
              <w:spacing w:line="300" w:lineRule="auto"/>
              <w:rPr>
                <w:rFonts w:ascii="宋体" w:eastAsia="宋体" w:hAnsi="宋体" w:cs="宋体"/>
                <w:color w:val="000000"/>
                <w:kern w:val="0"/>
                <w:szCs w:val="21"/>
              </w:rPr>
            </w:pPr>
          </w:p>
        </w:tc>
        <w:tc>
          <w:tcPr>
            <w:tcW w:w="534" w:type="dxa"/>
            <w:vAlign w:val="center"/>
          </w:tcPr>
          <w:p w:rsidR="007F4B02" w:rsidRDefault="0098005C" w:rsidP="006A5A74">
            <w:pPr>
              <w:widowControl/>
              <w:spacing w:beforeLines="50" w:afterLines="50"/>
              <w:jc w:val="center"/>
              <w:rPr>
                <w:rFonts w:ascii="宋体" w:eastAsia="宋体" w:hAnsi="宋体"/>
                <w:szCs w:val="21"/>
              </w:rPr>
            </w:pPr>
            <w:r>
              <w:rPr>
                <w:rFonts w:ascii="宋体" w:eastAsia="宋体" w:hAnsi="宋体" w:hint="eastAsia"/>
                <w:szCs w:val="21"/>
              </w:rPr>
              <w:t>4</w:t>
            </w:r>
          </w:p>
        </w:tc>
        <w:tc>
          <w:tcPr>
            <w:tcW w:w="2012" w:type="dxa"/>
            <w:vAlign w:val="center"/>
          </w:tcPr>
          <w:p w:rsidR="007F4B02" w:rsidRPr="003A67F2" w:rsidRDefault="007F4B02" w:rsidP="006A5A74">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7F4B02" w:rsidRDefault="007F4B02" w:rsidP="006A5A74">
            <w:pPr>
              <w:widowControl/>
              <w:spacing w:beforeLines="50" w:afterLines="50"/>
              <w:jc w:val="left"/>
              <w:rPr>
                <w:rFonts w:ascii="宋体" w:eastAsia="宋体" w:hAnsi="宋体"/>
                <w:szCs w:val="21"/>
              </w:rPr>
            </w:pPr>
            <w:r>
              <w:rPr>
                <w:rFonts w:ascii="宋体" w:eastAsia="宋体" w:hAnsi="宋体" w:hint="eastAsia"/>
                <w:szCs w:val="21"/>
              </w:rPr>
              <w:t>1、</w:t>
            </w:r>
            <w:r w:rsidR="006C0BC2">
              <w:rPr>
                <w:rFonts w:ascii="宋体" w:eastAsia="宋体" w:hAnsi="宋体" w:hint="eastAsia"/>
                <w:szCs w:val="21"/>
              </w:rPr>
              <w:t>完成案例分析</w:t>
            </w:r>
          </w:p>
          <w:p w:rsidR="007F4B02" w:rsidRPr="003A67F2" w:rsidRDefault="007F4B02" w:rsidP="007F4B02">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652646" w:rsidRPr="00C50347" w:rsidRDefault="007F4B02" w:rsidP="00652646">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652646" w:rsidRPr="00C50347">
              <w:rPr>
                <w:rFonts w:ascii="宋体" w:eastAsia="宋体" w:hAnsi="宋体" w:cs="宋体" w:hint="eastAsia"/>
                <w:color w:val="000000"/>
                <w:kern w:val="0"/>
                <w:szCs w:val="21"/>
              </w:rPr>
              <w:tab/>
            </w:r>
            <w:r w:rsidR="00652646">
              <w:rPr>
                <w:rFonts w:ascii="宋体" w:eastAsia="宋体" w:hAnsi="宋体" w:cs="宋体" w:hint="eastAsia"/>
                <w:color w:val="000000"/>
                <w:kern w:val="0"/>
                <w:szCs w:val="21"/>
              </w:rPr>
              <w:t>能阐述交通事故的种类</w:t>
            </w:r>
            <w:r w:rsidR="00652646" w:rsidRPr="00C50347">
              <w:rPr>
                <w:rFonts w:ascii="宋体" w:eastAsia="宋体" w:hAnsi="宋体" w:cs="宋体" w:hint="eastAsia"/>
                <w:color w:val="000000"/>
                <w:kern w:val="0"/>
                <w:szCs w:val="21"/>
              </w:rPr>
              <w:t>。</w:t>
            </w:r>
          </w:p>
          <w:p w:rsidR="007F4B02" w:rsidRPr="0098005C" w:rsidRDefault="00652646" w:rsidP="00635563">
            <w:pPr>
              <w:snapToGrid w:val="0"/>
              <w:spacing w:line="300" w:lineRule="auto"/>
              <w:rPr>
                <w:rFonts w:ascii="宋体" w:eastAsia="宋体" w:hAnsi="宋体" w:cs="宋体"/>
                <w:color w:val="000000"/>
                <w:kern w:val="0"/>
                <w:szCs w:val="21"/>
              </w:rPr>
            </w:pPr>
            <w:r w:rsidRPr="00C50347">
              <w:rPr>
                <w:rFonts w:ascii="宋体" w:eastAsia="宋体" w:hAnsi="宋体" w:cs="宋体" w:hint="eastAsia"/>
                <w:color w:val="000000"/>
                <w:kern w:val="0"/>
                <w:szCs w:val="21"/>
              </w:rPr>
              <w:tab/>
            </w:r>
            <w:r>
              <w:rPr>
                <w:rFonts w:ascii="宋体" w:eastAsia="宋体" w:hAnsi="宋体" w:cs="宋体" w:hint="eastAsia"/>
                <w:color w:val="000000"/>
                <w:kern w:val="0"/>
                <w:szCs w:val="21"/>
              </w:rPr>
              <w:t>能对交通运输事故进行分析和法规处置</w:t>
            </w:r>
            <w:r w:rsidRPr="00C50347">
              <w:rPr>
                <w:rFonts w:ascii="宋体" w:eastAsia="宋体" w:hAnsi="宋体" w:cs="宋体" w:hint="eastAsia"/>
                <w:color w:val="000000"/>
                <w:kern w:val="0"/>
                <w:szCs w:val="21"/>
              </w:rPr>
              <w:t>。</w:t>
            </w:r>
          </w:p>
        </w:tc>
        <w:tc>
          <w:tcPr>
            <w:tcW w:w="462" w:type="dxa"/>
            <w:vAlign w:val="center"/>
          </w:tcPr>
          <w:p w:rsidR="007F4B02" w:rsidRPr="00D715F7" w:rsidRDefault="007F4B02" w:rsidP="006A5A74">
            <w:pPr>
              <w:widowControl/>
              <w:spacing w:beforeLines="50" w:afterLines="50"/>
              <w:jc w:val="center"/>
              <w:rPr>
                <w:rFonts w:ascii="宋体" w:eastAsia="宋体" w:hAnsi="宋体"/>
                <w:szCs w:val="21"/>
              </w:rPr>
            </w:pPr>
          </w:p>
        </w:tc>
      </w:tr>
      <w:tr w:rsidR="0021792A" w:rsidRPr="00D715F7" w:rsidTr="007F4B02">
        <w:trPr>
          <w:trHeight w:val="340"/>
          <w:jc w:val="center"/>
        </w:trPr>
        <w:tc>
          <w:tcPr>
            <w:tcW w:w="741" w:type="dxa"/>
            <w:vAlign w:val="center"/>
          </w:tcPr>
          <w:p w:rsidR="0021792A" w:rsidRPr="00D715F7" w:rsidRDefault="007F4B02" w:rsidP="006A5A74">
            <w:pPr>
              <w:widowControl/>
              <w:spacing w:beforeLines="50" w:afterLines="50"/>
              <w:jc w:val="center"/>
              <w:rPr>
                <w:rFonts w:ascii="宋体" w:eastAsia="宋体" w:hAnsi="宋体"/>
                <w:szCs w:val="21"/>
              </w:rPr>
            </w:pPr>
            <w:r>
              <w:rPr>
                <w:rFonts w:ascii="宋体" w:eastAsia="宋体" w:hAnsi="宋体" w:hint="eastAsia"/>
                <w:szCs w:val="21"/>
              </w:rPr>
              <w:t>7</w:t>
            </w:r>
          </w:p>
        </w:tc>
        <w:tc>
          <w:tcPr>
            <w:tcW w:w="456" w:type="dxa"/>
            <w:vAlign w:val="center"/>
          </w:tcPr>
          <w:p w:rsidR="0021792A" w:rsidRPr="00D715F7" w:rsidRDefault="0021792A" w:rsidP="006A5A74">
            <w:pPr>
              <w:widowControl/>
              <w:spacing w:beforeLines="50" w:afterLines="50"/>
              <w:jc w:val="center"/>
              <w:rPr>
                <w:rFonts w:ascii="宋体" w:eastAsia="宋体" w:hAnsi="宋体"/>
                <w:szCs w:val="21"/>
              </w:rPr>
            </w:pPr>
          </w:p>
        </w:tc>
        <w:tc>
          <w:tcPr>
            <w:tcW w:w="1161" w:type="dxa"/>
            <w:vAlign w:val="center"/>
          </w:tcPr>
          <w:p w:rsidR="0021792A" w:rsidRDefault="00FB35E7" w:rsidP="006A5A74">
            <w:pPr>
              <w:widowControl/>
              <w:spacing w:beforeLines="50" w:afterLines="50"/>
              <w:jc w:val="center"/>
              <w:rPr>
                <w:rFonts w:ascii="宋体" w:eastAsia="宋体" w:hAnsi="宋体"/>
                <w:szCs w:val="21"/>
              </w:rPr>
            </w:pPr>
            <w:r>
              <w:rPr>
                <w:rFonts w:ascii="宋体" w:eastAsia="宋体" w:hAnsi="宋体"/>
                <w:szCs w:val="21"/>
              </w:rPr>
              <w:t>第</w:t>
            </w:r>
            <w:r w:rsidR="008C3CF1">
              <w:rPr>
                <w:rFonts w:ascii="宋体" w:eastAsia="宋体" w:hAnsi="宋体"/>
                <w:szCs w:val="21"/>
              </w:rPr>
              <w:t>七章</w:t>
            </w:r>
          </w:p>
          <w:p w:rsidR="008C3CF1" w:rsidRPr="00D715F7" w:rsidRDefault="00652646" w:rsidP="006A5A74">
            <w:pPr>
              <w:widowControl/>
              <w:spacing w:beforeLines="50" w:afterLines="50"/>
              <w:jc w:val="center"/>
              <w:rPr>
                <w:rFonts w:ascii="宋体" w:eastAsia="宋体" w:hAnsi="宋体"/>
                <w:szCs w:val="21"/>
              </w:rPr>
            </w:pPr>
            <w:r w:rsidRPr="0098005C">
              <w:rPr>
                <w:rFonts w:ascii="宋体" w:eastAsia="宋体" w:hAnsi="宋体" w:cs="宋体"/>
                <w:color w:val="000000"/>
                <w:kern w:val="0"/>
                <w:szCs w:val="21"/>
              </w:rPr>
              <w:lastRenderedPageBreak/>
              <w:t>各种运输方式的发展政策</w:t>
            </w:r>
          </w:p>
        </w:tc>
        <w:tc>
          <w:tcPr>
            <w:tcW w:w="3156" w:type="dxa"/>
            <w:vAlign w:val="center"/>
          </w:tcPr>
          <w:p w:rsidR="00652646" w:rsidRPr="00541A95" w:rsidRDefault="00652646" w:rsidP="00652646">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lastRenderedPageBreak/>
              <w:t>1</w:t>
            </w:r>
            <w:r>
              <w:rPr>
                <w:rFonts w:ascii="宋体" w:eastAsia="宋体" w:hAnsi="宋体" w:cs="宋体" w:hint="eastAsia"/>
                <w:color w:val="000000"/>
                <w:kern w:val="0"/>
                <w:szCs w:val="21"/>
              </w:rPr>
              <w:t>世界铁路的高速化和重载发展趋势</w:t>
            </w:r>
            <w:r w:rsidRPr="00541A95">
              <w:rPr>
                <w:rFonts w:ascii="宋体" w:eastAsia="宋体" w:hAnsi="宋体" w:cs="宋体" w:hint="eastAsia"/>
                <w:color w:val="000000"/>
                <w:kern w:val="0"/>
                <w:szCs w:val="21"/>
              </w:rPr>
              <w:t>。</w:t>
            </w:r>
          </w:p>
          <w:p w:rsidR="00652646" w:rsidRPr="00541A95" w:rsidRDefault="00652646" w:rsidP="00652646">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lastRenderedPageBreak/>
              <w:t>2</w:t>
            </w:r>
            <w:r>
              <w:rPr>
                <w:rFonts w:ascii="宋体" w:eastAsia="宋体" w:hAnsi="宋体" w:cs="宋体" w:hint="eastAsia"/>
                <w:color w:val="000000"/>
                <w:kern w:val="0"/>
                <w:szCs w:val="21"/>
              </w:rPr>
              <w:t>公路客货运输的发展方向</w:t>
            </w:r>
            <w:r w:rsidRPr="00541A95">
              <w:rPr>
                <w:rFonts w:ascii="宋体" w:eastAsia="宋体" w:hAnsi="宋体" w:cs="宋体" w:hint="eastAsia"/>
                <w:color w:val="000000"/>
                <w:kern w:val="0"/>
                <w:szCs w:val="21"/>
              </w:rPr>
              <w:t>。</w:t>
            </w:r>
          </w:p>
          <w:p w:rsidR="00652646" w:rsidRPr="00541A95" w:rsidRDefault="00652646" w:rsidP="00652646">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t>3</w:t>
            </w:r>
            <w:r>
              <w:rPr>
                <w:rFonts w:ascii="宋体" w:eastAsia="宋体" w:hAnsi="宋体" w:cs="宋体" w:hint="eastAsia"/>
                <w:color w:val="000000"/>
                <w:kern w:val="0"/>
                <w:szCs w:val="21"/>
              </w:rPr>
              <w:t>航空运输的发展趋势</w:t>
            </w:r>
            <w:r w:rsidRPr="00541A95">
              <w:rPr>
                <w:rFonts w:ascii="宋体" w:eastAsia="宋体" w:hAnsi="宋体" w:cs="宋体" w:hint="eastAsia"/>
                <w:color w:val="000000"/>
                <w:kern w:val="0"/>
                <w:szCs w:val="21"/>
              </w:rPr>
              <w:t>。</w:t>
            </w:r>
          </w:p>
          <w:p w:rsidR="00652646" w:rsidRPr="00541A95" w:rsidRDefault="00652646" w:rsidP="00652646">
            <w:pPr>
              <w:snapToGrid w:val="0"/>
              <w:spacing w:line="300" w:lineRule="auto"/>
              <w:rPr>
                <w:rFonts w:ascii="宋体" w:eastAsia="宋体" w:hAnsi="宋体" w:cs="宋体"/>
                <w:color w:val="000000"/>
                <w:kern w:val="0"/>
                <w:szCs w:val="21"/>
              </w:rPr>
            </w:pPr>
            <w:r w:rsidRPr="00541A95">
              <w:rPr>
                <w:rFonts w:ascii="宋体" w:eastAsia="宋体" w:hAnsi="宋体" w:cs="宋体" w:hint="eastAsia"/>
                <w:color w:val="000000"/>
                <w:kern w:val="0"/>
                <w:szCs w:val="21"/>
              </w:rPr>
              <w:t>4</w:t>
            </w:r>
            <w:r>
              <w:rPr>
                <w:rFonts w:ascii="宋体" w:eastAsia="宋体" w:hAnsi="宋体" w:cs="宋体" w:hint="eastAsia"/>
                <w:color w:val="000000"/>
                <w:kern w:val="0"/>
                <w:szCs w:val="21"/>
              </w:rPr>
              <w:t>我国海运业发展策略</w:t>
            </w:r>
          </w:p>
          <w:p w:rsidR="0021792A" w:rsidRPr="0098005C" w:rsidRDefault="00652646" w:rsidP="00AB276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5城市交通发展策略</w:t>
            </w:r>
          </w:p>
        </w:tc>
        <w:tc>
          <w:tcPr>
            <w:tcW w:w="534" w:type="dxa"/>
            <w:vAlign w:val="center"/>
          </w:tcPr>
          <w:p w:rsidR="0021792A" w:rsidRPr="00D715F7" w:rsidRDefault="0098005C" w:rsidP="006A5A74">
            <w:pPr>
              <w:widowControl/>
              <w:spacing w:beforeLines="50" w:afterLines="50"/>
              <w:jc w:val="center"/>
              <w:rPr>
                <w:rFonts w:ascii="宋体" w:eastAsia="宋体" w:hAnsi="宋体"/>
                <w:szCs w:val="21"/>
              </w:rPr>
            </w:pPr>
            <w:r>
              <w:rPr>
                <w:rFonts w:ascii="宋体" w:eastAsia="宋体" w:hAnsi="宋体" w:hint="eastAsia"/>
                <w:szCs w:val="21"/>
              </w:rPr>
              <w:lastRenderedPageBreak/>
              <w:t>4</w:t>
            </w:r>
          </w:p>
        </w:tc>
        <w:tc>
          <w:tcPr>
            <w:tcW w:w="2012" w:type="dxa"/>
            <w:vAlign w:val="center"/>
          </w:tcPr>
          <w:p w:rsidR="006251AB" w:rsidRPr="003A67F2" w:rsidRDefault="006251AB" w:rsidP="006A5A74">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6251AB" w:rsidRDefault="006251AB" w:rsidP="006A5A74">
            <w:pPr>
              <w:widowControl/>
              <w:spacing w:beforeLines="50" w:afterLines="50"/>
              <w:jc w:val="left"/>
              <w:rPr>
                <w:rFonts w:ascii="宋体" w:eastAsia="宋体" w:hAnsi="宋体"/>
                <w:szCs w:val="21"/>
              </w:rPr>
            </w:pPr>
            <w:r>
              <w:rPr>
                <w:rFonts w:ascii="宋体" w:eastAsia="宋体" w:hAnsi="宋体" w:hint="eastAsia"/>
                <w:szCs w:val="21"/>
              </w:rPr>
              <w:lastRenderedPageBreak/>
              <w:t>1、完成课后</w:t>
            </w:r>
            <w:r w:rsidR="0098005C">
              <w:rPr>
                <w:rFonts w:ascii="宋体" w:eastAsia="宋体" w:hAnsi="宋体" w:hint="eastAsia"/>
                <w:szCs w:val="21"/>
              </w:rPr>
              <w:t>阅读</w:t>
            </w:r>
            <w:r>
              <w:rPr>
                <w:rFonts w:ascii="宋体" w:eastAsia="宋体" w:hAnsi="宋体" w:hint="eastAsia"/>
                <w:szCs w:val="21"/>
              </w:rPr>
              <w:t>。</w:t>
            </w:r>
          </w:p>
          <w:p w:rsidR="006251AB" w:rsidRPr="003A67F2" w:rsidRDefault="006251AB" w:rsidP="006251AB">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817B71" w:rsidRPr="0098005C" w:rsidRDefault="0098005C" w:rsidP="0098005C">
            <w:pPr>
              <w:pStyle w:val="a8"/>
              <w:numPr>
                <w:ilvl w:val="0"/>
                <w:numId w:val="11"/>
              </w:numPr>
              <w:snapToGrid w:val="0"/>
              <w:spacing w:line="30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了解不同交通方式涉及的分发展政策</w:t>
            </w:r>
            <w:r w:rsidR="006C0BC2" w:rsidRPr="006C0BC2">
              <w:rPr>
                <w:rFonts w:ascii="宋体" w:eastAsia="宋体" w:hAnsi="宋体" w:cs="宋体" w:hint="eastAsia"/>
                <w:color w:val="000000"/>
                <w:kern w:val="0"/>
                <w:szCs w:val="21"/>
              </w:rPr>
              <w:t>。</w:t>
            </w:r>
          </w:p>
        </w:tc>
        <w:tc>
          <w:tcPr>
            <w:tcW w:w="462" w:type="dxa"/>
            <w:vAlign w:val="center"/>
          </w:tcPr>
          <w:p w:rsidR="0021792A" w:rsidRPr="00D715F7" w:rsidRDefault="0021792A" w:rsidP="006A5A74">
            <w:pPr>
              <w:widowControl/>
              <w:spacing w:beforeLines="50" w:afterLines="50"/>
              <w:jc w:val="center"/>
              <w:rPr>
                <w:rFonts w:ascii="宋体" w:eastAsia="宋体" w:hAnsi="宋体"/>
                <w:szCs w:val="21"/>
              </w:rPr>
            </w:pPr>
          </w:p>
        </w:tc>
      </w:tr>
      <w:tr w:rsidR="007F4B02" w:rsidRPr="00D715F7" w:rsidTr="007F4B02">
        <w:trPr>
          <w:trHeight w:val="340"/>
          <w:jc w:val="center"/>
        </w:trPr>
        <w:tc>
          <w:tcPr>
            <w:tcW w:w="741" w:type="dxa"/>
            <w:vAlign w:val="center"/>
          </w:tcPr>
          <w:p w:rsidR="007F4B02" w:rsidRDefault="007F4B02" w:rsidP="006A5A74">
            <w:pPr>
              <w:widowControl/>
              <w:spacing w:beforeLines="50" w:afterLines="50"/>
              <w:jc w:val="center"/>
              <w:rPr>
                <w:rFonts w:ascii="宋体" w:eastAsia="宋体" w:hAnsi="宋体"/>
                <w:szCs w:val="21"/>
              </w:rPr>
            </w:pPr>
            <w:r>
              <w:rPr>
                <w:rFonts w:ascii="宋体" w:eastAsia="宋体" w:hAnsi="宋体" w:hint="eastAsia"/>
                <w:szCs w:val="21"/>
              </w:rPr>
              <w:lastRenderedPageBreak/>
              <w:t>8</w:t>
            </w:r>
          </w:p>
        </w:tc>
        <w:tc>
          <w:tcPr>
            <w:tcW w:w="456" w:type="dxa"/>
            <w:vAlign w:val="center"/>
          </w:tcPr>
          <w:p w:rsidR="007F4B02" w:rsidRPr="00D715F7" w:rsidRDefault="007F4B02" w:rsidP="006A5A74">
            <w:pPr>
              <w:widowControl/>
              <w:spacing w:beforeLines="50" w:afterLines="50"/>
              <w:jc w:val="center"/>
              <w:rPr>
                <w:rFonts w:ascii="宋体" w:eastAsia="宋体" w:hAnsi="宋体"/>
                <w:szCs w:val="21"/>
              </w:rPr>
            </w:pPr>
          </w:p>
        </w:tc>
        <w:tc>
          <w:tcPr>
            <w:tcW w:w="1161" w:type="dxa"/>
            <w:vAlign w:val="center"/>
          </w:tcPr>
          <w:p w:rsidR="007F4B02" w:rsidRDefault="008C3CF1" w:rsidP="006A5A74">
            <w:pPr>
              <w:widowControl/>
              <w:spacing w:beforeLines="50" w:afterLines="50"/>
              <w:jc w:val="center"/>
              <w:rPr>
                <w:rFonts w:ascii="宋体" w:eastAsia="宋体" w:hAnsi="宋体"/>
                <w:szCs w:val="21"/>
              </w:rPr>
            </w:pPr>
            <w:r>
              <w:rPr>
                <w:rFonts w:ascii="宋体" w:eastAsia="宋体" w:hAnsi="宋体"/>
                <w:szCs w:val="21"/>
              </w:rPr>
              <w:t>第八章</w:t>
            </w:r>
            <w:r>
              <w:rPr>
                <w:rFonts w:ascii="宋体" w:eastAsia="宋体" w:hAnsi="宋体" w:hint="eastAsia"/>
                <w:szCs w:val="21"/>
              </w:rPr>
              <w:t xml:space="preserve"> </w:t>
            </w:r>
          </w:p>
          <w:p w:rsidR="008C3CF1" w:rsidRDefault="00652646" w:rsidP="006A5A74">
            <w:pPr>
              <w:widowControl/>
              <w:spacing w:beforeLines="50" w:afterLines="50"/>
              <w:jc w:val="center"/>
              <w:rPr>
                <w:rFonts w:ascii="宋体" w:eastAsia="宋体" w:hAnsi="宋体"/>
                <w:szCs w:val="21"/>
              </w:rPr>
            </w:pPr>
            <w:r w:rsidRPr="0098005C">
              <w:rPr>
                <w:rFonts w:ascii="宋体" w:eastAsia="宋体" w:hAnsi="宋体"/>
                <w:szCs w:val="21"/>
              </w:rPr>
              <w:t>交通运输法规</w:t>
            </w:r>
          </w:p>
        </w:tc>
        <w:tc>
          <w:tcPr>
            <w:tcW w:w="3156" w:type="dxa"/>
            <w:vAlign w:val="center"/>
          </w:tcPr>
          <w:p w:rsidR="0098005C" w:rsidRPr="0098141D" w:rsidRDefault="0098005C" w:rsidP="0098005C">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Pr>
                <w:rFonts w:ascii="宋体" w:eastAsia="宋体" w:hAnsi="宋体" w:cs="宋体" w:hint="eastAsia"/>
                <w:color w:val="000000"/>
                <w:kern w:val="0"/>
                <w:szCs w:val="21"/>
              </w:rPr>
              <w:t>交通运输法规的作用和原则</w:t>
            </w:r>
            <w:r w:rsidRPr="0098141D">
              <w:rPr>
                <w:rFonts w:ascii="宋体" w:eastAsia="宋体" w:hAnsi="宋体" w:cs="宋体" w:hint="eastAsia"/>
                <w:color w:val="000000"/>
                <w:kern w:val="0"/>
                <w:szCs w:val="21"/>
              </w:rPr>
              <w:t>。</w:t>
            </w:r>
          </w:p>
          <w:p w:rsidR="0098005C" w:rsidRDefault="0098005C" w:rsidP="0098005C">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2</w:t>
            </w:r>
            <w:r>
              <w:rPr>
                <w:rFonts w:ascii="宋体" w:eastAsia="宋体" w:hAnsi="宋体" w:cs="宋体" w:hint="eastAsia"/>
                <w:color w:val="000000"/>
                <w:kern w:val="0"/>
                <w:szCs w:val="21"/>
              </w:rPr>
              <w:t>交通运输法律关系的概念，特征，构成要素和类型</w:t>
            </w:r>
            <w:r w:rsidRPr="0098141D">
              <w:rPr>
                <w:rFonts w:ascii="宋体" w:eastAsia="宋体" w:hAnsi="宋体" w:cs="宋体" w:hint="eastAsia"/>
                <w:color w:val="000000"/>
                <w:kern w:val="0"/>
                <w:szCs w:val="21"/>
              </w:rPr>
              <w:t>。</w:t>
            </w:r>
          </w:p>
          <w:p w:rsidR="0098005C" w:rsidRPr="0098141D" w:rsidRDefault="0098005C" w:rsidP="0098005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3交通运输法规的概念，体系框架和层析</w:t>
            </w:r>
          </w:p>
          <w:p w:rsidR="007F4B02" w:rsidRPr="0098005C" w:rsidRDefault="007F4B02" w:rsidP="006C0BC2">
            <w:pPr>
              <w:snapToGrid w:val="0"/>
              <w:spacing w:line="300" w:lineRule="auto"/>
              <w:rPr>
                <w:rFonts w:ascii="宋体" w:eastAsia="宋体" w:hAnsi="宋体" w:cs="宋体"/>
                <w:color w:val="000000"/>
                <w:kern w:val="0"/>
                <w:szCs w:val="21"/>
              </w:rPr>
            </w:pPr>
          </w:p>
        </w:tc>
        <w:tc>
          <w:tcPr>
            <w:tcW w:w="534" w:type="dxa"/>
            <w:vAlign w:val="center"/>
          </w:tcPr>
          <w:p w:rsidR="007F4B02" w:rsidRDefault="0098005C" w:rsidP="006A5A74">
            <w:pPr>
              <w:widowControl/>
              <w:spacing w:beforeLines="50" w:afterLines="50"/>
              <w:jc w:val="center"/>
              <w:rPr>
                <w:rFonts w:ascii="宋体" w:eastAsia="宋体" w:hAnsi="宋体"/>
                <w:szCs w:val="21"/>
              </w:rPr>
            </w:pPr>
            <w:r>
              <w:rPr>
                <w:rFonts w:ascii="宋体" w:eastAsia="宋体" w:hAnsi="宋体" w:hint="eastAsia"/>
                <w:szCs w:val="21"/>
              </w:rPr>
              <w:t>4</w:t>
            </w:r>
          </w:p>
        </w:tc>
        <w:tc>
          <w:tcPr>
            <w:tcW w:w="2012" w:type="dxa"/>
            <w:vAlign w:val="center"/>
          </w:tcPr>
          <w:p w:rsidR="0098005C" w:rsidRPr="003A67F2" w:rsidRDefault="0098005C" w:rsidP="006A5A74">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98005C" w:rsidRDefault="0098005C" w:rsidP="006A5A74">
            <w:pPr>
              <w:widowControl/>
              <w:spacing w:beforeLines="50" w:afterLines="50"/>
              <w:jc w:val="left"/>
              <w:rPr>
                <w:rFonts w:ascii="宋体" w:eastAsia="宋体" w:hAnsi="宋体"/>
                <w:szCs w:val="21"/>
              </w:rPr>
            </w:pPr>
            <w:r>
              <w:rPr>
                <w:rFonts w:ascii="宋体" w:eastAsia="宋体" w:hAnsi="宋体" w:hint="eastAsia"/>
                <w:szCs w:val="21"/>
              </w:rPr>
              <w:t>1、完成课后</w:t>
            </w:r>
            <w:r w:rsidR="008E062B">
              <w:rPr>
                <w:rFonts w:ascii="宋体" w:eastAsia="宋体" w:hAnsi="宋体" w:hint="eastAsia"/>
                <w:szCs w:val="21"/>
              </w:rPr>
              <w:t>案例</w:t>
            </w:r>
            <w:r>
              <w:rPr>
                <w:rFonts w:ascii="宋体" w:eastAsia="宋体" w:hAnsi="宋体" w:hint="eastAsia"/>
                <w:szCs w:val="21"/>
              </w:rPr>
              <w:t>。</w:t>
            </w:r>
          </w:p>
          <w:p w:rsidR="0098005C" w:rsidRPr="003A67F2" w:rsidRDefault="0098005C" w:rsidP="0098005C">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7F4B02" w:rsidRPr="006C0BC2" w:rsidRDefault="0098005C" w:rsidP="007F4B0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1分析政府的运输法规是如何解决交通问题的</w:t>
            </w:r>
            <w:r w:rsidRPr="0098141D">
              <w:rPr>
                <w:rFonts w:ascii="宋体" w:eastAsia="宋体" w:hAnsi="宋体" w:cs="宋体" w:hint="eastAsia"/>
                <w:color w:val="000000"/>
                <w:kern w:val="0"/>
                <w:szCs w:val="21"/>
              </w:rPr>
              <w:t>。</w:t>
            </w:r>
          </w:p>
        </w:tc>
        <w:tc>
          <w:tcPr>
            <w:tcW w:w="462" w:type="dxa"/>
            <w:vAlign w:val="center"/>
          </w:tcPr>
          <w:p w:rsidR="007F4B02" w:rsidRPr="00D715F7" w:rsidRDefault="007F4B02" w:rsidP="006A5A74">
            <w:pPr>
              <w:widowControl/>
              <w:spacing w:beforeLines="50" w:afterLines="50"/>
              <w:jc w:val="center"/>
              <w:rPr>
                <w:rFonts w:ascii="宋体" w:eastAsia="宋体" w:hAnsi="宋体"/>
                <w:szCs w:val="21"/>
              </w:rPr>
            </w:pPr>
          </w:p>
        </w:tc>
      </w:tr>
      <w:tr w:rsidR="00652646" w:rsidRPr="00D715F7" w:rsidTr="007F4B02">
        <w:trPr>
          <w:trHeight w:val="340"/>
          <w:jc w:val="center"/>
        </w:trPr>
        <w:tc>
          <w:tcPr>
            <w:tcW w:w="741" w:type="dxa"/>
            <w:vAlign w:val="center"/>
          </w:tcPr>
          <w:p w:rsidR="00652646" w:rsidRDefault="00652646" w:rsidP="006A5A74">
            <w:pPr>
              <w:widowControl/>
              <w:spacing w:beforeLines="50" w:afterLines="50"/>
              <w:jc w:val="center"/>
              <w:rPr>
                <w:rFonts w:ascii="宋体" w:eastAsia="宋体" w:hAnsi="宋体"/>
                <w:szCs w:val="21"/>
              </w:rPr>
            </w:pPr>
            <w:r>
              <w:rPr>
                <w:rFonts w:ascii="宋体" w:eastAsia="宋体" w:hAnsi="宋体" w:hint="eastAsia"/>
                <w:szCs w:val="21"/>
              </w:rPr>
              <w:t>9</w:t>
            </w:r>
          </w:p>
        </w:tc>
        <w:tc>
          <w:tcPr>
            <w:tcW w:w="456" w:type="dxa"/>
            <w:vAlign w:val="center"/>
          </w:tcPr>
          <w:p w:rsidR="00652646" w:rsidRPr="00D715F7" w:rsidRDefault="00652646" w:rsidP="006A5A74">
            <w:pPr>
              <w:widowControl/>
              <w:spacing w:beforeLines="50" w:afterLines="50"/>
              <w:jc w:val="center"/>
              <w:rPr>
                <w:rFonts w:ascii="宋体" w:eastAsia="宋体" w:hAnsi="宋体"/>
                <w:szCs w:val="21"/>
              </w:rPr>
            </w:pPr>
          </w:p>
        </w:tc>
        <w:tc>
          <w:tcPr>
            <w:tcW w:w="1161" w:type="dxa"/>
            <w:vAlign w:val="center"/>
          </w:tcPr>
          <w:p w:rsidR="00652646" w:rsidRDefault="00652646" w:rsidP="006A5A74">
            <w:pPr>
              <w:widowControl/>
              <w:spacing w:beforeLines="50" w:afterLines="50"/>
              <w:jc w:val="center"/>
              <w:rPr>
                <w:rFonts w:ascii="宋体" w:eastAsia="宋体" w:hAnsi="宋体"/>
                <w:szCs w:val="21"/>
              </w:rPr>
            </w:pPr>
            <w:r>
              <w:rPr>
                <w:rFonts w:ascii="宋体" w:eastAsia="宋体" w:hAnsi="宋体"/>
                <w:szCs w:val="21"/>
              </w:rPr>
              <w:t>第</w:t>
            </w:r>
            <w:r>
              <w:rPr>
                <w:rFonts w:ascii="宋体" w:eastAsia="宋体" w:hAnsi="宋体" w:hint="eastAsia"/>
                <w:szCs w:val="21"/>
              </w:rPr>
              <w:t>九</w:t>
            </w:r>
            <w:r>
              <w:rPr>
                <w:rFonts w:ascii="宋体" w:eastAsia="宋体" w:hAnsi="宋体"/>
                <w:szCs w:val="21"/>
              </w:rPr>
              <w:t>章</w:t>
            </w:r>
          </w:p>
          <w:p w:rsidR="0098005C" w:rsidRPr="0098005C" w:rsidRDefault="0098005C" w:rsidP="006A5A74">
            <w:pPr>
              <w:widowControl/>
              <w:spacing w:beforeLines="50" w:afterLines="50"/>
              <w:jc w:val="left"/>
              <w:rPr>
                <w:rFonts w:ascii="宋体" w:eastAsia="宋体" w:hAnsi="宋体"/>
                <w:szCs w:val="21"/>
              </w:rPr>
            </w:pPr>
            <w:r w:rsidRPr="0098005C">
              <w:rPr>
                <w:rFonts w:ascii="宋体" w:eastAsia="宋体" w:hAnsi="宋体"/>
                <w:szCs w:val="21"/>
              </w:rPr>
              <w:t>各种交通运输方式的法规</w:t>
            </w:r>
          </w:p>
          <w:p w:rsidR="0098005C" w:rsidRPr="0098005C" w:rsidRDefault="0098005C" w:rsidP="006A5A74">
            <w:pPr>
              <w:widowControl/>
              <w:spacing w:beforeLines="50" w:afterLines="50"/>
              <w:jc w:val="center"/>
              <w:rPr>
                <w:rFonts w:ascii="宋体" w:eastAsia="宋体" w:hAnsi="宋体"/>
                <w:szCs w:val="21"/>
              </w:rPr>
            </w:pPr>
          </w:p>
        </w:tc>
        <w:tc>
          <w:tcPr>
            <w:tcW w:w="3156" w:type="dxa"/>
            <w:vAlign w:val="center"/>
          </w:tcPr>
          <w:p w:rsidR="0098005C" w:rsidRPr="0098141D" w:rsidRDefault="0098005C" w:rsidP="0098005C">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1</w:t>
            </w:r>
            <w:r>
              <w:rPr>
                <w:rFonts w:ascii="宋体" w:eastAsia="宋体" w:hAnsi="宋体" w:cs="宋体" w:hint="eastAsia"/>
                <w:color w:val="000000"/>
                <w:kern w:val="0"/>
                <w:szCs w:val="21"/>
              </w:rPr>
              <w:t>铁路法的概念和适用范围</w:t>
            </w:r>
            <w:r w:rsidRPr="0098141D">
              <w:rPr>
                <w:rFonts w:ascii="宋体" w:eastAsia="宋体" w:hAnsi="宋体" w:cs="宋体" w:hint="eastAsia"/>
                <w:color w:val="000000"/>
                <w:kern w:val="0"/>
                <w:szCs w:val="21"/>
              </w:rPr>
              <w:t>。</w:t>
            </w:r>
          </w:p>
          <w:p w:rsidR="0098005C" w:rsidRDefault="0098005C" w:rsidP="0098005C">
            <w:pPr>
              <w:snapToGrid w:val="0"/>
              <w:spacing w:line="300" w:lineRule="auto"/>
              <w:rPr>
                <w:rFonts w:ascii="宋体" w:eastAsia="宋体" w:hAnsi="宋体" w:cs="宋体"/>
                <w:color w:val="000000"/>
                <w:kern w:val="0"/>
                <w:szCs w:val="21"/>
              </w:rPr>
            </w:pPr>
            <w:r w:rsidRPr="0098141D">
              <w:rPr>
                <w:rFonts w:ascii="宋体" w:eastAsia="宋体" w:hAnsi="宋体" w:cs="宋体" w:hint="eastAsia"/>
                <w:color w:val="000000"/>
                <w:kern w:val="0"/>
                <w:szCs w:val="21"/>
              </w:rPr>
              <w:t>2</w:t>
            </w:r>
            <w:r>
              <w:rPr>
                <w:rFonts w:ascii="宋体" w:eastAsia="宋体" w:hAnsi="宋体" w:cs="宋体" w:hint="eastAsia"/>
                <w:color w:val="000000"/>
                <w:kern w:val="0"/>
                <w:szCs w:val="21"/>
              </w:rPr>
              <w:t>公路交通法规的特性和作用</w:t>
            </w:r>
            <w:r w:rsidRPr="0098141D">
              <w:rPr>
                <w:rFonts w:ascii="宋体" w:eastAsia="宋体" w:hAnsi="宋体" w:cs="宋体" w:hint="eastAsia"/>
                <w:color w:val="000000"/>
                <w:kern w:val="0"/>
                <w:szCs w:val="21"/>
              </w:rPr>
              <w:t>。</w:t>
            </w:r>
          </w:p>
          <w:p w:rsidR="0098005C" w:rsidRDefault="0098005C" w:rsidP="0098005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3海商法，民用航空法的主要内容</w:t>
            </w:r>
          </w:p>
          <w:p w:rsidR="0098005C" w:rsidRPr="0098141D" w:rsidRDefault="0098005C" w:rsidP="0098005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 道路交通法规的体系</w:t>
            </w:r>
          </w:p>
          <w:p w:rsidR="00652646" w:rsidRPr="0098005C" w:rsidRDefault="00652646" w:rsidP="006A5A74">
            <w:pPr>
              <w:widowControl/>
              <w:spacing w:beforeLines="50" w:afterLines="50"/>
              <w:jc w:val="left"/>
              <w:rPr>
                <w:rFonts w:ascii="宋体" w:eastAsia="宋体" w:hAnsi="宋体" w:cs="宋体"/>
                <w:color w:val="000000"/>
                <w:kern w:val="0"/>
                <w:szCs w:val="21"/>
              </w:rPr>
            </w:pPr>
          </w:p>
        </w:tc>
        <w:tc>
          <w:tcPr>
            <w:tcW w:w="534" w:type="dxa"/>
            <w:vAlign w:val="center"/>
          </w:tcPr>
          <w:p w:rsidR="00652646" w:rsidRDefault="0098005C" w:rsidP="006A5A74">
            <w:pPr>
              <w:widowControl/>
              <w:spacing w:beforeLines="50" w:afterLines="50"/>
              <w:jc w:val="center"/>
              <w:rPr>
                <w:rFonts w:ascii="宋体" w:eastAsia="宋体" w:hAnsi="宋体"/>
                <w:szCs w:val="21"/>
              </w:rPr>
            </w:pPr>
            <w:r>
              <w:rPr>
                <w:rFonts w:ascii="宋体" w:eastAsia="宋体" w:hAnsi="宋体" w:hint="eastAsia"/>
                <w:szCs w:val="21"/>
              </w:rPr>
              <w:t>4</w:t>
            </w:r>
          </w:p>
        </w:tc>
        <w:tc>
          <w:tcPr>
            <w:tcW w:w="2012" w:type="dxa"/>
            <w:vAlign w:val="center"/>
          </w:tcPr>
          <w:p w:rsidR="0098005C" w:rsidRPr="003A67F2" w:rsidRDefault="0098005C" w:rsidP="006A5A74">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98005C" w:rsidRDefault="0098005C" w:rsidP="006A5A74">
            <w:pPr>
              <w:widowControl/>
              <w:spacing w:beforeLines="50" w:afterLines="50"/>
              <w:jc w:val="left"/>
              <w:rPr>
                <w:rFonts w:ascii="宋体" w:eastAsia="宋体" w:hAnsi="宋体"/>
                <w:szCs w:val="21"/>
              </w:rPr>
            </w:pPr>
            <w:r>
              <w:rPr>
                <w:rFonts w:ascii="宋体" w:eastAsia="宋体" w:hAnsi="宋体" w:hint="eastAsia"/>
                <w:szCs w:val="21"/>
              </w:rPr>
              <w:t>1、完成案例分析</w:t>
            </w:r>
          </w:p>
          <w:p w:rsidR="0098005C" w:rsidRPr="003A67F2" w:rsidRDefault="0098005C" w:rsidP="0098005C">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652646" w:rsidRPr="0098005C" w:rsidRDefault="0098005C" w:rsidP="0098005C">
            <w:pPr>
              <w:snapToGrid w:val="0"/>
              <w:spacing w:line="300" w:lineRule="auto"/>
              <w:rPr>
                <w:rFonts w:ascii="宋体" w:eastAsia="宋体" w:hAnsi="宋体" w:cs="宋体"/>
                <w:color w:val="000000"/>
                <w:kern w:val="0"/>
                <w:szCs w:val="21"/>
              </w:rPr>
            </w:pPr>
            <w:r>
              <w:rPr>
                <w:rFonts w:ascii="宋体" w:hAnsi="宋体" w:hint="eastAsia"/>
                <w:sz w:val="24"/>
              </w:rPr>
              <w:t>1.</w:t>
            </w:r>
            <w:r w:rsidRPr="00541A95">
              <w:rPr>
                <w:rFonts w:ascii="宋体" w:eastAsia="宋体" w:hAnsi="宋体" w:cs="宋体" w:hint="eastAsia"/>
                <w:color w:val="000000"/>
                <w:kern w:val="0"/>
                <w:szCs w:val="21"/>
              </w:rPr>
              <w:t xml:space="preserve"> </w:t>
            </w:r>
            <w:r w:rsidRPr="00541A95">
              <w:rPr>
                <w:rFonts w:ascii="宋体" w:eastAsia="宋体" w:hAnsi="宋体" w:cs="宋体" w:hint="eastAsia"/>
                <w:color w:val="000000"/>
                <w:kern w:val="0"/>
                <w:szCs w:val="21"/>
              </w:rPr>
              <w:tab/>
            </w:r>
            <w:r>
              <w:rPr>
                <w:rFonts w:ascii="宋体" w:eastAsia="宋体" w:hAnsi="宋体" w:cs="宋体" w:hint="eastAsia"/>
                <w:color w:val="000000"/>
                <w:kern w:val="0"/>
                <w:szCs w:val="21"/>
              </w:rPr>
              <w:t>能利用实际案例分析各不同运输方式交通法规实践。</w:t>
            </w:r>
          </w:p>
        </w:tc>
        <w:tc>
          <w:tcPr>
            <w:tcW w:w="462" w:type="dxa"/>
            <w:vAlign w:val="center"/>
          </w:tcPr>
          <w:p w:rsidR="00652646" w:rsidRPr="00D715F7" w:rsidRDefault="00652646" w:rsidP="006A5A74">
            <w:pPr>
              <w:widowControl/>
              <w:spacing w:beforeLines="50" w:afterLines="50"/>
              <w:jc w:val="center"/>
              <w:rPr>
                <w:rFonts w:ascii="宋体" w:eastAsia="宋体" w:hAnsi="宋体"/>
                <w:szCs w:val="21"/>
              </w:rPr>
            </w:pPr>
          </w:p>
        </w:tc>
      </w:tr>
      <w:tr w:rsidR="006D76B3" w:rsidRPr="00D715F7" w:rsidTr="00B63A61">
        <w:trPr>
          <w:trHeight w:val="669"/>
          <w:jc w:val="center"/>
        </w:trPr>
        <w:tc>
          <w:tcPr>
            <w:tcW w:w="741" w:type="dxa"/>
            <w:vAlign w:val="center"/>
          </w:tcPr>
          <w:p w:rsidR="006D76B3" w:rsidRDefault="006D76B3" w:rsidP="006A5A74">
            <w:pPr>
              <w:widowControl/>
              <w:spacing w:beforeLines="50" w:afterLines="50"/>
              <w:jc w:val="center"/>
              <w:rPr>
                <w:rFonts w:ascii="宋体" w:eastAsia="宋体" w:hAnsi="宋体"/>
                <w:szCs w:val="21"/>
              </w:rPr>
            </w:pPr>
            <w:r>
              <w:rPr>
                <w:rFonts w:ascii="宋体" w:eastAsia="宋体" w:hAnsi="宋体" w:hint="eastAsia"/>
                <w:szCs w:val="21"/>
              </w:rPr>
              <w:t>1</w:t>
            </w:r>
            <w:r w:rsidR="002E3181">
              <w:rPr>
                <w:rFonts w:ascii="宋体" w:eastAsia="宋体" w:hAnsi="宋体" w:hint="eastAsia"/>
                <w:szCs w:val="21"/>
              </w:rPr>
              <w:t>8</w:t>
            </w:r>
          </w:p>
        </w:tc>
        <w:tc>
          <w:tcPr>
            <w:tcW w:w="456" w:type="dxa"/>
            <w:vAlign w:val="center"/>
          </w:tcPr>
          <w:p w:rsidR="006D76B3" w:rsidRPr="00D715F7" w:rsidRDefault="006D76B3" w:rsidP="006A5A74">
            <w:pPr>
              <w:widowControl/>
              <w:spacing w:beforeLines="50" w:afterLines="50"/>
              <w:jc w:val="center"/>
              <w:rPr>
                <w:rFonts w:ascii="宋体" w:eastAsia="宋体" w:hAnsi="宋体"/>
                <w:szCs w:val="21"/>
              </w:rPr>
            </w:pPr>
          </w:p>
        </w:tc>
        <w:tc>
          <w:tcPr>
            <w:tcW w:w="1161" w:type="dxa"/>
            <w:vAlign w:val="center"/>
          </w:tcPr>
          <w:p w:rsidR="006D76B3" w:rsidRDefault="008C3CF1" w:rsidP="006A5A74">
            <w:pPr>
              <w:widowControl/>
              <w:spacing w:beforeLines="50" w:afterLines="50"/>
              <w:jc w:val="center"/>
              <w:rPr>
                <w:rFonts w:ascii="宋体" w:eastAsia="宋体" w:hAnsi="宋体"/>
                <w:szCs w:val="21"/>
              </w:rPr>
            </w:pPr>
            <w:r>
              <w:rPr>
                <w:rFonts w:ascii="宋体" w:eastAsia="宋体" w:hAnsi="宋体"/>
                <w:szCs w:val="21"/>
              </w:rPr>
              <w:t>总复习</w:t>
            </w:r>
          </w:p>
        </w:tc>
        <w:tc>
          <w:tcPr>
            <w:tcW w:w="3156" w:type="dxa"/>
            <w:vAlign w:val="center"/>
          </w:tcPr>
          <w:p w:rsidR="006D76B3" w:rsidRPr="00D04361" w:rsidRDefault="006D76B3" w:rsidP="00D04361">
            <w:pPr>
              <w:snapToGrid w:val="0"/>
              <w:spacing w:line="300" w:lineRule="auto"/>
              <w:rPr>
                <w:rFonts w:ascii="宋体" w:eastAsia="宋体" w:hAnsi="宋体"/>
                <w:szCs w:val="21"/>
              </w:rPr>
            </w:pPr>
          </w:p>
        </w:tc>
        <w:tc>
          <w:tcPr>
            <w:tcW w:w="534" w:type="dxa"/>
            <w:vAlign w:val="center"/>
          </w:tcPr>
          <w:p w:rsidR="006D76B3" w:rsidRDefault="0050737E" w:rsidP="006A5A74">
            <w:pPr>
              <w:widowControl/>
              <w:spacing w:beforeLines="50" w:afterLines="50"/>
              <w:jc w:val="center"/>
              <w:rPr>
                <w:rFonts w:ascii="宋体" w:eastAsia="宋体" w:hAnsi="宋体"/>
                <w:szCs w:val="21"/>
              </w:rPr>
            </w:pPr>
            <w:r>
              <w:rPr>
                <w:rFonts w:ascii="宋体" w:eastAsia="宋体" w:hAnsi="宋体" w:hint="eastAsia"/>
                <w:szCs w:val="21"/>
              </w:rPr>
              <w:t>2</w:t>
            </w:r>
          </w:p>
        </w:tc>
        <w:tc>
          <w:tcPr>
            <w:tcW w:w="2012" w:type="dxa"/>
            <w:vAlign w:val="center"/>
          </w:tcPr>
          <w:p w:rsidR="00D04361" w:rsidRPr="003A67F2" w:rsidRDefault="00D04361" w:rsidP="006A5A74">
            <w:pPr>
              <w:widowControl/>
              <w:spacing w:beforeLines="50" w:afterLines="50"/>
              <w:jc w:val="left"/>
              <w:rPr>
                <w:rFonts w:ascii="宋体" w:eastAsia="宋体" w:hAnsi="宋体"/>
                <w:b/>
                <w:szCs w:val="21"/>
              </w:rPr>
            </w:pPr>
          </w:p>
          <w:p w:rsidR="006D76B3" w:rsidRPr="00D04361" w:rsidRDefault="006D76B3" w:rsidP="00635563">
            <w:pPr>
              <w:snapToGrid w:val="0"/>
              <w:spacing w:line="300" w:lineRule="auto"/>
              <w:rPr>
                <w:rFonts w:ascii="宋体" w:eastAsia="宋体" w:hAnsi="宋体" w:cs="宋体"/>
                <w:color w:val="000000"/>
                <w:kern w:val="0"/>
                <w:szCs w:val="21"/>
              </w:rPr>
            </w:pPr>
          </w:p>
        </w:tc>
        <w:tc>
          <w:tcPr>
            <w:tcW w:w="462" w:type="dxa"/>
            <w:vAlign w:val="center"/>
          </w:tcPr>
          <w:p w:rsidR="006D76B3" w:rsidRPr="00D715F7" w:rsidRDefault="006D76B3" w:rsidP="006A5A74">
            <w:pPr>
              <w:widowControl/>
              <w:spacing w:beforeLines="50" w:afterLines="50"/>
              <w:jc w:val="center"/>
              <w:rPr>
                <w:rFonts w:ascii="宋体" w:eastAsia="宋体" w:hAnsi="宋体"/>
                <w:szCs w:val="21"/>
              </w:rPr>
            </w:pPr>
          </w:p>
        </w:tc>
      </w:tr>
    </w:tbl>
    <w:p w:rsidR="00BA23F0" w:rsidRDefault="00BA23F0" w:rsidP="006A5A74">
      <w:pPr>
        <w:widowControl/>
        <w:spacing w:beforeLines="50" w:afterLines="50"/>
        <w:ind w:firstLineChars="200" w:firstLine="562"/>
        <w:jc w:val="left"/>
      </w:pPr>
      <w:r w:rsidRPr="00BA23F0">
        <w:rPr>
          <w:rFonts w:ascii="黑体" w:eastAsia="黑体" w:hAnsi="黑体" w:hint="eastAsia"/>
          <w:b/>
          <w:sz w:val="28"/>
          <w:szCs w:val="28"/>
        </w:rPr>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F70500" w:rsidRDefault="00F70500" w:rsidP="00F70500">
      <w:pPr>
        <w:spacing w:line="400" w:lineRule="exact"/>
        <w:ind w:firstLine="420"/>
        <w:rPr>
          <w:rFonts w:ascii="宋体" w:eastAsia="宋体" w:hAnsi="宋体"/>
        </w:rPr>
      </w:pPr>
      <w:r>
        <w:rPr>
          <w:rFonts w:ascii="宋体" w:eastAsia="宋体" w:hAnsi="宋体" w:hint="eastAsia"/>
        </w:rPr>
        <w:t>1.</w:t>
      </w:r>
      <w:r w:rsidR="00B903D4" w:rsidRPr="00B903D4">
        <w:rPr>
          <w:rFonts w:ascii="宋体" w:eastAsia="宋体" w:hAnsi="宋体" w:hint="eastAsia"/>
        </w:rPr>
        <w:t xml:space="preserve"> </w:t>
      </w:r>
      <w:r w:rsidR="00B903D4">
        <w:rPr>
          <w:rFonts w:ascii="宋体" w:eastAsia="宋体" w:hAnsi="宋体" w:hint="eastAsia"/>
        </w:rPr>
        <w:t>季令</w:t>
      </w:r>
      <w:r w:rsidR="00693EB1" w:rsidRPr="00635563">
        <w:rPr>
          <w:rFonts w:ascii="宋体" w:eastAsia="宋体" w:hAnsi="宋体" w:hint="eastAsia"/>
        </w:rPr>
        <w:t>，《</w:t>
      </w:r>
      <w:r w:rsidR="003049C0">
        <w:rPr>
          <w:rFonts w:ascii="宋体" w:eastAsia="宋体" w:hAnsi="宋体" w:hint="eastAsia"/>
        </w:rPr>
        <w:t>交通运输政策</w:t>
      </w:r>
      <w:r w:rsidR="00693EB1" w:rsidRPr="00635563">
        <w:rPr>
          <w:rFonts w:ascii="宋体" w:eastAsia="宋体" w:hAnsi="宋体" w:hint="eastAsia"/>
        </w:rPr>
        <w:t>》（第</w:t>
      </w:r>
      <w:r w:rsidR="003049C0">
        <w:rPr>
          <w:rFonts w:ascii="宋体" w:eastAsia="宋体" w:hAnsi="宋体" w:hint="eastAsia"/>
        </w:rPr>
        <w:t>1</w:t>
      </w:r>
      <w:r w:rsidR="00693EB1" w:rsidRPr="00635563">
        <w:rPr>
          <w:rFonts w:ascii="宋体" w:eastAsia="宋体" w:hAnsi="宋体" w:hint="eastAsia"/>
        </w:rPr>
        <w:t>版），</w:t>
      </w:r>
      <w:r w:rsidR="003049C0">
        <w:rPr>
          <w:rFonts w:ascii="宋体" w:eastAsia="宋体" w:hAnsi="宋体" w:hint="eastAsia"/>
        </w:rPr>
        <w:t>中国铁道</w:t>
      </w:r>
      <w:r w:rsidRPr="00635563">
        <w:rPr>
          <w:rFonts w:ascii="宋体" w:eastAsia="宋体" w:hAnsi="宋体" w:hint="eastAsia"/>
        </w:rPr>
        <w:t>出版社，201</w:t>
      </w:r>
      <w:r w:rsidR="003049C0">
        <w:rPr>
          <w:rFonts w:ascii="宋体" w:eastAsia="宋体" w:hAnsi="宋体"/>
        </w:rPr>
        <w:t>3</w:t>
      </w:r>
      <w:r w:rsidRPr="00635563">
        <w:rPr>
          <w:rFonts w:ascii="宋体" w:eastAsia="宋体" w:hAnsi="宋体" w:hint="eastAsia"/>
        </w:rPr>
        <w:t>年</w:t>
      </w:r>
      <w:r w:rsidR="00693EB1" w:rsidRPr="00635563">
        <w:rPr>
          <w:rFonts w:ascii="宋体" w:eastAsia="宋体" w:hAnsi="宋体"/>
        </w:rPr>
        <w:t>7</w:t>
      </w:r>
      <w:r w:rsidRPr="00635563">
        <w:rPr>
          <w:rFonts w:ascii="宋体" w:eastAsia="宋体" w:hAnsi="宋体" w:hint="eastAsia"/>
        </w:rPr>
        <w:t>月出版。</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参考书：</w:t>
      </w:r>
    </w:p>
    <w:p w:rsidR="00966670" w:rsidRPr="00966670" w:rsidRDefault="00966670" w:rsidP="00966670">
      <w:pPr>
        <w:pStyle w:val="a8"/>
        <w:numPr>
          <w:ilvl w:val="0"/>
          <w:numId w:val="4"/>
        </w:numPr>
        <w:spacing w:line="400" w:lineRule="exact"/>
        <w:ind w:firstLineChars="0"/>
        <w:rPr>
          <w:rFonts w:ascii="宋体" w:eastAsia="宋体" w:hAnsi="宋体"/>
        </w:rPr>
      </w:pPr>
      <w:r w:rsidRPr="00966670">
        <w:rPr>
          <w:rFonts w:ascii="宋体" w:eastAsia="宋体" w:hAnsi="宋体" w:hint="eastAsia"/>
        </w:rPr>
        <w:t>《</w:t>
      </w:r>
      <w:r w:rsidR="003049C0">
        <w:rPr>
          <w:rFonts w:ascii="宋体" w:eastAsia="宋体" w:hAnsi="宋体" w:hint="eastAsia"/>
        </w:rPr>
        <w:t>交通运输法教程</w:t>
      </w:r>
      <w:r w:rsidR="003049C0">
        <w:rPr>
          <w:rFonts w:ascii="宋体" w:eastAsia="宋体" w:hAnsi="宋体"/>
        </w:rPr>
        <w:t>）》，郑国华</w:t>
      </w:r>
      <w:r w:rsidRPr="00966670">
        <w:rPr>
          <w:rFonts w:ascii="宋体" w:eastAsia="宋体" w:hAnsi="宋体"/>
        </w:rPr>
        <w:t>，</w:t>
      </w:r>
      <w:r w:rsidR="003049C0">
        <w:rPr>
          <w:rFonts w:ascii="宋体" w:eastAsia="宋体" w:hAnsi="宋体"/>
        </w:rPr>
        <w:t>中国铁道出版社</w:t>
      </w:r>
      <w:r w:rsidRPr="00966670">
        <w:rPr>
          <w:rFonts w:ascii="宋体" w:eastAsia="宋体" w:hAnsi="宋体"/>
        </w:rPr>
        <w:t>，</w:t>
      </w:r>
      <w:r w:rsidR="003049C0">
        <w:rPr>
          <w:rFonts w:ascii="宋体" w:eastAsia="宋体" w:hAnsi="宋体"/>
        </w:rPr>
        <w:t>1999</w:t>
      </w:r>
      <w:r w:rsidRPr="00966670">
        <w:rPr>
          <w:rFonts w:ascii="宋体" w:eastAsia="宋体" w:hAnsi="宋体"/>
        </w:rPr>
        <w:t>年</w:t>
      </w:r>
      <w:r w:rsidR="003049C0">
        <w:rPr>
          <w:rFonts w:ascii="宋体" w:eastAsia="宋体" w:hAnsi="宋体"/>
        </w:rPr>
        <w:t>第一版；</w:t>
      </w:r>
    </w:p>
    <w:p w:rsidR="00966670" w:rsidRPr="00966670" w:rsidRDefault="00966670" w:rsidP="00966670">
      <w:pPr>
        <w:pStyle w:val="a8"/>
        <w:numPr>
          <w:ilvl w:val="0"/>
          <w:numId w:val="4"/>
        </w:numPr>
        <w:spacing w:line="400" w:lineRule="exact"/>
        <w:ind w:firstLineChars="0"/>
        <w:rPr>
          <w:rFonts w:ascii="宋体" w:eastAsia="宋体" w:hAnsi="宋体"/>
        </w:rPr>
      </w:pPr>
      <w:r w:rsidRPr="00966670">
        <w:rPr>
          <w:rFonts w:ascii="宋体" w:eastAsia="宋体" w:hAnsi="宋体" w:hint="eastAsia"/>
        </w:rPr>
        <w:t>《</w:t>
      </w:r>
      <w:r w:rsidR="003049C0">
        <w:rPr>
          <w:rFonts w:ascii="宋体" w:eastAsia="宋体" w:hAnsi="宋体" w:hint="eastAsia"/>
        </w:rPr>
        <w:t>铁路，公路，航空，水路，海运旅客和货物运输实用手册</w:t>
      </w:r>
      <w:r w:rsidRPr="00966670">
        <w:rPr>
          <w:rFonts w:ascii="宋体" w:eastAsia="宋体" w:hAnsi="宋体" w:hint="eastAsia"/>
        </w:rPr>
        <w:t>》，</w:t>
      </w:r>
      <w:r w:rsidR="003049C0">
        <w:rPr>
          <w:rFonts w:ascii="宋体" w:eastAsia="宋体" w:hAnsi="宋体" w:hint="eastAsia"/>
        </w:rPr>
        <w:t>孙林</w:t>
      </w:r>
      <w:r w:rsidRPr="00966670">
        <w:rPr>
          <w:rFonts w:ascii="宋体" w:eastAsia="宋体" w:hAnsi="宋体" w:hint="eastAsia"/>
        </w:rPr>
        <w:t>，中国</w:t>
      </w:r>
      <w:r w:rsidR="003049C0">
        <w:rPr>
          <w:rFonts w:ascii="宋体" w:eastAsia="宋体" w:hAnsi="宋体" w:hint="eastAsia"/>
        </w:rPr>
        <w:t>铁道</w:t>
      </w:r>
      <w:r w:rsidRPr="00966670">
        <w:rPr>
          <w:rFonts w:ascii="宋体" w:eastAsia="宋体" w:hAnsi="宋体" w:hint="eastAsia"/>
        </w:rPr>
        <w:t>出版社，</w:t>
      </w:r>
      <w:r w:rsidRPr="00966670">
        <w:rPr>
          <w:rFonts w:ascii="宋体" w:eastAsia="宋体" w:hAnsi="宋体"/>
        </w:rPr>
        <w:t>20</w:t>
      </w:r>
      <w:r w:rsidR="003049C0">
        <w:rPr>
          <w:rFonts w:ascii="宋体" w:eastAsia="宋体" w:hAnsi="宋体"/>
        </w:rPr>
        <w:t>02</w:t>
      </w:r>
      <w:r w:rsidRPr="00966670">
        <w:rPr>
          <w:rFonts w:ascii="宋体" w:eastAsia="宋体" w:hAnsi="宋体"/>
        </w:rPr>
        <w:t>年</w:t>
      </w:r>
      <w:r w:rsidR="003049C0">
        <w:rPr>
          <w:rFonts w:ascii="宋体" w:eastAsia="宋体" w:hAnsi="宋体"/>
        </w:rPr>
        <w:t>第一版。</w:t>
      </w:r>
    </w:p>
    <w:p w:rsidR="00E76E34" w:rsidRDefault="00E76E34" w:rsidP="006A5A74">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6A5A74">
      <w:pPr>
        <w:widowControl/>
        <w:spacing w:beforeLines="50" w:afterLines="50"/>
        <w:ind w:firstLineChars="200" w:firstLine="420"/>
        <w:jc w:val="left"/>
        <w:rPr>
          <w:rFonts w:ascii="宋体" w:eastAsia="宋体" w:hAnsi="宋体"/>
        </w:rPr>
      </w:pPr>
      <w:r>
        <w:rPr>
          <w:rFonts w:ascii="宋体" w:eastAsia="宋体" w:hAnsi="宋体" w:hint="eastAsia"/>
        </w:rPr>
        <w:t>1</w:t>
      </w:r>
      <w:r w:rsidR="00E11553">
        <w:rPr>
          <w:rFonts w:ascii="宋体" w:eastAsia="宋体" w:hAnsi="宋体" w:hint="eastAsia"/>
        </w:rPr>
        <w:t>．讲授法：</w:t>
      </w:r>
      <w:r w:rsidR="00B63A61">
        <w:rPr>
          <w:rFonts w:ascii="Times New Roman" w:eastAsia="宋体" w:hAnsi="Times New Roman" w:cs="Times New Roman" w:hint="eastAsia"/>
        </w:rPr>
        <w:t>运用口头语言向学生进行示范、呈现、讲解和分析，</w:t>
      </w:r>
      <w:r w:rsidR="00E11553">
        <w:rPr>
          <w:rFonts w:ascii="宋体" w:eastAsia="宋体" w:hAnsi="宋体" w:hint="eastAsia"/>
        </w:rPr>
        <w:t>就教学内容进行逐</w:t>
      </w:r>
      <w:r w:rsidR="00B94059">
        <w:rPr>
          <w:rFonts w:ascii="宋体" w:eastAsia="宋体" w:hAnsi="宋体" w:hint="eastAsia"/>
        </w:rPr>
        <w:t>点</w:t>
      </w:r>
      <w:r w:rsidR="00E11553">
        <w:rPr>
          <w:rFonts w:ascii="宋体" w:eastAsia="宋体" w:hAnsi="宋体" w:hint="eastAsia"/>
        </w:rPr>
        <w:t>仔细讲解，将正确的概念、思路传授给学生。</w:t>
      </w:r>
    </w:p>
    <w:p w:rsidR="00D417A1" w:rsidRDefault="00D417A1" w:rsidP="006A5A74">
      <w:pPr>
        <w:widowControl/>
        <w:spacing w:beforeLines="50" w:afterLines="50"/>
        <w:ind w:firstLineChars="200" w:firstLine="420"/>
        <w:jc w:val="left"/>
        <w:rPr>
          <w:rFonts w:ascii="宋体" w:eastAsia="宋体" w:hAnsi="宋体"/>
        </w:rPr>
      </w:pPr>
      <w:r>
        <w:rPr>
          <w:rFonts w:ascii="宋体" w:eastAsia="宋体" w:hAnsi="宋体" w:hint="eastAsia"/>
        </w:rPr>
        <w:t>2</w:t>
      </w:r>
      <w:r w:rsidR="00E11553">
        <w:rPr>
          <w:rFonts w:ascii="宋体" w:eastAsia="宋体" w:hAnsi="宋体" w:hint="eastAsia"/>
        </w:rPr>
        <w:t>．案例教学法：</w:t>
      </w:r>
      <w:r w:rsidR="00B94059">
        <w:rPr>
          <w:rFonts w:ascii="宋体" w:eastAsia="宋体" w:hAnsi="宋体" w:hint="eastAsia"/>
        </w:rPr>
        <w:t>在</w:t>
      </w:r>
      <w:r w:rsidR="00B63A61">
        <w:rPr>
          <w:rFonts w:ascii="宋体" w:eastAsia="宋体" w:hAnsi="宋体" w:hint="eastAsia"/>
        </w:rPr>
        <w:t>进行管理学</w:t>
      </w:r>
      <w:r w:rsidR="00AB276D">
        <w:rPr>
          <w:rFonts w:ascii="宋体" w:eastAsia="宋体" w:hAnsi="宋体" w:hint="eastAsia"/>
        </w:rPr>
        <w:t>基本理论讲述过程中，通过案</w:t>
      </w:r>
      <w:r w:rsidR="00B94059">
        <w:rPr>
          <w:rFonts w:ascii="宋体" w:eastAsia="宋体" w:hAnsi="宋体" w:hint="eastAsia"/>
        </w:rPr>
        <w:t>例</w:t>
      </w:r>
      <w:r w:rsidR="00132DB2">
        <w:rPr>
          <w:rFonts w:ascii="宋体" w:eastAsia="宋体" w:hAnsi="宋体" w:hint="eastAsia"/>
        </w:rPr>
        <w:t>，</w:t>
      </w:r>
      <w:r w:rsidR="00162881">
        <w:rPr>
          <w:rFonts w:ascii="宋体" w:eastAsia="宋体" w:hAnsi="宋体" w:hint="eastAsia"/>
        </w:rPr>
        <w:t>讲解教学内容，组织学生进行讨论</w:t>
      </w:r>
      <w:r w:rsidR="00345060">
        <w:rPr>
          <w:rFonts w:ascii="宋体" w:eastAsia="宋体" w:hAnsi="宋体" w:hint="eastAsia"/>
        </w:rPr>
        <w:t>。</w:t>
      </w:r>
    </w:p>
    <w:p w:rsidR="00D417A1" w:rsidRPr="00F56396" w:rsidRDefault="00BE4749" w:rsidP="006A5A74">
      <w:pPr>
        <w:widowControl/>
        <w:spacing w:beforeLines="50" w:afterLines="50"/>
        <w:jc w:val="left"/>
        <w:rPr>
          <w:rFonts w:ascii="黑体" w:eastAsia="黑体" w:hAnsi="黑体"/>
          <w:b/>
          <w:sz w:val="28"/>
          <w:szCs w:val="28"/>
        </w:rPr>
      </w:pPr>
      <w:r>
        <w:rPr>
          <w:rFonts w:ascii="黑体" w:eastAsia="黑体" w:hAnsi="黑体" w:hint="eastAsia"/>
          <w:b/>
          <w:sz w:val="28"/>
          <w:szCs w:val="28"/>
        </w:rPr>
        <w:lastRenderedPageBreak/>
        <w:tab/>
      </w:r>
      <w:r w:rsidR="00D417A1" w:rsidRPr="00F56396">
        <w:rPr>
          <w:rFonts w:ascii="黑体" w:eastAsia="黑体" w:hAnsi="黑体" w:hint="eastAsia"/>
          <w:b/>
          <w:sz w:val="28"/>
          <w:szCs w:val="28"/>
        </w:rPr>
        <w:t>八、考核方式及评定方法</w:t>
      </w:r>
    </w:p>
    <w:p w:rsidR="00162881" w:rsidRDefault="00162881" w:rsidP="006A5A74">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rsidR="00162881" w:rsidRDefault="00162881" w:rsidP="006A5A74">
      <w:pPr>
        <w:widowControl/>
        <w:spacing w:beforeLines="50" w:afterLines="50"/>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7"/>
        <w:gridCol w:w="2849"/>
        <w:gridCol w:w="2849"/>
      </w:tblGrid>
      <w:tr w:rsidR="00162881" w:rsidTr="00FC5DBF">
        <w:trPr>
          <w:trHeight w:val="567"/>
          <w:jc w:val="center"/>
        </w:trPr>
        <w:tc>
          <w:tcPr>
            <w:tcW w:w="2847" w:type="dxa"/>
            <w:vAlign w:val="center"/>
          </w:tcPr>
          <w:p w:rsidR="00162881" w:rsidRDefault="00162881" w:rsidP="006A5A74">
            <w:pPr>
              <w:pStyle w:val="a3"/>
              <w:spacing w:beforeLines="50" w:afterLines="50"/>
              <w:jc w:val="center"/>
              <w:rPr>
                <w:rFonts w:hAnsi="宋体"/>
                <w:b/>
              </w:rPr>
            </w:pPr>
            <w:r>
              <w:rPr>
                <w:rFonts w:hAnsi="宋体" w:hint="eastAsia"/>
                <w:b/>
              </w:rPr>
              <w:t>课程目标</w:t>
            </w:r>
          </w:p>
        </w:tc>
        <w:tc>
          <w:tcPr>
            <w:tcW w:w="2849" w:type="dxa"/>
            <w:vAlign w:val="center"/>
          </w:tcPr>
          <w:p w:rsidR="00162881" w:rsidRDefault="00162881" w:rsidP="006A5A74">
            <w:pPr>
              <w:pStyle w:val="a3"/>
              <w:spacing w:beforeLines="50" w:afterLines="50"/>
              <w:jc w:val="center"/>
              <w:rPr>
                <w:rFonts w:hAnsi="宋体"/>
                <w:b/>
              </w:rPr>
            </w:pPr>
            <w:r>
              <w:rPr>
                <w:rFonts w:hAnsi="宋体" w:hint="eastAsia"/>
                <w:b/>
              </w:rPr>
              <w:t>考核要点</w:t>
            </w:r>
          </w:p>
        </w:tc>
        <w:tc>
          <w:tcPr>
            <w:tcW w:w="2849" w:type="dxa"/>
            <w:vAlign w:val="center"/>
          </w:tcPr>
          <w:p w:rsidR="00162881" w:rsidRDefault="00162881" w:rsidP="006A5A74">
            <w:pPr>
              <w:pStyle w:val="a3"/>
              <w:spacing w:beforeLines="50" w:afterLines="50"/>
              <w:jc w:val="center"/>
              <w:rPr>
                <w:rFonts w:hAnsi="宋体"/>
                <w:b/>
              </w:rPr>
            </w:pPr>
            <w:r>
              <w:rPr>
                <w:rFonts w:hAnsi="宋体" w:hint="eastAsia"/>
                <w:b/>
              </w:rPr>
              <w:t>考核方式</w:t>
            </w:r>
          </w:p>
        </w:tc>
      </w:tr>
      <w:tr w:rsidR="00162881" w:rsidTr="00FC5DBF">
        <w:trPr>
          <w:trHeight w:val="567"/>
          <w:jc w:val="center"/>
        </w:trPr>
        <w:tc>
          <w:tcPr>
            <w:tcW w:w="2847" w:type="dxa"/>
            <w:vAlign w:val="center"/>
          </w:tcPr>
          <w:p w:rsidR="00162881" w:rsidRDefault="00162881" w:rsidP="006A5A74">
            <w:pPr>
              <w:pStyle w:val="a3"/>
              <w:spacing w:beforeLines="50" w:afterLines="50"/>
              <w:jc w:val="center"/>
              <w:rPr>
                <w:rFonts w:hAnsi="宋体"/>
              </w:rPr>
            </w:pPr>
            <w:r>
              <w:rPr>
                <w:rFonts w:hAnsi="宋体" w:hint="eastAsia"/>
              </w:rPr>
              <w:t>课程目标1</w:t>
            </w:r>
          </w:p>
        </w:tc>
        <w:tc>
          <w:tcPr>
            <w:tcW w:w="2849" w:type="dxa"/>
            <w:vAlign w:val="center"/>
          </w:tcPr>
          <w:p w:rsidR="00162881" w:rsidRDefault="003049C0" w:rsidP="006A5A74">
            <w:pPr>
              <w:pStyle w:val="a3"/>
              <w:spacing w:beforeLines="50" w:afterLines="50"/>
              <w:jc w:val="left"/>
              <w:rPr>
                <w:rFonts w:hAnsi="宋体"/>
                <w:b/>
              </w:rPr>
            </w:pPr>
            <w:r>
              <w:rPr>
                <w:rFonts w:hAnsi="宋体"/>
              </w:rPr>
              <w:t>交通运输</w:t>
            </w:r>
            <w:r w:rsidRPr="003049C0">
              <w:rPr>
                <w:rFonts w:hAnsi="宋体"/>
              </w:rPr>
              <w:t>法规基本</w:t>
            </w:r>
            <w:r>
              <w:rPr>
                <w:rFonts w:hAnsi="宋体"/>
              </w:rPr>
              <w:t>框架</w:t>
            </w:r>
          </w:p>
        </w:tc>
        <w:tc>
          <w:tcPr>
            <w:tcW w:w="2849" w:type="dxa"/>
            <w:vAlign w:val="center"/>
          </w:tcPr>
          <w:p w:rsidR="00162881" w:rsidRDefault="00162881" w:rsidP="006A5A74">
            <w:pPr>
              <w:pStyle w:val="a3"/>
              <w:spacing w:beforeLines="50" w:afterLines="50"/>
              <w:jc w:val="center"/>
              <w:rPr>
                <w:rFonts w:hAnsi="宋体"/>
              </w:rPr>
            </w:pPr>
            <w:r>
              <w:rPr>
                <w:rFonts w:hAnsi="宋体" w:hint="eastAsia"/>
              </w:rPr>
              <w:t>平时案例分析、期末考试</w:t>
            </w:r>
          </w:p>
        </w:tc>
      </w:tr>
      <w:tr w:rsidR="00162881" w:rsidTr="00FC5DBF">
        <w:trPr>
          <w:trHeight w:val="567"/>
          <w:jc w:val="center"/>
        </w:trPr>
        <w:tc>
          <w:tcPr>
            <w:tcW w:w="2847" w:type="dxa"/>
            <w:vAlign w:val="center"/>
          </w:tcPr>
          <w:p w:rsidR="00162881" w:rsidRDefault="00162881" w:rsidP="006A5A74">
            <w:pPr>
              <w:pStyle w:val="a3"/>
              <w:spacing w:beforeLines="50" w:afterLines="50"/>
              <w:jc w:val="center"/>
              <w:rPr>
                <w:rFonts w:hAnsi="宋体"/>
              </w:rPr>
            </w:pPr>
            <w:r>
              <w:rPr>
                <w:rFonts w:hAnsi="宋体" w:hint="eastAsia"/>
              </w:rPr>
              <w:t>课程目标2</w:t>
            </w:r>
          </w:p>
        </w:tc>
        <w:tc>
          <w:tcPr>
            <w:tcW w:w="2849" w:type="dxa"/>
            <w:vAlign w:val="center"/>
          </w:tcPr>
          <w:p w:rsidR="00162881" w:rsidRDefault="003049C0" w:rsidP="006A5A74">
            <w:pPr>
              <w:pStyle w:val="a3"/>
              <w:spacing w:beforeLines="50" w:afterLines="50"/>
              <w:jc w:val="left"/>
              <w:rPr>
                <w:rFonts w:hAnsi="宋体"/>
              </w:rPr>
            </w:pPr>
            <w:r>
              <w:rPr>
                <w:rFonts w:hAnsi="宋体" w:hint="eastAsia"/>
                <w:color w:val="000000"/>
                <w:szCs w:val="21"/>
              </w:rPr>
              <w:t>交通主要政策和法规内容</w:t>
            </w:r>
          </w:p>
        </w:tc>
        <w:tc>
          <w:tcPr>
            <w:tcW w:w="2849" w:type="dxa"/>
            <w:vAlign w:val="center"/>
          </w:tcPr>
          <w:p w:rsidR="00162881" w:rsidRDefault="00162881" w:rsidP="006A5A74">
            <w:pPr>
              <w:pStyle w:val="a3"/>
              <w:spacing w:beforeLines="50" w:afterLines="50"/>
              <w:jc w:val="center"/>
              <w:rPr>
                <w:rFonts w:hAnsi="宋体"/>
              </w:rPr>
            </w:pPr>
            <w:r>
              <w:rPr>
                <w:rFonts w:hAnsi="宋体" w:hint="eastAsia"/>
              </w:rPr>
              <w:t>平时</w:t>
            </w:r>
            <w:r w:rsidR="00392417">
              <w:rPr>
                <w:rFonts w:hAnsi="宋体" w:hint="eastAsia"/>
              </w:rPr>
              <w:t>案例分析</w:t>
            </w:r>
            <w:r>
              <w:rPr>
                <w:rFonts w:hAnsi="宋体" w:hint="eastAsia"/>
              </w:rPr>
              <w:t>、期末考试</w:t>
            </w:r>
          </w:p>
        </w:tc>
      </w:tr>
      <w:tr w:rsidR="00162881" w:rsidTr="00FC5DBF">
        <w:trPr>
          <w:trHeight w:val="567"/>
          <w:jc w:val="center"/>
        </w:trPr>
        <w:tc>
          <w:tcPr>
            <w:tcW w:w="2847" w:type="dxa"/>
            <w:vAlign w:val="center"/>
          </w:tcPr>
          <w:p w:rsidR="00162881" w:rsidRDefault="00162881" w:rsidP="006A5A74">
            <w:pPr>
              <w:pStyle w:val="a3"/>
              <w:spacing w:beforeLines="50" w:afterLines="50"/>
              <w:jc w:val="center"/>
              <w:rPr>
                <w:rFonts w:hAnsi="宋体"/>
              </w:rPr>
            </w:pPr>
            <w:r>
              <w:rPr>
                <w:rFonts w:hAnsi="宋体" w:hint="eastAsia"/>
              </w:rPr>
              <w:t>课程目标3</w:t>
            </w:r>
          </w:p>
        </w:tc>
        <w:tc>
          <w:tcPr>
            <w:tcW w:w="2849" w:type="dxa"/>
            <w:vAlign w:val="center"/>
          </w:tcPr>
          <w:p w:rsidR="00162881" w:rsidRDefault="003049C0" w:rsidP="006A5A74">
            <w:pPr>
              <w:pStyle w:val="a3"/>
              <w:spacing w:beforeLines="50" w:afterLines="50"/>
              <w:jc w:val="left"/>
              <w:rPr>
                <w:rFonts w:hAnsi="宋体"/>
              </w:rPr>
            </w:pPr>
            <w:r>
              <w:rPr>
                <w:rFonts w:hAnsi="宋体"/>
              </w:rPr>
              <w:t>不同交通方式的法规</w:t>
            </w:r>
          </w:p>
        </w:tc>
        <w:tc>
          <w:tcPr>
            <w:tcW w:w="2849" w:type="dxa"/>
            <w:vAlign w:val="center"/>
          </w:tcPr>
          <w:p w:rsidR="00162881" w:rsidRDefault="00392417" w:rsidP="006A5A74">
            <w:pPr>
              <w:pStyle w:val="a3"/>
              <w:spacing w:beforeLines="50" w:afterLines="50"/>
              <w:jc w:val="center"/>
              <w:rPr>
                <w:rFonts w:hAnsi="宋体"/>
              </w:rPr>
            </w:pPr>
            <w:r>
              <w:rPr>
                <w:rFonts w:hAnsi="宋体" w:hint="eastAsia"/>
              </w:rPr>
              <w:t>平时案例分析、期末考试</w:t>
            </w:r>
          </w:p>
        </w:tc>
      </w:tr>
    </w:tbl>
    <w:p w:rsidR="00FC5DBF" w:rsidRDefault="00FC5DBF" w:rsidP="006A5A74">
      <w:pPr>
        <w:widowControl/>
        <w:spacing w:beforeLines="50" w:afterLines="50"/>
        <w:ind w:firstLineChars="200" w:firstLine="482"/>
        <w:jc w:val="left"/>
        <w:rPr>
          <w:rFonts w:ascii="黑体" w:eastAsia="黑体" w:hAnsi="黑体"/>
          <w:b/>
          <w:sz w:val="24"/>
          <w:szCs w:val="24"/>
        </w:rPr>
      </w:pPr>
    </w:p>
    <w:p w:rsidR="00FC5DBF" w:rsidRDefault="00FC5DBF" w:rsidP="006A5A74">
      <w:pPr>
        <w:widowControl/>
        <w:spacing w:beforeLines="50" w:afterLines="50"/>
        <w:ind w:firstLineChars="200" w:firstLine="482"/>
        <w:jc w:val="left"/>
        <w:rPr>
          <w:rFonts w:ascii="黑体" w:eastAsia="黑体" w:hAnsi="黑体"/>
          <w:b/>
          <w:sz w:val="24"/>
          <w:szCs w:val="24"/>
        </w:rPr>
      </w:pPr>
    </w:p>
    <w:p w:rsidR="00162881" w:rsidRDefault="00162881" w:rsidP="006A5A74">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rsidR="00162881" w:rsidRDefault="00162881" w:rsidP="006A5A74">
      <w:pPr>
        <w:widowControl/>
        <w:spacing w:beforeLines="50" w:afterLines="50"/>
        <w:ind w:firstLineChars="200" w:firstLine="422"/>
        <w:jc w:val="left"/>
        <w:rPr>
          <w:rFonts w:ascii="黑体" w:eastAsia="黑体" w:hAnsi="黑体"/>
          <w:b/>
          <w:sz w:val="24"/>
          <w:szCs w:val="24"/>
        </w:rPr>
      </w:pPr>
      <w:r>
        <w:rPr>
          <w:rFonts w:ascii="宋体" w:eastAsia="宋体" w:hAnsi="宋体" w:hint="eastAsia"/>
          <w:b/>
        </w:rPr>
        <w:t xml:space="preserve">1．评定方法 </w:t>
      </w:r>
    </w:p>
    <w:p w:rsidR="00162881" w:rsidRDefault="00162881" w:rsidP="006A5A74">
      <w:pPr>
        <w:widowControl/>
        <w:spacing w:beforeLines="50" w:afterLines="50"/>
        <w:jc w:val="left"/>
        <w:rPr>
          <w:rFonts w:ascii="宋体" w:eastAsia="宋体" w:hAnsi="宋体"/>
        </w:rPr>
      </w:pPr>
      <w:r>
        <w:rPr>
          <w:rFonts w:ascii="宋体" w:eastAsia="宋体" w:hAnsi="宋体" w:hint="eastAsia"/>
        </w:rPr>
        <w:t>平时成绩：</w:t>
      </w:r>
      <w:r w:rsidR="00253431">
        <w:rPr>
          <w:rFonts w:ascii="宋体" w:eastAsia="宋体" w:hAnsi="宋体" w:hint="eastAsia"/>
        </w:rPr>
        <w:t>1</w:t>
      </w:r>
      <w:r>
        <w:rPr>
          <w:rFonts w:ascii="宋体" w:eastAsia="宋体" w:hAnsi="宋体" w:hint="eastAsia"/>
        </w:rPr>
        <w:t>0%，</w:t>
      </w:r>
      <w:r w:rsidR="00253431">
        <w:rPr>
          <w:rFonts w:ascii="宋体" w:eastAsia="宋体" w:hAnsi="宋体" w:hint="eastAsia"/>
        </w:rPr>
        <w:t xml:space="preserve">期中随堂测试 20% </w:t>
      </w:r>
      <w:r>
        <w:rPr>
          <w:rFonts w:ascii="宋体" w:eastAsia="宋体" w:hAnsi="宋体" w:hint="eastAsia"/>
        </w:rPr>
        <w:t>期末考试成绩：</w:t>
      </w:r>
      <w:r w:rsidR="00253431">
        <w:rPr>
          <w:rFonts w:ascii="宋体" w:eastAsia="宋体" w:hAnsi="宋体" w:hint="eastAsia"/>
        </w:rPr>
        <w:t>7</w:t>
      </w:r>
      <w:r>
        <w:rPr>
          <w:rFonts w:ascii="宋体" w:eastAsia="宋体" w:hAnsi="宋体" w:hint="eastAsia"/>
        </w:rPr>
        <w:t>0%。</w:t>
      </w:r>
    </w:p>
    <w:p w:rsidR="00162881" w:rsidRDefault="00162881" w:rsidP="006A5A74">
      <w:pPr>
        <w:widowControl/>
        <w:spacing w:beforeLines="50" w:afterLines="50"/>
        <w:ind w:firstLineChars="200" w:firstLine="422"/>
        <w:jc w:val="left"/>
        <w:rPr>
          <w:rFonts w:ascii="宋体" w:eastAsia="宋体" w:hAnsi="宋体"/>
        </w:rPr>
      </w:pPr>
      <w:r>
        <w:rPr>
          <w:rFonts w:ascii="宋体" w:eastAsia="宋体" w:hAnsi="宋体" w:hint="eastAsia"/>
          <w:b/>
        </w:rPr>
        <w:t xml:space="preserve">2．课程目标的考核占比与达成度分析 </w:t>
      </w:r>
    </w:p>
    <w:p w:rsidR="00162881" w:rsidRDefault="00162881" w:rsidP="006A5A74">
      <w:pPr>
        <w:widowControl/>
        <w:spacing w:beforeLines="50" w:afterLines="50"/>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1207"/>
        <w:gridCol w:w="1276"/>
        <w:gridCol w:w="2136"/>
      </w:tblGrid>
      <w:tr w:rsidR="00AB276D" w:rsidTr="00AB276D">
        <w:trPr>
          <w:jc w:val="center"/>
        </w:trPr>
        <w:tc>
          <w:tcPr>
            <w:tcW w:w="2122" w:type="dxa"/>
            <w:tcBorders>
              <w:tl2br w:val="single" w:sz="4" w:space="0" w:color="auto"/>
            </w:tcBorders>
            <w:shd w:val="clear" w:color="auto" w:fill="auto"/>
            <w:vAlign w:val="center"/>
          </w:tcPr>
          <w:p w:rsidR="00AB276D" w:rsidRDefault="00AB276D" w:rsidP="006A5A74">
            <w:pPr>
              <w:spacing w:beforeLines="50" w:afterLines="50"/>
              <w:rPr>
                <w:rFonts w:ascii="宋体" w:eastAsia="宋体" w:hAnsi="宋体"/>
                <w:b/>
                <w:bCs/>
                <w:kern w:val="0"/>
                <w:szCs w:val="21"/>
              </w:rPr>
            </w:pPr>
            <w:r>
              <w:rPr>
                <w:rFonts w:ascii="宋体" w:eastAsia="宋体" w:hAnsi="宋体" w:hint="eastAsia"/>
                <w:b/>
                <w:bCs/>
                <w:kern w:val="0"/>
                <w:szCs w:val="21"/>
              </w:rPr>
              <w:t>考核占比</w:t>
            </w:r>
          </w:p>
          <w:p w:rsidR="00AB276D" w:rsidRDefault="00AB276D" w:rsidP="006A5A74">
            <w:pPr>
              <w:spacing w:beforeLines="50" w:afterLines="50"/>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207" w:type="dxa"/>
            <w:shd w:val="clear" w:color="auto" w:fill="auto"/>
            <w:vAlign w:val="center"/>
          </w:tcPr>
          <w:p w:rsidR="00AB276D" w:rsidRDefault="00AB276D" w:rsidP="006A5A74">
            <w:pPr>
              <w:spacing w:beforeLines="50" w:afterLines="50"/>
              <w:jc w:val="center"/>
              <w:rPr>
                <w:rFonts w:ascii="宋体" w:eastAsia="宋体" w:hAnsi="宋体"/>
                <w:b/>
                <w:bCs/>
                <w:kern w:val="0"/>
                <w:szCs w:val="21"/>
              </w:rPr>
            </w:pPr>
            <w:r>
              <w:rPr>
                <w:rFonts w:ascii="宋体" w:eastAsia="宋体" w:hAnsi="宋体"/>
                <w:b/>
                <w:bCs/>
                <w:kern w:val="0"/>
                <w:szCs w:val="21"/>
              </w:rPr>
              <w:t>平时</w:t>
            </w:r>
          </w:p>
        </w:tc>
        <w:tc>
          <w:tcPr>
            <w:tcW w:w="1276" w:type="dxa"/>
            <w:vAlign w:val="center"/>
          </w:tcPr>
          <w:p w:rsidR="00AB276D" w:rsidRDefault="00AB276D" w:rsidP="006A5A74">
            <w:pPr>
              <w:spacing w:beforeLines="50" w:afterLines="50"/>
              <w:jc w:val="center"/>
              <w:rPr>
                <w:rFonts w:ascii="宋体" w:eastAsia="宋体" w:hAnsi="宋体"/>
                <w:b/>
                <w:bCs/>
                <w:kern w:val="0"/>
                <w:szCs w:val="21"/>
              </w:rPr>
            </w:pPr>
            <w:r>
              <w:rPr>
                <w:rFonts w:ascii="宋体" w:eastAsia="宋体" w:hAnsi="宋体"/>
                <w:b/>
                <w:bCs/>
                <w:kern w:val="0"/>
                <w:szCs w:val="21"/>
              </w:rPr>
              <w:t>期末</w:t>
            </w:r>
          </w:p>
        </w:tc>
        <w:tc>
          <w:tcPr>
            <w:tcW w:w="2136" w:type="dxa"/>
            <w:shd w:val="clear" w:color="auto" w:fill="auto"/>
            <w:vAlign w:val="center"/>
          </w:tcPr>
          <w:p w:rsidR="00AB276D" w:rsidRDefault="00AB276D" w:rsidP="006A5A74">
            <w:pPr>
              <w:spacing w:beforeLines="50" w:afterLines="50"/>
              <w:jc w:val="center"/>
              <w:rPr>
                <w:rFonts w:ascii="宋体" w:eastAsia="宋体" w:hAnsi="宋体"/>
                <w:b/>
                <w:bCs/>
                <w:kern w:val="0"/>
                <w:szCs w:val="21"/>
              </w:rPr>
            </w:pPr>
            <w:r>
              <w:rPr>
                <w:rFonts w:ascii="宋体" w:eastAsia="宋体" w:hAnsi="宋体"/>
                <w:b/>
                <w:bCs/>
                <w:kern w:val="0"/>
                <w:szCs w:val="21"/>
              </w:rPr>
              <w:t>总评达成度</w:t>
            </w:r>
          </w:p>
        </w:tc>
      </w:tr>
      <w:tr w:rsidR="00AB276D" w:rsidTr="00AB276D">
        <w:trPr>
          <w:trHeight w:val="620"/>
          <w:jc w:val="center"/>
        </w:trPr>
        <w:tc>
          <w:tcPr>
            <w:tcW w:w="2122" w:type="dxa"/>
            <w:shd w:val="clear" w:color="auto" w:fill="auto"/>
            <w:vAlign w:val="center"/>
          </w:tcPr>
          <w:p w:rsidR="00AB276D" w:rsidRDefault="00AB276D" w:rsidP="006A5A74">
            <w:pPr>
              <w:spacing w:beforeLines="50" w:afterLines="50"/>
              <w:jc w:val="center"/>
              <w:rPr>
                <w:rFonts w:ascii="宋体" w:eastAsia="宋体" w:hAnsi="宋体"/>
                <w:kern w:val="0"/>
                <w:szCs w:val="21"/>
              </w:rPr>
            </w:pPr>
            <w:r>
              <w:rPr>
                <w:rFonts w:ascii="宋体" w:eastAsia="宋体" w:hAnsi="宋体" w:hint="eastAsia"/>
                <w:kern w:val="0"/>
                <w:szCs w:val="21"/>
              </w:rPr>
              <w:t>课程目标1</w:t>
            </w:r>
          </w:p>
        </w:tc>
        <w:tc>
          <w:tcPr>
            <w:tcW w:w="1207" w:type="dxa"/>
            <w:shd w:val="clear" w:color="auto" w:fill="auto"/>
            <w:vAlign w:val="center"/>
          </w:tcPr>
          <w:p w:rsidR="00AB276D" w:rsidRDefault="00AB276D" w:rsidP="006A5A74">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1276" w:type="dxa"/>
            <w:vAlign w:val="center"/>
          </w:tcPr>
          <w:p w:rsidR="00AB276D" w:rsidRDefault="00AB276D" w:rsidP="006A5A74">
            <w:pPr>
              <w:spacing w:beforeLines="50" w:afterLines="50"/>
              <w:jc w:val="center"/>
              <w:rPr>
                <w:rFonts w:ascii="宋体" w:eastAsia="宋体" w:hAnsi="宋体"/>
                <w:kern w:val="0"/>
                <w:szCs w:val="21"/>
              </w:rPr>
            </w:pPr>
            <w:r>
              <w:rPr>
                <w:rFonts w:ascii="宋体" w:eastAsia="宋体" w:hAnsi="宋体" w:hint="eastAsia"/>
                <w:kern w:val="0"/>
                <w:szCs w:val="21"/>
              </w:rPr>
              <w:t>10%</w:t>
            </w:r>
          </w:p>
        </w:tc>
        <w:tc>
          <w:tcPr>
            <w:tcW w:w="2136" w:type="dxa"/>
            <w:vMerge w:val="restart"/>
            <w:shd w:val="clear" w:color="auto" w:fill="auto"/>
            <w:vAlign w:val="center"/>
          </w:tcPr>
          <w:p w:rsidR="00AB276D" w:rsidRDefault="00AB276D" w:rsidP="006A5A74">
            <w:pPr>
              <w:spacing w:beforeLines="50" w:afterLines="50"/>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7</w:t>
            </w:r>
            <w:r>
              <w:rPr>
                <w:rFonts w:ascii="宋体" w:eastAsia="宋体" w:hAnsi="宋体"/>
                <w:kern w:val="0"/>
                <w:szCs w:val="21"/>
              </w:rPr>
              <w:t>ｘ期末目标成绩}/目标总分</w:t>
            </w:r>
          </w:p>
        </w:tc>
      </w:tr>
      <w:tr w:rsidR="00AB276D" w:rsidTr="00AB276D">
        <w:trPr>
          <w:trHeight w:val="679"/>
          <w:jc w:val="center"/>
        </w:trPr>
        <w:tc>
          <w:tcPr>
            <w:tcW w:w="2122" w:type="dxa"/>
            <w:shd w:val="clear" w:color="auto" w:fill="auto"/>
            <w:vAlign w:val="center"/>
          </w:tcPr>
          <w:p w:rsidR="00AB276D" w:rsidRDefault="00AB276D" w:rsidP="006A5A74">
            <w:pPr>
              <w:spacing w:beforeLines="50" w:afterLines="50"/>
              <w:jc w:val="center"/>
              <w:rPr>
                <w:rFonts w:ascii="宋体" w:eastAsia="宋体" w:hAnsi="宋体"/>
                <w:kern w:val="0"/>
                <w:szCs w:val="21"/>
              </w:rPr>
            </w:pPr>
            <w:r>
              <w:rPr>
                <w:rFonts w:ascii="宋体" w:eastAsia="宋体" w:hAnsi="宋体" w:hint="eastAsia"/>
                <w:kern w:val="0"/>
                <w:szCs w:val="21"/>
              </w:rPr>
              <w:t>课程目标2</w:t>
            </w:r>
          </w:p>
        </w:tc>
        <w:tc>
          <w:tcPr>
            <w:tcW w:w="1207" w:type="dxa"/>
            <w:shd w:val="clear" w:color="auto" w:fill="auto"/>
            <w:vAlign w:val="center"/>
          </w:tcPr>
          <w:p w:rsidR="00AB276D" w:rsidRDefault="00AB276D" w:rsidP="006A5A74">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1276" w:type="dxa"/>
            <w:vAlign w:val="center"/>
          </w:tcPr>
          <w:p w:rsidR="00AB276D" w:rsidRDefault="00AB276D" w:rsidP="006A5A74">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2136" w:type="dxa"/>
            <w:vMerge/>
            <w:shd w:val="clear" w:color="auto" w:fill="auto"/>
            <w:vAlign w:val="center"/>
          </w:tcPr>
          <w:p w:rsidR="00AB276D" w:rsidRDefault="00AB276D" w:rsidP="006A5A74">
            <w:pPr>
              <w:spacing w:beforeLines="50" w:afterLines="50"/>
              <w:rPr>
                <w:rFonts w:ascii="宋体" w:eastAsia="宋体" w:hAnsi="宋体"/>
                <w:kern w:val="0"/>
                <w:szCs w:val="21"/>
              </w:rPr>
            </w:pPr>
          </w:p>
        </w:tc>
      </w:tr>
      <w:tr w:rsidR="00FC5DBF" w:rsidTr="00FC5DBF">
        <w:trPr>
          <w:trHeight w:val="610"/>
          <w:jc w:val="center"/>
        </w:trPr>
        <w:tc>
          <w:tcPr>
            <w:tcW w:w="2122" w:type="dxa"/>
            <w:shd w:val="clear" w:color="auto" w:fill="auto"/>
            <w:vAlign w:val="center"/>
          </w:tcPr>
          <w:p w:rsidR="00FC5DBF" w:rsidRDefault="00FC5DBF" w:rsidP="006A5A74">
            <w:pPr>
              <w:spacing w:beforeLines="50" w:afterLines="50"/>
              <w:jc w:val="center"/>
              <w:rPr>
                <w:rFonts w:ascii="宋体" w:eastAsia="宋体" w:hAnsi="宋体"/>
                <w:kern w:val="0"/>
                <w:szCs w:val="21"/>
              </w:rPr>
            </w:pPr>
            <w:r>
              <w:rPr>
                <w:rFonts w:ascii="宋体" w:eastAsia="宋体" w:hAnsi="宋体" w:hint="eastAsia"/>
                <w:kern w:val="0"/>
                <w:szCs w:val="21"/>
              </w:rPr>
              <w:t>课程目标3</w:t>
            </w:r>
          </w:p>
        </w:tc>
        <w:tc>
          <w:tcPr>
            <w:tcW w:w="1207" w:type="dxa"/>
            <w:shd w:val="clear" w:color="auto" w:fill="auto"/>
            <w:vAlign w:val="center"/>
          </w:tcPr>
          <w:p w:rsidR="00FC5DBF" w:rsidRDefault="00FC5DBF" w:rsidP="006A5A74">
            <w:pPr>
              <w:spacing w:beforeLines="50" w:afterLines="50"/>
              <w:jc w:val="center"/>
              <w:rPr>
                <w:rFonts w:ascii="宋体" w:eastAsia="宋体" w:hAnsi="宋体"/>
                <w:kern w:val="0"/>
                <w:szCs w:val="21"/>
              </w:rPr>
            </w:pPr>
            <w:r>
              <w:rPr>
                <w:rFonts w:ascii="宋体" w:eastAsia="宋体" w:hAnsi="宋体" w:hint="eastAsia"/>
                <w:kern w:val="0"/>
                <w:szCs w:val="21"/>
              </w:rPr>
              <w:t>20%</w:t>
            </w:r>
          </w:p>
        </w:tc>
        <w:tc>
          <w:tcPr>
            <w:tcW w:w="1276" w:type="dxa"/>
            <w:vAlign w:val="center"/>
          </w:tcPr>
          <w:p w:rsidR="00FC5DBF" w:rsidRDefault="00FC5DBF" w:rsidP="006A5A74">
            <w:pPr>
              <w:spacing w:beforeLines="50" w:afterLines="50"/>
              <w:jc w:val="center"/>
              <w:rPr>
                <w:rFonts w:ascii="宋体" w:eastAsia="宋体" w:hAnsi="宋体"/>
                <w:kern w:val="0"/>
                <w:szCs w:val="21"/>
              </w:rPr>
            </w:pPr>
            <w:r>
              <w:rPr>
                <w:rFonts w:ascii="宋体" w:eastAsia="宋体" w:hAnsi="宋体" w:hint="eastAsia"/>
                <w:kern w:val="0"/>
                <w:szCs w:val="21"/>
              </w:rPr>
              <w:t>30%</w:t>
            </w:r>
          </w:p>
        </w:tc>
        <w:tc>
          <w:tcPr>
            <w:tcW w:w="2136" w:type="dxa"/>
            <w:vMerge/>
            <w:shd w:val="clear" w:color="auto" w:fill="auto"/>
            <w:vAlign w:val="center"/>
          </w:tcPr>
          <w:p w:rsidR="00FC5DBF" w:rsidRDefault="00FC5DBF" w:rsidP="006A5A74">
            <w:pPr>
              <w:spacing w:beforeLines="50" w:afterLines="50"/>
              <w:rPr>
                <w:rFonts w:ascii="宋体" w:eastAsia="宋体" w:hAnsi="宋体"/>
                <w:kern w:val="0"/>
                <w:szCs w:val="21"/>
              </w:rPr>
            </w:pPr>
          </w:p>
        </w:tc>
      </w:tr>
    </w:tbl>
    <w:p w:rsidR="00253431" w:rsidRDefault="00253431" w:rsidP="006A5A74">
      <w:pPr>
        <w:widowControl/>
        <w:spacing w:beforeLines="50" w:afterLines="50"/>
        <w:ind w:firstLineChars="200" w:firstLine="482"/>
        <w:jc w:val="left"/>
        <w:rPr>
          <w:rFonts w:ascii="黑体" w:eastAsia="黑体" w:hAnsi="黑体"/>
          <w:b/>
          <w:sz w:val="24"/>
          <w:szCs w:val="24"/>
        </w:rPr>
      </w:pPr>
    </w:p>
    <w:p w:rsidR="00253431" w:rsidRDefault="00253431">
      <w:pPr>
        <w:widowControl/>
        <w:jc w:val="left"/>
        <w:rPr>
          <w:rFonts w:ascii="黑体" w:eastAsia="黑体" w:hAnsi="黑体"/>
          <w:b/>
          <w:sz w:val="24"/>
          <w:szCs w:val="24"/>
        </w:rPr>
      </w:pPr>
      <w:r>
        <w:rPr>
          <w:rFonts w:ascii="黑体" w:eastAsia="黑体" w:hAnsi="黑体"/>
          <w:b/>
          <w:sz w:val="24"/>
          <w:szCs w:val="24"/>
        </w:rPr>
        <w:br w:type="page"/>
      </w:r>
    </w:p>
    <w:p w:rsidR="00F56396" w:rsidRPr="00E64076" w:rsidRDefault="00162881" w:rsidP="006A5A74">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lastRenderedPageBreak/>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984"/>
        <w:gridCol w:w="1984"/>
        <w:gridCol w:w="1843"/>
        <w:gridCol w:w="1779"/>
        <w:gridCol w:w="1779"/>
      </w:tblGrid>
      <w:tr w:rsidR="00162881" w:rsidTr="00AA10CB">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课程</w:t>
            </w:r>
          </w:p>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评分标准</w:t>
            </w:r>
          </w:p>
        </w:tc>
      </w:tr>
      <w:tr w:rsidR="00162881" w:rsidTr="00AA10CB">
        <w:trPr>
          <w:trHeight w:val="454"/>
          <w:tblHeader/>
          <w:jc w:val="center"/>
        </w:trPr>
        <w:tc>
          <w:tcPr>
            <w:tcW w:w="993" w:type="dxa"/>
            <w:vMerge/>
            <w:tcBorders>
              <w:left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62881" w:rsidTr="00AA10CB">
        <w:trPr>
          <w:trHeight w:val="449"/>
          <w:tblHeader/>
          <w:jc w:val="center"/>
        </w:trPr>
        <w:tc>
          <w:tcPr>
            <w:tcW w:w="993" w:type="dxa"/>
            <w:vMerge/>
            <w:tcBorders>
              <w:left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r>
              <w:rPr>
                <w:rFonts w:ascii="宋体" w:eastAsia="宋体" w:hAnsi="宋体" w:hint="eastAsia"/>
                <w:b/>
                <w:bCs/>
                <w:szCs w:val="21"/>
              </w:rPr>
              <w:t>不合格</w:t>
            </w:r>
          </w:p>
        </w:tc>
      </w:tr>
      <w:tr w:rsidR="00162881" w:rsidTr="00AA10CB">
        <w:trPr>
          <w:trHeight w:val="461"/>
          <w:tblHeader/>
          <w:jc w:val="center"/>
        </w:trPr>
        <w:tc>
          <w:tcPr>
            <w:tcW w:w="993" w:type="dxa"/>
            <w:vMerge/>
            <w:tcBorders>
              <w:left w:val="single" w:sz="4" w:space="0" w:color="auto"/>
              <w:bottom w:val="single" w:sz="4" w:space="0" w:color="auto"/>
              <w:right w:val="single" w:sz="4" w:space="0" w:color="auto"/>
            </w:tcBorders>
            <w:vAlign w:val="center"/>
          </w:tcPr>
          <w:p w:rsidR="00162881" w:rsidRDefault="00162881" w:rsidP="006A5A74">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spacing w:beforeLines="50" w:afterLines="5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spacing w:beforeLines="50" w:afterLines="5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spacing w:beforeLines="50" w:afterLines="5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spacing w:beforeLines="50" w:afterLines="5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spacing w:beforeLines="50" w:afterLines="50"/>
              <w:jc w:val="center"/>
              <w:rPr>
                <w:rFonts w:ascii="宋体" w:eastAsia="宋体" w:hAnsi="宋体"/>
                <w:b/>
                <w:bCs/>
                <w:szCs w:val="21"/>
              </w:rPr>
            </w:pPr>
            <w:r>
              <w:rPr>
                <w:rFonts w:ascii="宋体" w:eastAsia="宋体" w:hAnsi="宋体" w:hint="eastAsia"/>
                <w:b/>
                <w:bCs/>
                <w:szCs w:val="21"/>
              </w:rPr>
              <w:t>F</w:t>
            </w:r>
          </w:p>
        </w:tc>
      </w:tr>
      <w:tr w:rsidR="00162881" w:rsidTr="00CF0A42">
        <w:trPr>
          <w:trHeight w:val="3363"/>
          <w:jc w:val="center"/>
        </w:trPr>
        <w:tc>
          <w:tcPr>
            <w:tcW w:w="993" w:type="dxa"/>
            <w:tcBorders>
              <w:top w:val="single" w:sz="4" w:space="0" w:color="auto"/>
              <w:left w:val="single" w:sz="4" w:space="0" w:color="auto"/>
              <w:bottom w:val="single" w:sz="4" w:space="0" w:color="auto"/>
              <w:right w:val="single" w:sz="4" w:space="0" w:color="auto"/>
            </w:tcBorders>
            <w:vAlign w:val="center"/>
          </w:tcPr>
          <w:p w:rsidR="00162881" w:rsidRDefault="00162881" w:rsidP="006A5A74">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162881" w:rsidRDefault="00162881" w:rsidP="006A5A74">
            <w:pPr>
              <w:spacing w:beforeLines="50" w:afterLines="50"/>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162881" w:rsidRDefault="00162881" w:rsidP="006A5A74">
            <w:pPr>
              <w:spacing w:beforeLines="50" w:afterLines="50"/>
              <w:rPr>
                <w:rFonts w:ascii="宋体" w:eastAsia="宋体" w:hAnsi="宋体"/>
                <w:szCs w:val="21"/>
              </w:rPr>
            </w:pPr>
            <w:r>
              <w:rPr>
                <w:rFonts w:ascii="宋体" w:eastAsia="宋体" w:hAnsi="宋体" w:hint="eastAsia"/>
                <w:szCs w:val="21"/>
              </w:rPr>
              <w:t>通过对</w:t>
            </w:r>
            <w:r w:rsidR="003049C0">
              <w:rPr>
                <w:rFonts w:ascii="宋体" w:eastAsia="宋体" w:hAnsi="宋体" w:hint="eastAsia"/>
                <w:szCs w:val="21"/>
              </w:rPr>
              <w:t>交通法规</w:t>
            </w:r>
            <w:r>
              <w:rPr>
                <w:rFonts w:ascii="宋体" w:eastAsia="宋体" w:hAnsi="宋体" w:hint="eastAsia"/>
                <w:szCs w:val="21"/>
              </w:rPr>
              <w:t>的学习，对</w:t>
            </w:r>
            <w:r w:rsidR="003049C0">
              <w:rPr>
                <w:rFonts w:ascii="宋体" w:eastAsia="宋体" w:hAnsi="宋体" w:hint="eastAsia"/>
                <w:szCs w:val="21"/>
              </w:rPr>
              <w:t>交通运输法规的</w:t>
            </w:r>
            <w:r w:rsidR="003049C0" w:rsidRPr="003049C0">
              <w:rPr>
                <w:rFonts w:ascii="宋体" w:eastAsia="宋体" w:hAnsi="宋体"/>
                <w:szCs w:val="21"/>
              </w:rPr>
              <w:t>概念、内涵、目标、任务</w:t>
            </w:r>
            <w:r w:rsidR="00253431">
              <w:rPr>
                <w:rFonts w:ascii="宋体" w:eastAsia="宋体" w:hAnsi="宋体" w:hint="eastAsia"/>
                <w:szCs w:val="21"/>
              </w:rPr>
              <w:t>形成</w:t>
            </w:r>
            <w:r w:rsidR="00054F72">
              <w:rPr>
                <w:rFonts w:ascii="宋体" w:eastAsia="宋体" w:hAnsi="宋体" w:hint="eastAsia"/>
                <w:szCs w:val="21"/>
              </w:rPr>
              <w:t>充分</w:t>
            </w:r>
            <w:r>
              <w:rPr>
                <w:rFonts w:ascii="宋体" w:eastAsia="宋体" w:hAnsi="宋体" w:hint="eastAsia"/>
                <w:szCs w:val="21"/>
              </w:rPr>
              <w:t>认识，</w:t>
            </w:r>
            <w:r w:rsidR="00253431">
              <w:rPr>
                <w:rFonts w:ascii="宋体" w:eastAsia="宋体" w:hAnsi="宋体" w:hint="eastAsia"/>
                <w:szCs w:val="21"/>
              </w:rPr>
              <w:t>充分</w:t>
            </w:r>
            <w:r w:rsidR="003049C0">
              <w:rPr>
                <w:rFonts w:ascii="宋体" w:eastAsia="宋体" w:hAnsi="宋体" w:hint="eastAsia"/>
                <w:szCs w:val="21"/>
              </w:rPr>
              <w:t>了解</w:t>
            </w:r>
            <w:r w:rsidR="003049C0" w:rsidRPr="003049C0">
              <w:rPr>
                <w:rFonts w:ascii="宋体" w:eastAsia="宋体" w:hAnsi="宋体" w:hint="eastAsia"/>
                <w:szCs w:val="21"/>
              </w:rPr>
              <w:t>交通运输政策制定的科学原理和基本原则</w:t>
            </w:r>
            <w:r>
              <w:rPr>
                <w:rFonts w:ascii="宋体" w:eastAsia="宋体" w:hAnsi="宋体" w:hint="eastAsia"/>
                <w:szCs w:val="21"/>
              </w:rPr>
              <w:t>，有浓厚的学习</w:t>
            </w:r>
            <w:r w:rsidR="003049C0">
              <w:rPr>
                <w:rFonts w:ascii="宋体" w:eastAsia="宋体" w:hAnsi="宋体" w:hint="eastAsia"/>
                <w:szCs w:val="21"/>
              </w:rPr>
              <w:t>交通法</w:t>
            </w:r>
            <w:r w:rsidR="00054F72">
              <w:rPr>
                <w:rFonts w:ascii="宋体" w:eastAsia="宋体" w:hAnsi="宋体" w:hint="eastAsia"/>
                <w:szCs w:val="21"/>
              </w:rPr>
              <w:t>的</w:t>
            </w:r>
            <w:r>
              <w:rPr>
                <w:rFonts w:ascii="宋体" w:eastAsia="宋体" w:hAnsi="宋体" w:hint="eastAsia"/>
                <w:szCs w:val="21"/>
              </w:rPr>
              <w:t>兴趣。</w:t>
            </w:r>
          </w:p>
        </w:tc>
        <w:tc>
          <w:tcPr>
            <w:tcW w:w="1984" w:type="dxa"/>
            <w:tcBorders>
              <w:top w:val="single" w:sz="4" w:space="0" w:color="auto"/>
              <w:left w:val="single" w:sz="4" w:space="0" w:color="auto"/>
              <w:bottom w:val="single" w:sz="4" w:space="0" w:color="auto"/>
              <w:right w:val="single" w:sz="4" w:space="0" w:color="auto"/>
            </w:tcBorders>
          </w:tcPr>
          <w:p w:rsidR="003049C0" w:rsidRDefault="003049C0" w:rsidP="006A5A74">
            <w:pPr>
              <w:spacing w:beforeLines="50" w:afterLines="50"/>
              <w:rPr>
                <w:rFonts w:ascii="宋体" w:eastAsia="宋体" w:hAnsi="宋体"/>
                <w:szCs w:val="21"/>
              </w:rPr>
            </w:pPr>
            <w:r>
              <w:rPr>
                <w:rFonts w:ascii="宋体" w:eastAsia="宋体" w:hAnsi="宋体" w:hint="eastAsia"/>
                <w:szCs w:val="21"/>
              </w:rPr>
              <w:t>通过对交通法规的学习，对交通运输法规的</w:t>
            </w:r>
            <w:r w:rsidRPr="003049C0">
              <w:rPr>
                <w:rFonts w:ascii="宋体" w:eastAsia="宋体" w:hAnsi="宋体"/>
                <w:szCs w:val="21"/>
              </w:rPr>
              <w:t>概念、内涵、目标、任务</w:t>
            </w:r>
            <w:r>
              <w:rPr>
                <w:rFonts w:ascii="宋体" w:eastAsia="宋体" w:hAnsi="宋体" w:hint="eastAsia"/>
                <w:szCs w:val="21"/>
              </w:rPr>
              <w:t>形成</w:t>
            </w:r>
            <w:r w:rsidR="00CF0A42">
              <w:rPr>
                <w:rFonts w:ascii="宋体" w:eastAsia="宋体" w:hAnsi="宋体" w:hint="eastAsia"/>
                <w:szCs w:val="21"/>
              </w:rPr>
              <w:t>正确</w:t>
            </w:r>
            <w:r>
              <w:rPr>
                <w:rFonts w:ascii="宋体" w:eastAsia="宋体" w:hAnsi="宋体" w:hint="eastAsia"/>
                <w:szCs w:val="21"/>
              </w:rPr>
              <w:t>认识，</w:t>
            </w:r>
            <w:r w:rsidR="00CF0A42">
              <w:rPr>
                <w:rFonts w:ascii="宋体" w:eastAsia="宋体" w:hAnsi="宋体" w:hint="eastAsia"/>
                <w:szCs w:val="21"/>
              </w:rPr>
              <w:t>较好</w:t>
            </w:r>
            <w:r>
              <w:rPr>
                <w:rFonts w:ascii="宋体" w:eastAsia="宋体" w:hAnsi="宋体" w:hint="eastAsia"/>
                <w:szCs w:val="21"/>
              </w:rPr>
              <w:t>了解</w:t>
            </w:r>
            <w:r w:rsidRPr="003049C0">
              <w:rPr>
                <w:rFonts w:ascii="宋体" w:eastAsia="宋体" w:hAnsi="宋体" w:hint="eastAsia"/>
                <w:szCs w:val="21"/>
              </w:rPr>
              <w:t>交通运输政策制定的科学原理和基本原则</w:t>
            </w:r>
            <w:r>
              <w:rPr>
                <w:rFonts w:ascii="宋体" w:eastAsia="宋体" w:hAnsi="宋体" w:hint="eastAsia"/>
                <w:szCs w:val="21"/>
              </w:rPr>
              <w:t>，</w:t>
            </w:r>
            <w:r w:rsidR="00CF0A42">
              <w:rPr>
                <w:rFonts w:ascii="宋体" w:eastAsia="宋体" w:hAnsi="宋体" w:hint="eastAsia"/>
                <w:szCs w:val="21"/>
              </w:rPr>
              <w:t>有较浓厚的</w:t>
            </w:r>
            <w:r>
              <w:rPr>
                <w:rFonts w:ascii="宋体" w:eastAsia="宋体" w:hAnsi="宋体" w:hint="eastAsia"/>
                <w:szCs w:val="21"/>
              </w:rPr>
              <w:t>交通法</w:t>
            </w:r>
            <w:r w:rsidR="00CF0A42">
              <w:rPr>
                <w:rFonts w:ascii="宋体" w:eastAsia="宋体" w:hAnsi="宋体" w:hint="eastAsia"/>
                <w:szCs w:val="21"/>
              </w:rPr>
              <w:t>学习</w:t>
            </w:r>
            <w:r>
              <w:rPr>
                <w:rFonts w:ascii="宋体" w:eastAsia="宋体" w:hAnsi="宋体" w:hint="eastAsia"/>
                <w:szCs w:val="21"/>
              </w:rPr>
              <w:t>兴趣。</w:t>
            </w:r>
          </w:p>
        </w:tc>
        <w:tc>
          <w:tcPr>
            <w:tcW w:w="1843" w:type="dxa"/>
            <w:tcBorders>
              <w:top w:val="single" w:sz="4" w:space="0" w:color="auto"/>
              <w:left w:val="single" w:sz="4" w:space="0" w:color="auto"/>
              <w:bottom w:val="single" w:sz="4" w:space="0" w:color="auto"/>
              <w:right w:val="single" w:sz="4" w:space="0" w:color="auto"/>
            </w:tcBorders>
          </w:tcPr>
          <w:p w:rsidR="00CF0A42" w:rsidRDefault="00CF0A42" w:rsidP="006A5A74">
            <w:pPr>
              <w:spacing w:beforeLines="50" w:afterLines="50"/>
              <w:rPr>
                <w:rFonts w:ascii="宋体" w:eastAsia="宋体" w:hAnsi="宋体"/>
                <w:szCs w:val="21"/>
              </w:rPr>
            </w:pPr>
            <w:r>
              <w:rPr>
                <w:rFonts w:ascii="宋体" w:eastAsia="宋体" w:hAnsi="宋体" w:hint="eastAsia"/>
                <w:szCs w:val="21"/>
              </w:rPr>
              <w:t>通过对交通法规的学习，对交通运输法规的</w:t>
            </w:r>
            <w:r w:rsidRPr="003049C0">
              <w:rPr>
                <w:rFonts w:ascii="宋体" w:eastAsia="宋体" w:hAnsi="宋体"/>
                <w:szCs w:val="21"/>
              </w:rPr>
              <w:t>概念、内涵、目标、任务</w:t>
            </w:r>
            <w:r>
              <w:rPr>
                <w:rFonts w:ascii="宋体" w:eastAsia="宋体" w:hAnsi="宋体" w:hint="eastAsia"/>
                <w:szCs w:val="21"/>
              </w:rPr>
              <w:t>形成基本认识，能了解</w:t>
            </w:r>
            <w:r w:rsidRPr="003049C0">
              <w:rPr>
                <w:rFonts w:ascii="宋体" w:eastAsia="宋体" w:hAnsi="宋体" w:hint="eastAsia"/>
                <w:szCs w:val="21"/>
              </w:rPr>
              <w:t>交通运输政策制定的科学原理和基本原则</w:t>
            </w:r>
            <w:r>
              <w:rPr>
                <w:rFonts w:ascii="宋体" w:eastAsia="宋体" w:hAnsi="宋体" w:hint="eastAsia"/>
                <w:szCs w:val="21"/>
              </w:rPr>
              <w:t>，有一定的交通法学习兴趣。</w:t>
            </w:r>
          </w:p>
        </w:tc>
        <w:tc>
          <w:tcPr>
            <w:tcW w:w="1779" w:type="dxa"/>
            <w:tcBorders>
              <w:top w:val="single" w:sz="4" w:space="0" w:color="auto"/>
              <w:left w:val="single" w:sz="4" w:space="0" w:color="auto"/>
              <w:bottom w:val="single" w:sz="4" w:space="0" w:color="auto"/>
              <w:right w:val="single" w:sz="4" w:space="0" w:color="auto"/>
            </w:tcBorders>
          </w:tcPr>
          <w:p w:rsidR="00CF0A42" w:rsidRDefault="00CF0A42" w:rsidP="006A5A74">
            <w:pPr>
              <w:spacing w:beforeLines="50" w:afterLines="50"/>
              <w:rPr>
                <w:rFonts w:ascii="宋体" w:eastAsia="宋体" w:hAnsi="宋体"/>
                <w:szCs w:val="21"/>
              </w:rPr>
            </w:pPr>
            <w:r>
              <w:rPr>
                <w:rFonts w:ascii="宋体" w:eastAsia="宋体" w:hAnsi="宋体" w:hint="eastAsia"/>
                <w:szCs w:val="21"/>
              </w:rPr>
              <w:t>通过对交通法规的学习，对交通运输法规的</w:t>
            </w:r>
            <w:r w:rsidRPr="003049C0">
              <w:rPr>
                <w:rFonts w:ascii="宋体" w:eastAsia="宋体" w:hAnsi="宋体"/>
                <w:szCs w:val="21"/>
              </w:rPr>
              <w:t>概念、内涵、目标、任务</w:t>
            </w:r>
            <w:r>
              <w:rPr>
                <w:rFonts w:ascii="宋体" w:eastAsia="宋体" w:hAnsi="宋体" w:hint="eastAsia"/>
                <w:szCs w:val="21"/>
              </w:rPr>
              <w:t>形成一般认识，能基本了解</w:t>
            </w:r>
            <w:r w:rsidRPr="003049C0">
              <w:rPr>
                <w:rFonts w:ascii="宋体" w:eastAsia="宋体" w:hAnsi="宋体" w:hint="eastAsia"/>
                <w:szCs w:val="21"/>
              </w:rPr>
              <w:t>交通运输政策制定的科学原理和基本原则</w:t>
            </w:r>
            <w:r>
              <w:rPr>
                <w:rFonts w:ascii="宋体" w:eastAsia="宋体" w:hAnsi="宋体" w:hint="eastAsia"/>
                <w:szCs w:val="21"/>
              </w:rPr>
              <w:t>，对交通法学习兴趣不大。</w:t>
            </w:r>
          </w:p>
        </w:tc>
        <w:tc>
          <w:tcPr>
            <w:tcW w:w="1779" w:type="dxa"/>
            <w:tcBorders>
              <w:top w:val="single" w:sz="4" w:space="0" w:color="auto"/>
              <w:left w:val="single" w:sz="4" w:space="0" w:color="auto"/>
              <w:bottom w:val="single" w:sz="4" w:space="0" w:color="auto"/>
              <w:right w:val="single" w:sz="4" w:space="0" w:color="auto"/>
            </w:tcBorders>
          </w:tcPr>
          <w:p w:rsidR="00CF0A42" w:rsidRDefault="00CF0A42" w:rsidP="006A5A74">
            <w:pPr>
              <w:spacing w:beforeLines="50" w:afterLines="50"/>
              <w:rPr>
                <w:rFonts w:ascii="宋体" w:eastAsia="宋体" w:hAnsi="宋体"/>
                <w:szCs w:val="21"/>
              </w:rPr>
            </w:pPr>
            <w:r>
              <w:rPr>
                <w:rFonts w:ascii="宋体" w:eastAsia="宋体" w:hAnsi="宋体" w:hint="eastAsia"/>
                <w:szCs w:val="21"/>
              </w:rPr>
              <w:t>对交通运输法规的</w:t>
            </w:r>
            <w:r w:rsidRPr="003049C0">
              <w:rPr>
                <w:rFonts w:ascii="宋体" w:eastAsia="宋体" w:hAnsi="宋体"/>
                <w:szCs w:val="21"/>
              </w:rPr>
              <w:t>概念、内涵、目标、任务</w:t>
            </w:r>
            <w:r>
              <w:rPr>
                <w:rFonts w:ascii="宋体" w:eastAsia="宋体" w:hAnsi="宋体"/>
                <w:szCs w:val="21"/>
              </w:rPr>
              <w:t>无法</w:t>
            </w:r>
            <w:r>
              <w:rPr>
                <w:rFonts w:ascii="宋体" w:eastAsia="宋体" w:hAnsi="宋体" w:hint="eastAsia"/>
                <w:szCs w:val="21"/>
              </w:rPr>
              <w:t>形成认识，不能基本了解</w:t>
            </w:r>
            <w:r w:rsidRPr="003049C0">
              <w:rPr>
                <w:rFonts w:ascii="宋体" w:eastAsia="宋体" w:hAnsi="宋体" w:hint="eastAsia"/>
                <w:szCs w:val="21"/>
              </w:rPr>
              <w:t>交通运输政策制定的科学原理和基本原则</w:t>
            </w:r>
            <w:r>
              <w:rPr>
                <w:rFonts w:ascii="宋体" w:eastAsia="宋体" w:hAnsi="宋体" w:hint="eastAsia"/>
                <w:szCs w:val="21"/>
              </w:rPr>
              <w:t>，对交通法没有学习兴趣。</w:t>
            </w:r>
          </w:p>
        </w:tc>
      </w:tr>
      <w:tr w:rsidR="00253431" w:rsidTr="00195BCB">
        <w:trPr>
          <w:trHeight w:val="2051"/>
          <w:jc w:val="center"/>
        </w:trPr>
        <w:tc>
          <w:tcPr>
            <w:tcW w:w="993" w:type="dxa"/>
            <w:tcBorders>
              <w:top w:val="single" w:sz="4" w:space="0" w:color="auto"/>
              <w:left w:val="single" w:sz="4" w:space="0" w:color="auto"/>
              <w:bottom w:val="single" w:sz="4" w:space="0" w:color="auto"/>
              <w:right w:val="single" w:sz="4" w:space="0" w:color="auto"/>
            </w:tcBorders>
            <w:vAlign w:val="center"/>
          </w:tcPr>
          <w:p w:rsidR="00253431" w:rsidRDefault="00253431" w:rsidP="006A5A74">
            <w:pPr>
              <w:spacing w:beforeLines="50" w:afterLines="50"/>
              <w:jc w:val="center"/>
              <w:rPr>
                <w:rFonts w:ascii="宋体" w:eastAsia="宋体" w:hAnsi="宋体"/>
                <w:b/>
                <w:bCs/>
                <w:kern w:val="0"/>
                <w:szCs w:val="21"/>
              </w:rPr>
            </w:pPr>
            <w:r>
              <w:rPr>
                <w:rFonts w:ascii="宋体" w:eastAsia="宋体" w:hAnsi="宋体" w:hint="eastAsia"/>
                <w:b/>
                <w:bCs/>
                <w:kern w:val="0"/>
                <w:szCs w:val="21"/>
              </w:rPr>
              <w:t>课程</w:t>
            </w:r>
          </w:p>
          <w:p w:rsidR="00253431" w:rsidRDefault="00253431" w:rsidP="006A5A74">
            <w:pPr>
              <w:spacing w:beforeLines="50" w:afterLines="50"/>
              <w:jc w:val="center"/>
              <w:rPr>
                <w:rFonts w:ascii="宋体" w:eastAsia="宋体" w:hAnsi="宋体"/>
                <w:b/>
                <w:bCs/>
                <w:kern w:val="0"/>
                <w:szCs w:val="21"/>
              </w:rPr>
            </w:pPr>
            <w:r>
              <w:rPr>
                <w:rFonts w:ascii="宋体" w:eastAsia="宋体" w:hAnsi="宋体" w:hint="eastAsia"/>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CF0A42" w:rsidRDefault="00054F72" w:rsidP="006A5A74">
            <w:pPr>
              <w:spacing w:beforeLines="50" w:afterLines="50"/>
              <w:rPr>
                <w:rFonts w:ascii="宋体" w:eastAsia="宋体" w:hAnsi="宋体"/>
                <w:szCs w:val="21"/>
              </w:rPr>
            </w:pPr>
            <w:r>
              <w:rPr>
                <w:rFonts w:ascii="宋体" w:eastAsia="宋体" w:hAnsi="宋体" w:hint="eastAsia"/>
                <w:szCs w:val="21"/>
              </w:rPr>
              <w:t>能够深刻理解并掌握</w:t>
            </w:r>
            <w:r w:rsidR="00CF0A42" w:rsidRPr="00CF0A42">
              <w:rPr>
                <w:rFonts w:ascii="宋体" w:eastAsia="宋体" w:hAnsi="宋体"/>
                <w:szCs w:val="21"/>
              </w:rPr>
              <w:t>交通运输</w:t>
            </w:r>
            <w:r w:rsidR="00CF0A42" w:rsidRPr="00CF0A42">
              <w:rPr>
                <w:rFonts w:ascii="宋体" w:eastAsia="宋体" w:hAnsi="宋体" w:hint="eastAsia"/>
                <w:szCs w:val="21"/>
              </w:rPr>
              <w:t>建设，环境，安全和</w:t>
            </w:r>
            <w:r w:rsidR="00CF0A42">
              <w:rPr>
                <w:rFonts w:ascii="宋体" w:eastAsia="宋体" w:hAnsi="宋体" w:hint="eastAsia"/>
                <w:szCs w:val="21"/>
              </w:rPr>
              <w:t>可持续</w:t>
            </w:r>
            <w:r w:rsidR="00CF0A42" w:rsidRPr="00CF0A42">
              <w:rPr>
                <w:rFonts w:ascii="宋体" w:eastAsia="宋体" w:hAnsi="宋体" w:hint="eastAsia"/>
                <w:szCs w:val="21"/>
              </w:rPr>
              <w:t>发展方面的主要政策和法规</w:t>
            </w:r>
          </w:p>
        </w:tc>
        <w:tc>
          <w:tcPr>
            <w:tcW w:w="1984" w:type="dxa"/>
            <w:tcBorders>
              <w:top w:val="single" w:sz="4" w:space="0" w:color="auto"/>
              <w:left w:val="single" w:sz="4" w:space="0" w:color="auto"/>
              <w:bottom w:val="single" w:sz="4" w:space="0" w:color="auto"/>
              <w:right w:val="single" w:sz="4" w:space="0" w:color="auto"/>
            </w:tcBorders>
          </w:tcPr>
          <w:p w:rsidR="00253431" w:rsidRDefault="0025513E" w:rsidP="006A5A74">
            <w:pPr>
              <w:spacing w:beforeLines="50" w:afterLines="50"/>
              <w:rPr>
                <w:rFonts w:ascii="宋体" w:eastAsia="宋体" w:hAnsi="宋体"/>
                <w:szCs w:val="21"/>
              </w:rPr>
            </w:pPr>
            <w:r>
              <w:rPr>
                <w:rFonts w:ascii="宋体" w:eastAsia="宋体" w:hAnsi="宋体" w:hint="eastAsia"/>
                <w:szCs w:val="21"/>
              </w:rPr>
              <w:t>能够较好理解并掌握</w:t>
            </w:r>
            <w:r w:rsidR="00CF0A42" w:rsidRPr="00CF0A42">
              <w:rPr>
                <w:rFonts w:ascii="宋体" w:eastAsia="宋体" w:hAnsi="宋体"/>
                <w:szCs w:val="21"/>
              </w:rPr>
              <w:t>交通运输</w:t>
            </w:r>
            <w:r w:rsidR="00CF0A42" w:rsidRPr="00CF0A42">
              <w:rPr>
                <w:rFonts w:ascii="宋体" w:eastAsia="宋体" w:hAnsi="宋体" w:hint="eastAsia"/>
                <w:szCs w:val="21"/>
              </w:rPr>
              <w:t>建设，环境，安全和</w:t>
            </w:r>
            <w:r w:rsidR="00CF0A42">
              <w:rPr>
                <w:rFonts w:ascii="宋体" w:eastAsia="宋体" w:hAnsi="宋体" w:hint="eastAsia"/>
                <w:szCs w:val="21"/>
              </w:rPr>
              <w:t>可持续</w:t>
            </w:r>
            <w:r w:rsidR="00CF0A42" w:rsidRPr="00CF0A42">
              <w:rPr>
                <w:rFonts w:ascii="宋体" w:eastAsia="宋体" w:hAnsi="宋体" w:hint="eastAsia"/>
                <w:szCs w:val="21"/>
              </w:rPr>
              <w:t>发展方面的主要政策和法规</w:t>
            </w:r>
          </w:p>
        </w:tc>
        <w:tc>
          <w:tcPr>
            <w:tcW w:w="1843" w:type="dxa"/>
            <w:tcBorders>
              <w:top w:val="single" w:sz="4" w:space="0" w:color="auto"/>
              <w:left w:val="single" w:sz="4" w:space="0" w:color="auto"/>
              <w:bottom w:val="single" w:sz="4" w:space="0" w:color="auto"/>
              <w:right w:val="single" w:sz="4" w:space="0" w:color="auto"/>
            </w:tcBorders>
          </w:tcPr>
          <w:p w:rsidR="00253431" w:rsidRDefault="0025513E" w:rsidP="006A5A74">
            <w:pPr>
              <w:spacing w:beforeLines="50" w:afterLines="50"/>
              <w:rPr>
                <w:rFonts w:ascii="宋体" w:eastAsia="宋体" w:hAnsi="宋体"/>
                <w:szCs w:val="21"/>
              </w:rPr>
            </w:pPr>
            <w:r>
              <w:rPr>
                <w:rFonts w:ascii="宋体" w:eastAsia="宋体" w:hAnsi="宋体" w:hint="eastAsia"/>
                <w:szCs w:val="21"/>
              </w:rPr>
              <w:t>能够基本理解并掌握</w:t>
            </w:r>
            <w:r w:rsidR="00CF0A42" w:rsidRPr="00CF0A42">
              <w:rPr>
                <w:rFonts w:ascii="宋体" w:eastAsia="宋体" w:hAnsi="宋体"/>
                <w:szCs w:val="21"/>
              </w:rPr>
              <w:t>交通运输</w:t>
            </w:r>
            <w:r w:rsidR="00CF0A42" w:rsidRPr="00CF0A42">
              <w:rPr>
                <w:rFonts w:ascii="宋体" w:eastAsia="宋体" w:hAnsi="宋体" w:hint="eastAsia"/>
                <w:szCs w:val="21"/>
              </w:rPr>
              <w:t>建设，环境，安全和</w:t>
            </w:r>
            <w:r w:rsidR="00CF0A42">
              <w:rPr>
                <w:rFonts w:ascii="宋体" w:eastAsia="宋体" w:hAnsi="宋体" w:hint="eastAsia"/>
                <w:szCs w:val="21"/>
              </w:rPr>
              <w:t>可持续</w:t>
            </w:r>
            <w:r w:rsidR="00CF0A42" w:rsidRPr="00CF0A42">
              <w:rPr>
                <w:rFonts w:ascii="宋体" w:eastAsia="宋体" w:hAnsi="宋体" w:hint="eastAsia"/>
                <w:szCs w:val="21"/>
              </w:rPr>
              <w:t>发展方面的主要政策和法规</w:t>
            </w:r>
          </w:p>
        </w:tc>
        <w:tc>
          <w:tcPr>
            <w:tcW w:w="1779" w:type="dxa"/>
            <w:tcBorders>
              <w:top w:val="single" w:sz="4" w:space="0" w:color="auto"/>
              <w:left w:val="single" w:sz="4" w:space="0" w:color="auto"/>
              <w:bottom w:val="single" w:sz="4" w:space="0" w:color="auto"/>
              <w:right w:val="single" w:sz="4" w:space="0" w:color="auto"/>
            </w:tcBorders>
          </w:tcPr>
          <w:p w:rsidR="00253431" w:rsidRDefault="0025513E" w:rsidP="006A5A74">
            <w:pPr>
              <w:spacing w:beforeLines="50" w:afterLines="50"/>
              <w:rPr>
                <w:rFonts w:ascii="宋体" w:eastAsia="宋体" w:hAnsi="宋体"/>
                <w:szCs w:val="21"/>
              </w:rPr>
            </w:pPr>
            <w:r>
              <w:rPr>
                <w:rFonts w:ascii="宋体" w:eastAsia="宋体" w:hAnsi="宋体" w:hint="eastAsia"/>
                <w:szCs w:val="21"/>
              </w:rPr>
              <w:t>能够一定程度上理解并掌握</w:t>
            </w:r>
            <w:r w:rsidR="00CF0A42" w:rsidRPr="00CF0A42">
              <w:rPr>
                <w:rFonts w:ascii="宋体" w:eastAsia="宋体" w:hAnsi="宋体"/>
                <w:szCs w:val="21"/>
              </w:rPr>
              <w:t>交通运输</w:t>
            </w:r>
            <w:r w:rsidR="00CF0A42" w:rsidRPr="00CF0A42">
              <w:rPr>
                <w:rFonts w:ascii="宋体" w:eastAsia="宋体" w:hAnsi="宋体" w:hint="eastAsia"/>
                <w:szCs w:val="21"/>
              </w:rPr>
              <w:t>建设，环境，安全和</w:t>
            </w:r>
            <w:r w:rsidR="00CF0A42">
              <w:rPr>
                <w:rFonts w:ascii="宋体" w:eastAsia="宋体" w:hAnsi="宋体" w:hint="eastAsia"/>
                <w:szCs w:val="21"/>
              </w:rPr>
              <w:t>可持续</w:t>
            </w:r>
            <w:r w:rsidR="00CF0A42" w:rsidRPr="00CF0A42">
              <w:rPr>
                <w:rFonts w:ascii="宋体" w:eastAsia="宋体" w:hAnsi="宋体" w:hint="eastAsia"/>
                <w:szCs w:val="21"/>
              </w:rPr>
              <w:t>发展方面的主要政策和法规</w:t>
            </w:r>
          </w:p>
        </w:tc>
        <w:tc>
          <w:tcPr>
            <w:tcW w:w="1779" w:type="dxa"/>
            <w:tcBorders>
              <w:top w:val="single" w:sz="4" w:space="0" w:color="auto"/>
              <w:left w:val="single" w:sz="4" w:space="0" w:color="auto"/>
              <w:bottom w:val="single" w:sz="4" w:space="0" w:color="auto"/>
              <w:right w:val="single" w:sz="4" w:space="0" w:color="auto"/>
            </w:tcBorders>
          </w:tcPr>
          <w:p w:rsidR="00253431" w:rsidRDefault="0025513E" w:rsidP="006A5A74">
            <w:pPr>
              <w:spacing w:beforeLines="50" w:afterLines="50"/>
              <w:rPr>
                <w:rFonts w:ascii="宋体" w:eastAsia="宋体" w:hAnsi="宋体"/>
                <w:szCs w:val="21"/>
              </w:rPr>
            </w:pPr>
            <w:r>
              <w:rPr>
                <w:rFonts w:ascii="宋体" w:eastAsia="宋体" w:hAnsi="宋体" w:hint="eastAsia"/>
                <w:szCs w:val="21"/>
              </w:rPr>
              <w:t>不能理解并掌握</w:t>
            </w:r>
            <w:r w:rsidR="00CF0A42" w:rsidRPr="00CF0A42">
              <w:rPr>
                <w:rFonts w:ascii="宋体" w:eastAsia="宋体" w:hAnsi="宋体"/>
                <w:szCs w:val="21"/>
              </w:rPr>
              <w:t>交通运输</w:t>
            </w:r>
            <w:r w:rsidR="00CF0A42" w:rsidRPr="00CF0A42">
              <w:rPr>
                <w:rFonts w:ascii="宋体" w:eastAsia="宋体" w:hAnsi="宋体" w:hint="eastAsia"/>
                <w:szCs w:val="21"/>
              </w:rPr>
              <w:t>建设，环境，安全和</w:t>
            </w:r>
            <w:r w:rsidR="00CF0A42">
              <w:rPr>
                <w:rFonts w:ascii="宋体" w:eastAsia="宋体" w:hAnsi="宋体" w:hint="eastAsia"/>
                <w:szCs w:val="21"/>
              </w:rPr>
              <w:t>可持续</w:t>
            </w:r>
            <w:r w:rsidR="00CF0A42" w:rsidRPr="00CF0A42">
              <w:rPr>
                <w:rFonts w:ascii="宋体" w:eastAsia="宋体" w:hAnsi="宋体" w:hint="eastAsia"/>
                <w:szCs w:val="21"/>
              </w:rPr>
              <w:t>发展方面的主要政策和法规</w:t>
            </w:r>
          </w:p>
        </w:tc>
      </w:tr>
      <w:tr w:rsidR="00253431" w:rsidTr="00AA10CB">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53431" w:rsidRDefault="00253431" w:rsidP="006A5A74">
            <w:pPr>
              <w:spacing w:beforeLines="50" w:afterLines="50"/>
              <w:jc w:val="center"/>
              <w:rPr>
                <w:rFonts w:ascii="宋体" w:eastAsia="宋体" w:hAnsi="宋体"/>
                <w:b/>
                <w:bCs/>
                <w:kern w:val="0"/>
                <w:szCs w:val="21"/>
              </w:rPr>
            </w:pPr>
            <w:r>
              <w:rPr>
                <w:rFonts w:ascii="宋体" w:eastAsia="宋体" w:hAnsi="宋体" w:hint="eastAsia"/>
                <w:b/>
                <w:bCs/>
                <w:kern w:val="0"/>
                <w:szCs w:val="21"/>
              </w:rPr>
              <w:t>课程目标3</w:t>
            </w:r>
          </w:p>
        </w:tc>
        <w:tc>
          <w:tcPr>
            <w:tcW w:w="1984" w:type="dxa"/>
            <w:tcBorders>
              <w:top w:val="single" w:sz="4" w:space="0" w:color="auto"/>
              <w:left w:val="single" w:sz="4" w:space="0" w:color="auto"/>
              <w:bottom w:val="single" w:sz="4" w:space="0" w:color="auto"/>
              <w:right w:val="single" w:sz="4" w:space="0" w:color="auto"/>
            </w:tcBorders>
          </w:tcPr>
          <w:p w:rsidR="00E64076" w:rsidRDefault="00E64076" w:rsidP="006A5A74">
            <w:pPr>
              <w:spacing w:beforeLines="50" w:afterLines="50"/>
              <w:rPr>
                <w:rFonts w:ascii="宋体" w:eastAsia="宋体" w:hAnsi="宋体"/>
                <w:szCs w:val="21"/>
              </w:rPr>
            </w:pPr>
            <w:r>
              <w:rPr>
                <w:rFonts w:ascii="宋体" w:eastAsia="宋体" w:hAnsi="宋体" w:hint="eastAsia"/>
                <w:szCs w:val="21"/>
              </w:rPr>
              <w:t>能熟练运用</w:t>
            </w:r>
            <w:r w:rsidR="00807242">
              <w:rPr>
                <w:rFonts w:ascii="宋体" w:eastAsia="宋体" w:hAnsi="宋体" w:hint="eastAsia"/>
                <w:szCs w:val="21"/>
              </w:rPr>
              <w:t>所学知识结合具体交通方式的法规，进行实际交通案例分析</w:t>
            </w:r>
            <w:r>
              <w:rPr>
                <w:rFonts w:ascii="宋体" w:eastAsia="宋体" w:hAnsi="宋体" w:hint="eastAsia"/>
                <w:szCs w:val="21"/>
              </w:rPr>
              <w:t>。</w:t>
            </w:r>
          </w:p>
        </w:tc>
        <w:tc>
          <w:tcPr>
            <w:tcW w:w="1984" w:type="dxa"/>
            <w:tcBorders>
              <w:top w:val="single" w:sz="4" w:space="0" w:color="auto"/>
              <w:left w:val="single" w:sz="4" w:space="0" w:color="auto"/>
              <w:bottom w:val="single" w:sz="4" w:space="0" w:color="auto"/>
              <w:right w:val="single" w:sz="4" w:space="0" w:color="auto"/>
            </w:tcBorders>
          </w:tcPr>
          <w:p w:rsidR="00253431" w:rsidRDefault="00E64076" w:rsidP="006A5A74">
            <w:pPr>
              <w:spacing w:beforeLines="50" w:afterLines="50"/>
              <w:rPr>
                <w:rFonts w:ascii="宋体" w:eastAsia="宋体" w:hAnsi="宋体"/>
                <w:szCs w:val="21"/>
              </w:rPr>
            </w:pPr>
            <w:r>
              <w:rPr>
                <w:rFonts w:ascii="宋体" w:eastAsia="宋体" w:hAnsi="宋体" w:hint="eastAsia"/>
                <w:szCs w:val="21"/>
              </w:rPr>
              <w:t>能较好运用</w:t>
            </w:r>
            <w:r w:rsidR="00807242">
              <w:rPr>
                <w:rFonts w:ascii="宋体" w:eastAsia="宋体" w:hAnsi="宋体" w:hint="eastAsia"/>
                <w:szCs w:val="21"/>
              </w:rPr>
              <w:t>所学知识结合具体交通方式的法规，进行实际交通案例分析</w:t>
            </w:r>
          </w:p>
        </w:tc>
        <w:tc>
          <w:tcPr>
            <w:tcW w:w="1843" w:type="dxa"/>
            <w:tcBorders>
              <w:top w:val="single" w:sz="4" w:space="0" w:color="auto"/>
              <w:left w:val="single" w:sz="4" w:space="0" w:color="auto"/>
              <w:bottom w:val="single" w:sz="4" w:space="0" w:color="auto"/>
              <w:right w:val="single" w:sz="4" w:space="0" w:color="auto"/>
            </w:tcBorders>
          </w:tcPr>
          <w:p w:rsidR="00253431" w:rsidRDefault="00E64076" w:rsidP="006A5A74">
            <w:pPr>
              <w:spacing w:beforeLines="50" w:afterLines="50"/>
              <w:rPr>
                <w:rFonts w:ascii="宋体" w:eastAsia="宋体" w:hAnsi="宋体"/>
                <w:szCs w:val="21"/>
              </w:rPr>
            </w:pPr>
            <w:r>
              <w:rPr>
                <w:rFonts w:ascii="宋体" w:eastAsia="宋体" w:hAnsi="宋体" w:hint="eastAsia"/>
                <w:szCs w:val="21"/>
              </w:rPr>
              <w:t>能基本运用</w:t>
            </w:r>
            <w:r w:rsidR="00807242">
              <w:rPr>
                <w:rFonts w:ascii="宋体" w:eastAsia="宋体" w:hAnsi="宋体" w:hint="eastAsia"/>
                <w:szCs w:val="21"/>
              </w:rPr>
              <w:t>所学知识结合具体交通方式的法规，进行实际交通案例分析</w:t>
            </w:r>
          </w:p>
        </w:tc>
        <w:tc>
          <w:tcPr>
            <w:tcW w:w="1779" w:type="dxa"/>
            <w:tcBorders>
              <w:top w:val="single" w:sz="4" w:space="0" w:color="auto"/>
              <w:left w:val="single" w:sz="4" w:space="0" w:color="auto"/>
              <w:bottom w:val="single" w:sz="4" w:space="0" w:color="auto"/>
              <w:right w:val="single" w:sz="4" w:space="0" w:color="auto"/>
            </w:tcBorders>
          </w:tcPr>
          <w:p w:rsidR="00253431" w:rsidRDefault="00E64076" w:rsidP="006A5A74">
            <w:pPr>
              <w:spacing w:beforeLines="50" w:afterLines="50"/>
              <w:rPr>
                <w:rFonts w:ascii="宋体" w:eastAsia="宋体" w:hAnsi="宋体"/>
                <w:szCs w:val="21"/>
              </w:rPr>
            </w:pPr>
            <w:r>
              <w:rPr>
                <w:rFonts w:ascii="宋体" w:eastAsia="宋体" w:hAnsi="宋体" w:hint="eastAsia"/>
                <w:szCs w:val="21"/>
              </w:rPr>
              <w:t>能一定程度上运用</w:t>
            </w:r>
            <w:r w:rsidR="00807242">
              <w:rPr>
                <w:rFonts w:ascii="宋体" w:eastAsia="宋体" w:hAnsi="宋体" w:hint="eastAsia"/>
                <w:szCs w:val="21"/>
              </w:rPr>
              <w:t>所学知识结合具体交通方式的法规，进行实际交通案例分析</w:t>
            </w:r>
          </w:p>
        </w:tc>
        <w:tc>
          <w:tcPr>
            <w:tcW w:w="1779" w:type="dxa"/>
            <w:tcBorders>
              <w:top w:val="single" w:sz="4" w:space="0" w:color="auto"/>
              <w:left w:val="single" w:sz="4" w:space="0" w:color="auto"/>
              <w:bottom w:val="single" w:sz="4" w:space="0" w:color="auto"/>
              <w:right w:val="single" w:sz="4" w:space="0" w:color="auto"/>
            </w:tcBorders>
          </w:tcPr>
          <w:p w:rsidR="00253431" w:rsidRDefault="00E64076" w:rsidP="006A5A74">
            <w:pPr>
              <w:spacing w:beforeLines="50" w:afterLines="50"/>
              <w:rPr>
                <w:rFonts w:ascii="宋体" w:eastAsia="宋体" w:hAnsi="宋体"/>
                <w:szCs w:val="21"/>
              </w:rPr>
            </w:pPr>
            <w:r>
              <w:rPr>
                <w:rFonts w:ascii="宋体" w:eastAsia="宋体" w:hAnsi="宋体" w:hint="eastAsia"/>
                <w:szCs w:val="21"/>
              </w:rPr>
              <w:t>不能运用</w:t>
            </w:r>
            <w:r w:rsidR="00807242">
              <w:rPr>
                <w:rFonts w:ascii="宋体" w:eastAsia="宋体" w:hAnsi="宋体" w:hint="eastAsia"/>
                <w:szCs w:val="21"/>
              </w:rPr>
              <w:t>所学知识结合具体交通方式的法规，进行实际交通案例分析</w:t>
            </w:r>
          </w:p>
        </w:tc>
      </w:tr>
    </w:tbl>
    <w:p w:rsidR="006A0E7A" w:rsidRDefault="006A0E7A" w:rsidP="006A0E7A">
      <w:pPr>
        <w:spacing w:line="440" w:lineRule="exact"/>
        <w:ind w:right="480"/>
        <w:rPr>
          <w:sz w:val="24"/>
        </w:rPr>
      </w:pPr>
      <w:r>
        <w:rPr>
          <w:rFonts w:hint="eastAsia"/>
          <w:b/>
          <w:bCs/>
          <w:sz w:val="24"/>
        </w:rPr>
        <w:t>制定人</w:t>
      </w:r>
      <w:r>
        <w:rPr>
          <w:rFonts w:hint="eastAsia"/>
          <w:sz w:val="24"/>
        </w:rPr>
        <w:t>：</w:t>
      </w:r>
      <w:r w:rsidR="00693EB1">
        <w:rPr>
          <w:rFonts w:hint="eastAsia"/>
          <w:sz w:val="24"/>
        </w:rPr>
        <w:t>秦菲菲</w:t>
      </w:r>
      <w:r>
        <w:rPr>
          <w:rFonts w:hint="eastAsia"/>
          <w:sz w:val="24"/>
        </w:rPr>
        <w:t xml:space="preserve">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r>
        <w:rPr>
          <w:rFonts w:hint="eastAsia"/>
          <w:sz w:val="24"/>
        </w:rPr>
        <w:t xml:space="preserve">                                             </w:t>
      </w:r>
    </w:p>
    <w:p w:rsidR="006A0E7A" w:rsidRPr="00F56396" w:rsidRDefault="006A0E7A" w:rsidP="00B03909">
      <w:pPr>
        <w:widowControl/>
        <w:jc w:val="left"/>
        <w:rPr>
          <w:rFonts w:ascii="宋体" w:eastAsia="宋体" w:hAnsi="宋体"/>
        </w:rPr>
      </w:pPr>
    </w:p>
    <w:sectPr w:rsidR="006A0E7A" w:rsidRPr="00F56396"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3714" w:rsidRDefault="00F73714" w:rsidP="00AA630A">
      <w:r>
        <w:separator/>
      </w:r>
    </w:p>
  </w:endnote>
  <w:endnote w:type="continuationSeparator" w:id="1">
    <w:p w:rsidR="00F73714" w:rsidRDefault="00F73714" w:rsidP="00AA63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3714" w:rsidRDefault="00F73714" w:rsidP="00AA630A">
      <w:r>
        <w:separator/>
      </w:r>
    </w:p>
  </w:footnote>
  <w:footnote w:type="continuationSeparator" w:id="1">
    <w:p w:rsidR="00F73714" w:rsidRDefault="00F73714"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47A6"/>
    <w:multiLevelType w:val="hybridMultilevel"/>
    <w:tmpl w:val="1B584C4A"/>
    <w:lvl w:ilvl="0" w:tplc="5AEC6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80106C"/>
    <w:multiLevelType w:val="hybridMultilevel"/>
    <w:tmpl w:val="6E4009D6"/>
    <w:lvl w:ilvl="0" w:tplc="3D8EF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BA2FB6"/>
    <w:multiLevelType w:val="hybridMultilevel"/>
    <w:tmpl w:val="AAB452AE"/>
    <w:lvl w:ilvl="0" w:tplc="EA3A5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5C13A6"/>
    <w:multiLevelType w:val="hybridMultilevel"/>
    <w:tmpl w:val="1C4A9190"/>
    <w:lvl w:ilvl="0" w:tplc="D64239B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654214"/>
    <w:multiLevelType w:val="hybridMultilevel"/>
    <w:tmpl w:val="9BD6046E"/>
    <w:lvl w:ilvl="0" w:tplc="7F12445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5105910"/>
    <w:multiLevelType w:val="singleLevel"/>
    <w:tmpl w:val="571F7678"/>
    <w:lvl w:ilvl="0">
      <w:start w:val="1"/>
      <w:numFmt w:val="decimal"/>
      <w:suff w:val="nothing"/>
      <w:lvlText w:val="%1、"/>
      <w:lvlJc w:val="left"/>
    </w:lvl>
  </w:abstractNum>
  <w:abstractNum w:abstractNumId="6">
    <w:nsid w:val="39411F43"/>
    <w:multiLevelType w:val="hybridMultilevel"/>
    <w:tmpl w:val="6540BC42"/>
    <w:lvl w:ilvl="0" w:tplc="045823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8">
    <w:nsid w:val="419A74A2"/>
    <w:multiLevelType w:val="hybridMultilevel"/>
    <w:tmpl w:val="E974C06C"/>
    <w:lvl w:ilvl="0" w:tplc="1408ED2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4E0A15FD"/>
    <w:multiLevelType w:val="hybridMultilevel"/>
    <w:tmpl w:val="28B4EF40"/>
    <w:lvl w:ilvl="0" w:tplc="A236659A">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01A405B"/>
    <w:multiLevelType w:val="hybridMultilevel"/>
    <w:tmpl w:val="F1062F10"/>
    <w:lvl w:ilvl="0" w:tplc="3FC02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1F7678"/>
    <w:multiLevelType w:val="singleLevel"/>
    <w:tmpl w:val="571F7678"/>
    <w:lvl w:ilvl="0">
      <w:start w:val="1"/>
      <w:numFmt w:val="decimal"/>
      <w:suff w:val="nothing"/>
      <w:lvlText w:val="%1、"/>
      <w:lvlJc w:val="left"/>
    </w:lvl>
  </w:abstractNum>
  <w:abstractNum w:abstractNumId="12">
    <w:nsid w:val="631B4C1A"/>
    <w:multiLevelType w:val="hybridMultilevel"/>
    <w:tmpl w:val="F7D400AE"/>
    <w:lvl w:ilvl="0" w:tplc="D276951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BA1F76"/>
    <w:multiLevelType w:val="hybridMultilevel"/>
    <w:tmpl w:val="F9E69A16"/>
    <w:lvl w:ilvl="0" w:tplc="AC3869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CDC7B67"/>
    <w:multiLevelType w:val="hybridMultilevel"/>
    <w:tmpl w:val="5128DDEE"/>
    <w:lvl w:ilvl="0" w:tplc="73D8BB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45B14D2"/>
    <w:multiLevelType w:val="hybridMultilevel"/>
    <w:tmpl w:val="44F02A92"/>
    <w:lvl w:ilvl="0" w:tplc="27C2ADC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1"/>
  </w:num>
  <w:num w:numId="3">
    <w:abstractNumId w:val="5"/>
  </w:num>
  <w:num w:numId="4">
    <w:abstractNumId w:val="8"/>
  </w:num>
  <w:num w:numId="5">
    <w:abstractNumId w:val="9"/>
  </w:num>
  <w:num w:numId="6">
    <w:abstractNumId w:val="10"/>
  </w:num>
  <w:num w:numId="7">
    <w:abstractNumId w:val="2"/>
  </w:num>
  <w:num w:numId="8">
    <w:abstractNumId w:val="6"/>
  </w:num>
  <w:num w:numId="9">
    <w:abstractNumId w:val="0"/>
  </w:num>
  <w:num w:numId="10">
    <w:abstractNumId w:val="13"/>
  </w:num>
  <w:num w:numId="11">
    <w:abstractNumId w:val="4"/>
  </w:num>
  <w:num w:numId="12">
    <w:abstractNumId w:val="14"/>
  </w:num>
  <w:num w:numId="13">
    <w:abstractNumId w:val="12"/>
  </w:num>
  <w:num w:numId="14">
    <w:abstractNumId w:val="15"/>
  </w:num>
  <w:num w:numId="15">
    <w:abstractNumId w:val="3"/>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1A91"/>
    <w:rsid w:val="00022CBB"/>
    <w:rsid w:val="00025ECE"/>
    <w:rsid w:val="0004749E"/>
    <w:rsid w:val="00054F72"/>
    <w:rsid w:val="00055652"/>
    <w:rsid w:val="00055F84"/>
    <w:rsid w:val="00061B4A"/>
    <w:rsid w:val="00077A5F"/>
    <w:rsid w:val="000814F1"/>
    <w:rsid w:val="0009562C"/>
    <w:rsid w:val="000A3802"/>
    <w:rsid w:val="000B0644"/>
    <w:rsid w:val="000D3648"/>
    <w:rsid w:val="000F054A"/>
    <w:rsid w:val="000F5A72"/>
    <w:rsid w:val="00132711"/>
    <w:rsid w:val="00132DB2"/>
    <w:rsid w:val="001356CD"/>
    <w:rsid w:val="0014089F"/>
    <w:rsid w:val="0014133C"/>
    <w:rsid w:val="00142F8D"/>
    <w:rsid w:val="001535BF"/>
    <w:rsid w:val="00157B39"/>
    <w:rsid w:val="00162881"/>
    <w:rsid w:val="00192295"/>
    <w:rsid w:val="00195074"/>
    <w:rsid w:val="00195BCB"/>
    <w:rsid w:val="00197458"/>
    <w:rsid w:val="001C52A1"/>
    <w:rsid w:val="001E05A5"/>
    <w:rsid w:val="001E5724"/>
    <w:rsid w:val="001F6C82"/>
    <w:rsid w:val="002104A3"/>
    <w:rsid w:val="0021792A"/>
    <w:rsid w:val="002205F9"/>
    <w:rsid w:val="00242673"/>
    <w:rsid w:val="00250213"/>
    <w:rsid w:val="00252542"/>
    <w:rsid w:val="00253431"/>
    <w:rsid w:val="0025513E"/>
    <w:rsid w:val="002703E7"/>
    <w:rsid w:val="0027443C"/>
    <w:rsid w:val="00285327"/>
    <w:rsid w:val="00286DE9"/>
    <w:rsid w:val="00290831"/>
    <w:rsid w:val="002A44A4"/>
    <w:rsid w:val="002A7568"/>
    <w:rsid w:val="002B4967"/>
    <w:rsid w:val="002D2F49"/>
    <w:rsid w:val="002E0F8C"/>
    <w:rsid w:val="002E3181"/>
    <w:rsid w:val="0030040E"/>
    <w:rsid w:val="003049C0"/>
    <w:rsid w:val="00313A87"/>
    <w:rsid w:val="00322986"/>
    <w:rsid w:val="0032630B"/>
    <w:rsid w:val="00331A37"/>
    <w:rsid w:val="0034067D"/>
    <w:rsid w:val="0034254B"/>
    <w:rsid w:val="00345060"/>
    <w:rsid w:val="00355008"/>
    <w:rsid w:val="0037105D"/>
    <w:rsid w:val="00384208"/>
    <w:rsid w:val="00385F63"/>
    <w:rsid w:val="00385F96"/>
    <w:rsid w:val="0038665C"/>
    <w:rsid w:val="00392417"/>
    <w:rsid w:val="003A022C"/>
    <w:rsid w:val="003A33DE"/>
    <w:rsid w:val="003A6185"/>
    <w:rsid w:val="003A67F2"/>
    <w:rsid w:val="003C23E4"/>
    <w:rsid w:val="003C3438"/>
    <w:rsid w:val="003E282D"/>
    <w:rsid w:val="004070CF"/>
    <w:rsid w:val="00412FD4"/>
    <w:rsid w:val="004317F0"/>
    <w:rsid w:val="00432295"/>
    <w:rsid w:val="0043242E"/>
    <w:rsid w:val="004339BD"/>
    <w:rsid w:val="004550D7"/>
    <w:rsid w:val="00496DB0"/>
    <w:rsid w:val="004A34BB"/>
    <w:rsid w:val="004A464C"/>
    <w:rsid w:val="004B1E27"/>
    <w:rsid w:val="004B2803"/>
    <w:rsid w:val="004D16F1"/>
    <w:rsid w:val="004D4A59"/>
    <w:rsid w:val="004F53D2"/>
    <w:rsid w:val="0050737E"/>
    <w:rsid w:val="0053079C"/>
    <w:rsid w:val="00541A95"/>
    <w:rsid w:val="00563E73"/>
    <w:rsid w:val="005A0378"/>
    <w:rsid w:val="005A76F7"/>
    <w:rsid w:val="005D7171"/>
    <w:rsid w:val="005E0164"/>
    <w:rsid w:val="005E4308"/>
    <w:rsid w:val="0060765D"/>
    <w:rsid w:val="00621571"/>
    <w:rsid w:val="006251AB"/>
    <w:rsid w:val="00635563"/>
    <w:rsid w:val="006433E6"/>
    <w:rsid w:val="00652646"/>
    <w:rsid w:val="00662135"/>
    <w:rsid w:val="006635DB"/>
    <w:rsid w:val="0066469D"/>
    <w:rsid w:val="00665621"/>
    <w:rsid w:val="00671CEC"/>
    <w:rsid w:val="006804C0"/>
    <w:rsid w:val="00680C8A"/>
    <w:rsid w:val="00687C83"/>
    <w:rsid w:val="00687D87"/>
    <w:rsid w:val="00693EB1"/>
    <w:rsid w:val="006A0E7A"/>
    <w:rsid w:val="006A4577"/>
    <w:rsid w:val="006A4A8E"/>
    <w:rsid w:val="006A5A74"/>
    <w:rsid w:val="006A7C00"/>
    <w:rsid w:val="006C026F"/>
    <w:rsid w:val="006C0BC2"/>
    <w:rsid w:val="006D76B3"/>
    <w:rsid w:val="006E4F82"/>
    <w:rsid w:val="006E7644"/>
    <w:rsid w:val="006F64C9"/>
    <w:rsid w:val="006F7C60"/>
    <w:rsid w:val="00711BCD"/>
    <w:rsid w:val="0076070C"/>
    <w:rsid w:val="007639A2"/>
    <w:rsid w:val="00773ACF"/>
    <w:rsid w:val="00792455"/>
    <w:rsid w:val="007A0C23"/>
    <w:rsid w:val="007C379D"/>
    <w:rsid w:val="007C62ED"/>
    <w:rsid w:val="007D6036"/>
    <w:rsid w:val="007E17A0"/>
    <w:rsid w:val="007E39E3"/>
    <w:rsid w:val="007E7A1A"/>
    <w:rsid w:val="007F43D4"/>
    <w:rsid w:val="007F4B02"/>
    <w:rsid w:val="007F6F36"/>
    <w:rsid w:val="00803A51"/>
    <w:rsid w:val="00807242"/>
    <w:rsid w:val="008128AD"/>
    <w:rsid w:val="00817B71"/>
    <w:rsid w:val="008237B0"/>
    <w:rsid w:val="00824174"/>
    <w:rsid w:val="00824989"/>
    <w:rsid w:val="008270BE"/>
    <w:rsid w:val="00855F36"/>
    <w:rsid w:val="008560E2"/>
    <w:rsid w:val="008606C7"/>
    <w:rsid w:val="008748B3"/>
    <w:rsid w:val="00886EBF"/>
    <w:rsid w:val="008921E1"/>
    <w:rsid w:val="008A53A0"/>
    <w:rsid w:val="008C3CF1"/>
    <w:rsid w:val="008C4D5F"/>
    <w:rsid w:val="008C6CB1"/>
    <w:rsid w:val="008C7D34"/>
    <w:rsid w:val="008E062B"/>
    <w:rsid w:val="008F0173"/>
    <w:rsid w:val="008F7683"/>
    <w:rsid w:val="00905198"/>
    <w:rsid w:val="00912940"/>
    <w:rsid w:val="009261A2"/>
    <w:rsid w:val="00926C96"/>
    <w:rsid w:val="00935F8C"/>
    <w:rsid w:val="00953C6E"/>
    <w:rsid w:val="00954E22"/>
    <w:rsid w:val="00960D1B"/>
    <w:rsid w:val="00966670"/>
    <w:rsid w:val="0098005C"/>
    <w:rsid w:val="0098141D"/>
    <w:rsid w:val="00986939"/>
    <w:rsid w:val="00987F20"/>
    <w:rsid w:val="00993EE7"/>
    <w:rsid w:val="009B66CC"/>
    <w:rsid w:val="009B6C0A"/>
    <w:rsid w:val="009C26E7"/>
    <w:rsid w:val="009C5652"/>
    <w:rsid w:val="009D22B8"/>
    <w:rsid w:val="009F3FC4"/>
    <w:rsid w:val="00A03367"/>
    <w:rsid w:val="00A03BBD"/>
    <w:rsid w:val="00A03BCC"/>
    <w:rsid w:val="00A07B33"/>
    <w:rsid w:val="00A107E8"/>
    <w:rsid w:val="00A36325"/>
    <w:rsid w:val="00A46770"/>
    <w:rsid w:val="00A61880"/>
    <w:rsid w:val="00A61EFD"/>
    <w:rsid w:val="00A7634F"/>
    <w:rsid w:val="00A816BE"/>
    <w:rsid w:val="00A82DC6"/>
    <w:rsid w:val="00A927FB"/>
    <w:rsid w:val="00A95A9E"/>
    <w:rsid w:val="00AA10CB"/>
    <w:rsid w:val="00AA4570"/>
    <w:rsid w:val="00AA492B"/>
    <w:rsid w:val="00AA630A"/>
    <w:rsid w:val="00AB276D"/>
    <w:rsid w:val="00AB4B55"/>
    <w:rsid w:val="00AD1CC1"/>
    <w:rsid w:val="00AE1BD0"/>
    <w:rsid w:val="00AE3D1A"/>
    <w:rsid w:val="00AF2C25"/>
    <w:rsid w:val="00B007FE"/>
    <w:rsid w:val="00B012DF"/>
    <w:rsid w:val="00B03909"/>
    <w:rsid w:val="00B04108"/>
    <w:rsid w:val="00B0421E"/>
    <w:rsid w:val="00B15F18"/>
    <w:rsid w:val="00B34898"/>
    <w:rsid w:val="00B37608"/>
    <w:rsid w:val="00B40ECD"/>
    <w:rsid w:val="00B41DFC"/>
    <w:rsid w:val="00B456C0"/>
    <w:rsid w:val="00B54369"/>
    <w:rsid w:val="00B60CD5"/>
    <w:rsid w:val="00B63A61"/>
    <w:rsid w:val="00B65DAB"/>
    <w:rsid w:val="00B76F1E"/>
    <w:rsid w:val="00B87CFB"/>
    <w:rsid w:val="00B903D4"/>
    <w:rsid w:val="00B92090"/>
    <w:rsid w:val="00B92D91"/>
    <w:rsid w:val="00B94059"/>
    <w:rsid w:val="00BA23F0"/>
    <w:rsid w:val="00BA6FB4"/>
    <w:rsid w:val="00BB1060"/>
    <w:rsid w:val="00BB79D1"/>
    <w:rsid w:val="00BC2D0F"/>
    <w:rsid w:val="00BD7D09"/>
    <w:rsid w:val="00BE4749"/>
    <w:rsid w:val="00BF5024"/>
    <w:rsid w:val="00C00798"/>
    <w:rsid w:val="00C26F4D"/>
    <w:rsid w:val="00C312B9"/>
    <w:rsid w:val="00C337F0"/>
    <w:rsid w:val="00C50347"/>
    <w:rsid w:val="00C53D12"/>
    <w:rsid w:val="00C54636"/>
    <w:rsid w:val="00C6363D"/>
    <w:rsid w:val="00C64376"/>
    <w:rsid w:val="00C947F0"/>
    <w:rsid w:val="00CA24CD"/>
    <w:rsid w:val="00CA53B2"/>
    <w:rsid w:val="00CC2338"/>
    <w:rsid w:val="00CF0A42"/>
    <w:rsid w:val="00CF5A09"/>
    <w:rsid w:val="00CF629D"/>
    <w:rsid w:val="00D02F99"/>
    <w:rsid w:val="00D04361"/>
    <w:rsid w:val="00D13271"/>
    <w:rsid w:val="00D14471"/>
    <w:rsid w:val="00D2076A"/>
    <w:rsid w:val="00D239E2"/>
    <w:rsid w:val="00D25E55"/>
    <w:rsid w:val="00D26E85"/>
    <w:rsid w:val="00D417A1"/>
    <w:rsid w:val="00D41ED2"/>
    <w:rsid w:val="00D504B7"/>
    <w:rsid w:val="00D56457"/>
    <w:rsid w:val="00D6271A"/>
    <w:rsid w:val="00D715F7"/>
    <w:rsid w:val="00D723E4"/>
    <w:rsid w:val="00D81251"/>
    <w:rsid w:val="00D840B6"/>
    <w:rsid w:val="00D845AE"/>
    <w:rsid w:val="00D859F7"/>
    <w:rsid w:val="00D92A64"/>
    <w:rsid w:val="00D95D25"/>
    <w:rsid w:val="00DD7B5F"/>
    <w:rsid w:val="00DD7FA2"/>
    <w:rsid w:val="00DE3208"/>
    <w:rsid w:val="00DE7849"/>
    <w:rsid w:val="00DF177F"/>
    <w:rsid w:val="00E034E7"/>
    <w:rsid w:val="00E05E8B"/>
    <w:rsid w:val="00E06FC0"/>
    <w:rsid w:val="00E11553"/>
    <w:rsid w:val="00E25B72"/>
    <w:rsid w:val="00E30247"/>
    <w:rsid w:val="00E34B4D"/>
    <w:rsid w:val="00E366AB"/>
    <w:rsid w:val="00E60F7B"/>
    <w:rsid w:val="00E64076"/>
    <w:rsid w:val="00E743E7"/>
    <w:rsid w:val="00E76E34"/>
    <w:rsid w:val="00E93CD1"/>
    <w:rsid w:val="00EB7539"/>
    <w:rsid w:val="00EC303B"/>
    <w:rsid w:val="00ED2BF1"/>
    <w:rsid w:val="00ED7F81"/>
    <w:rsid w:val="00EE510B"/>
    <w:rsid w:val="00EF194E"/>
    <w:rsid w:val="00F0490F"/>
    <w:rsid w:val="00F349E1"/>
    <w:rsid w:val="00F440F6"/>
    <w:rsid w:val="00F50726"/>
    <w:rsid w:val="00F56396"/>
    <w:rsid w:val="00F604C5"/>
    <w:rsid w:val="00F70500"/>
    <w:rsid w:val="00F73714"/>
    <w:rsid w:val="00F97935"/>
    <w:rsid w:val="00FA15FF"/>
    <w:rsid w:val="00FA608D"/>
    <w:rsid w:val="00FB35E7"/>
    <w:rsid w:val="00FB4D3F"/>
    <w:rsid w:val="00FB77A1"/>
    <w:rsid w:val="00FC24B5"/>
    <w:rsid w:val="00FC5DBF"/>
    <w:rsid w:val="00FD00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5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qFormat/>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 w:type="paragraph" w:styleId="a8">
    <w:name w:val="List Paragraph"/>
    <w:basedOn w:val="a"/>
    <w:uiPriority w:val="34"/>
    <w:qFormat/>
    <w:rsid w:val="00966670"/>
    <w:pPr>
      <w:ind w:firstLineChars="200" w:firstLine="420"/>
    </w:pPr>
  </w:style>
  <w:style w:type="paragraph" w:styleId="a9">
    <w:name w:val="Normal (Web)"/>
    <w:basedOn w:val="a"/>
    <w:uiPriority w:val="99"/>
    <w:semiHidden/>
    <w:unhideWhenUsed/>
    <w:rsid w:val="00E743E7"/>
    <w:pPr>
      <w:widowControl/>
      <w:spacing w:before="100" w:beforeAutospacing="1" w:after="100" w:afterAutospacing="1"/>
      <w:jc w:val="left"/>
    </w:pPr>
    <w:rPr>
      <w:rFonts w:ascii="宋体" w:eastAsia="宋体" w:hAnsi="宋体" w:cs="宋体"/>
      <w:kern w:val="0"/>
      <w:sz w:val="24"/>
      <w:szCs w:val="24"/>
    </w:rPr>
  </w:style>
  <w:style w:type="paragraph" w:customStyle="1" w:styleId="Default">
    <w:name w:val="Default"/>
    <w:rsid w:val="009B6C0A"/>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6127242">
      <w:bodyDiv w:val="1"/>
      <w:marLeft w:val="0"/>
      <w:marRight w:val="0"/>
      <w:marTop w:val="0"/>
      <w:marBottom w:val="0"/>
      <w:divBdr>
        <w:top w:val="none" w:sz="0" w:space="0" w:color="auto"/>
        <w:left w:val="none" w:sz="0" w:space="0" w:color="auto"/>
        <w:bottom w:val="none" w:sz="0" w:space="0" w:color="auto"/>
        <w:right w:val="none" w:sz="0" w:space="0" w:color="auto"/>
      </w:divBdr>
    </w:div>
    <w:div w:id="1394427423">
      <w:bodyDiv w:val="1"/>
      <w:marLeft w:val="0"/>
      <w:marRight w:val="0"/>
      <w:marTop w:val="0"/>
      <w:marBottom w:val="0"/>
      <w:divBdr>
        <w:top w:val="none" w:sz="0" w:space="0" w:color="auto"/>
        <w:left w:val="none" w:sz="0" w:space="0" w:color="auto"/>
        <w:bottom w:val="none" w:sz="0" w:space="0" w:color="auto"/>
        <w:right w:val="none" w:sz="0" w:space="0" w:color="auto"/>
      </w:divBdr>
    </w:div>
    <w:div w:id="170794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A7FCA-F5F0-4AA9-BF7E-5503E9FE4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1901</TotalTime>
  <Pages>12</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6558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229</cp:revision>
  <cp:lastPrinted>2020-12-24T07:17:00Z</cp:lastPrinted>
  <dcterms:created xsi:type="dcterms:W3CDTF">2020-12-08T08:33:00Z</dcterms:created>
  <dcterms:modified xsi:type="dcterms:W3CDTF">2021-06-05T03:10:00Z</dcterms:modified>
</cp:coreProperties>
</file>